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197011"/>
    <w:p w14:paraId="35AE01DB" w14:textId="0F2B15D7" w:rsidR="00CA0955" w:rsidRPr="004F6AB2" w:rsidRDefault="00EA2C54" w:rsidP="00421D80">
      <w:pPr>
        <w:bidi/>
        <w:spacing w:after="100"/>
        <w:jc w:val="center"/>
        <w:rPr>
          <w:rFonts w:ascii="FbFrankReal" w:hAnsi="FbFrankReal" w:cs="FbFrankReal"/>
          <w:b/>
          <w:bCs/>
          <w:sz w:val="32"/>
          <w:szCs w:val="32"/>
          <w:rtl/>
        </w:rPr>
      </w:pPr>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409E150A" wp14:editId="3F4920B4">
                <wp:simplePos x="0" y="0"/>
                <wp:positionH relativeFrom="margin">
                  <wp:posOffset>472440</wp:posOffset>
                </wp:positionH>
                <wp:positionV relativeFrom="margin">
                  <wp:posOffset>4099560</wp:posOffset>
                </wp:positionV>
                <wp:extent cx="3032760" cy="1333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333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A2CE28" w14:textId="77777777" w:rsidR="00E835A6" w:rsidRPr="00882273" w:rsidRDefault="00E835A6" w:rsidP="00FE7A00">
                            <w:pPr>
                              <w:pStyle w:val="NoParagraphStyle"/>
                              <w:spacing w:line="240" w:lineRule="auto"/>
                              <w:jc w:val="center"/>
                              <w:rPr>
                                <w:rFonts w:ascii="FbSfaradi Bold" w:hAnsi="FbSfaradi Bold" w:cs="FbSfaradi Bold"/>
                                <w:b/>
                                <w:bCs/>
                                <w:sz w:val="40"/>
                                <w:szCs w:val="40"/>
                              </w:rPr>
                            </w:pPr>
                            <w:r w:rsidRPr="00882273">
                              <w:rPr>
                                <w:rFonts w:ascii="FbSfaradi Bold" w:hAnsi="FbSfaradi Bold" w:cs="FbSfaradi Bold"/>
                                <w:b/>
                                <w:bCs/>
                                <w:sz w:val="40"/>
                                <w:szCs w:val="40"/>
                                <w:rtl/>
                              </w:rPr>
                              <w:t>שנ</w:t>
                            </w:r>
                            <w:r w:rsidRPr="00882273">
                              <w:rPr>
                                <w:rFonts w:ascii="FbSfaradi Bold" w:hAnsi="FbSfaradi Bold" w:cs="FbSfaradi Bold" w:hint="cs"/>
                                <w:b/>
                                <w:bCs/>
                                <w:sz w:val="40"/>
                                <w:szCs w:val="40"/>
                                <w:rtl/>
                              </w:rPr>
                              <w:t>ת הארבעים</w:t>
                            </w:r>
                          </w:p>
                          <w:p w14:paraId="48CBD5A2" w14:textId="1DA7C5E2" w:rsidR="00E835A6" w:rsidRDefault="00E835A6" w:rsidP="00826EFB">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ה </w:t>
                            </w:r>
                            <w:r>
                              <w:rPr>
                                <w:rFonts w:ascii="FbSfaradi Regular" w:hAnsi="FbSfaradi Regular" w:cs="FbSfaradi Regular"/>
                                <w:sz w:val="28"/>
                                <w:szCs w:val="28"/>
                                <w:rtl/>
                              </w:rPr>
                              <w:t>[אלף-</w:t>
                            </w:r>
                            <w:r>
                              <w:rPr>
                                <w:rFonts w:ascii="FbSfaradi Regular" w:hAnsi="FbSfaradi Regular" w:cs="FbSfaradi Regular" w:hint="cs"/>
                                <w:sz w:val="28"/>
                                <w:szCs w:val="28"/>
                                <w:rtl/>
                              </w:rPr>
                              <w:t>קנד</w:t>
                            </w:r>
                            <w:r>
                              <w:rPr>
                                <w:rFonts w:ascii="FbSfaradi Regular" w:hAnsi="FbSfaradi Regular" w:cs="FbSfaradi Regular"/>
                                <w:sz w:val="28"/>
                                <w:szCs w:val="28"/>
                                <w:rtl/>
                              </w:rPr>
                              <w:t>]</w:t>
                            </w:r>
                          </w:p>
                          <w:p w14:paraId="4ECF806B" w14:textId="0DAE456C" w:rsidR="00E835A6" w:rsidRDefault="00E835A6" w:rsidP="00DC54CC">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יום הבהיר ר"ח כסלו - פרשת תולדות</w:t>
                            </w:r>
                          </w:p>
                          <w:p w14:paraId="097E572D" w14:textId="77777777" w:rsidR="00E835A6" w:rsidRPr="00EC48BF" w:rsidRDefault="00E835A6" w:rsidP="00EC48BF">
                            <w:pPr>
                              <w:pStyle w:val="NoParagraphStyle"/>
                              <w:spacing w:line="240" w:lineRule="auto"/>
                              <w:jc w:val="center"/>
                              <w:rPr>
                                <w:rFonts w:ascii="FbSfaradi Bold" w:hAnsi="FbSfaradi Bold" w:cs="FbSfaradi Bold"/>
                                <w:sz w:val="32"/>
                                <w:szCs w:val="32"/>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E150A" id="_x0000_t202" coordsize="21600,21600" o:spt="202" path="m,l,21600r21600,l21600,xe">
                <v:stroke joinstyle="miter"/>
                <v:path gradientshapeok="t" o:connecttype="rect"/>
              </v:shapetype>
              <v:shape id="Text Box 3" o:spid="_x0000_s1026" type="#_x0000_t202" style="position:absolute;left:0;text-align:left;margin-left:37.2pt;margin-top:322.8pt;width:238.8pt;height:105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Q5EQMAAL4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" filled="f" stroked="f" strokecolor="black [0]" insetpen="t">
                <v:textbox inset="2.88pt,2.88pt,2.88pt,2.88pt">
                  <w:txbxContent>
                    <w:p w14:paraId="68A2CE28" w14:textId="77777777" w:rsidR="00E835A6" w:rsidRPr="00882273" w:rsidRDefault="00E835A6" w:rsidP="00FE7A00">
                      <w:pPr>
                        <w:pStyle w:val="NoParagraphStyle"/>
                        <w:spacing w:line="240" w:lineRule="auto"/>
                        <w:jc w:val="center"/>
                        <w:rPr>
                          <w:rFonts w:ascii="FbSfaradi Bold" w:hAnsi="FbSfaradi Bold" w:cs="FbSfaradi Bold"/>
                          <w:b/>
                          <w:bCs/>
                          <w:sz w:val="40"/>
                          <w:szCs w:val="40"/>
                        </w:rPr>
                      </w:pPr>
                      <w:r w:rsidRPr="00882273">
                        <w:rPr>
                          <w:rFonts w:ascii="FbSfaradi Bold" w:hAnsi="FbSfaradi Bold" w:cs="FbSfaradi Bold"/>
                          <w:b/>
                          <w:bCs/>
                          <w:sz w:val="40"/>
                          <w:szCs w:val="40"/>
                          <w:rtl/>
                        </w:rPr>
                        <w:t>שנ</w:t>
                      </w:r>
                      <w:r w:rsidRPr="00882273">
                        <w:rPr>
                          <w:rFonts w:ascii="FbSfaradi Bold" w:hAnsi="FbSfaradi Bold" w:cs="FbSfaradi Bold" w:hint="cs"/>
                          <w:b/>
                          <w:bCs/>
                          <w:sz w:val="40"/>
                          <w:szCs w:val="40"/>
                          <w:rtl/>
                        </w:rPr>
                        <w:t>ת הארבעים</w:t>
                      </w:r>
                    </w:p>
                    <w:p w14:paraId="48CBD5A2" w14:textId="1DA7C5E2" w:rsidR="00E835A6" w:rsidRDefault="00E835A6" w:rsidP="00826EFB">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ה </w:t>
                      </w:r>
                      <w:r>
                        <w:rPr>
                          <w:rFonts w:ascii="FbSfaradi Regular" w:hAnsi="FbSfaradi Regular" w:cs="FbSfaradi Regular"/>
                          <w:sz w:val="28"/>
                          <w:szCs w:val="28"/>
                          <w:rtl/>
                        </w:rPr>
                        <w:t>[אלף-</w:t>
                      </w:r>
                      <w:r>
                        <w:rPr>
                          <w:rFonts w:ascii="FbSfaradi Regular" w:hAnsi="FbSfaradi Regular" w:cs="FbSfaradi Regular" w:hint="cs"/>
                          <w:sz w:val="28"/>
                          <w:szCs w:val="28"/>
                          <w:rtl/>
                        </w:rPr>
                        <w:t>קנד</w:t>
                      </w:r>
                      <w:r>
                        <w:rPr>
                          <w:rFonts w:ascii="FbSfaradi Regular" w:hAnsi="FbSfaradi Regular" w:cs="FbSfaradi Regular"/>
                          <w:sz w:val="28"/>
                          <w:szCs w:val="28"/>
                          <w:rtl/>
                        </w:rPr>
                        <w:t>]</w:t>
                      </w:r>
                    </w:p>
                    <w:p w14:paraId="4ECF806B" w14:textId="0DAE456C" w:rsidR="00E835A6" w:rsidRDefault="00E835A6" w:rsidP="00DC54CC">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יום הבהיר ר"ח כסלו - פרשת תולדות</w:t>
                      </w:r>
                    </w:p>
                    <w:p w14:paraId="097E572D" w14:textId="77777777" w:rsidR="00E835A6" w:rsidRPr="00EC48BF" w:rsidRDefault="00E835A6" w:rsidP="00EC48BF">
                      <w:pPr>
                        <w:pStyle w:val="NoParagraphStyle"/>
                        <w:spacing w:line="240" w:lineRule="auto"/>
                        <w:jc w:val="center"/>
                        <w:rPr>
                          <w:rFonts w:ascii="FbSfaradi Bold" w:hAnsi="FbSfaradi Bold" w:cs="FbSfaradi Bold"/>
                          <w:sz w:val="32"/>
                          <w:szCs w:val="32"/>
                          <w:rtl/>
                        </w:rPr>
                      </w:pPr>
                    </w:p>
                  </w:txbxContent>
                </v:textbox>
                <w10:wrap type="square" anchorx="margin" anchory="margin"/>
              </v:shape>
            </w:pict>
          </mc:Fallback>
        </mc:AlternateContent>
      </w:r>
      <w:r w:rsidR="00E967C0"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23544D3" wp14:editId="5FDF30C1">
                <wp:simplePos x="0" y="0"/>
                <wp:positionH relativeFrom="margin">
                  <wp:posOffset>270510</wp:posOffset>
                </wp:positionH>
                <wp:positionV relativeFrom="margin">
                  <wp:posOffset>5659755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A17732" w14:textId="77777777" w:rsidR="00E835A6" w:rsidRDefault="00E835A6"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7466A3A2" w14:textId="77777777" w:rsidR="00E835A6" w:rsidRDefault="00E835A6"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20A08254" w14:textId="77777777" w:rsidR="00E835A6" w:rsidRDefault="00E835A6"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8B48963" w14:textId="77777777" w:rsidR="00E835A6" w:rsidRDefault="00E835A6"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777777" w:rsidR="00E835A6" w:rsidRDefault="00E835A6" w:rsidP="00FE7A00">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w:t>
                            </w:r>
                            <w:r>
                              <w:rPr>
                                <w:rFonts w:ascii="FbSfaradi Regular" w:hAnsi="FbSfaradi Regular" w:cs="FbSfaradi Regular" w:hint="cs"/>
                                <w:spacing w:val="-5"/>
                                <w:rtl/>
                              </w:rPr>
                              <w:t xml:space="preserve">תשע </w:t>
                            </w:r>
                            <w:r>
                              <w:rPr>
                                <w:rFonts w:ascii="FbSfaradi Regular" w:hAnsi="FbSfaradi Regular" w:cs="FbSfaradi Regular"/>
                                <w:spacing w:val="-5"/>
                                <w:rtl/>
                              </w:rPr>
                              <w:t>לבריאה</w:t>
                            </w:r>
                            <w:r>
                              <w:rPr>
                                <w:rFonts w:ascii="FbSfaradi Regular" w:hAnsi="FbSfaradi Regular" w:cs="FbSfaradi Regular"/>
                                <w:spacing w:val="-5"/>
                                <w:rtl/>
                              </w:rPr>
                              <w:br/>
                            </w:r>
                            <w:r>
                              <w:rPr>
                                <w:rFonts w:ascii="FbSfaradi Bold" w:hAnsi="FbSfaradi Bold" w:cs="FbSfaradi Bold"/>
                                <w:spacing w:val="-5"/>
                                <w:sz w:val="22"/>
                                <w:szCs w:val="22"/>
                                <w:rtl/>
                              </w:rPr>
                              <w:t>מאה ו</w:t>
                            </w:r>
                            <w:r>
                              <w:rPr>
                                <w:rFonts w:ascii="FbSfaradi Bold" w:hAnsi="FbSfaradi Bold" w:cs="FbSfaradi Bold" w:hint="cs"/>
                                <w:spacing w:val="-5"/>
                                <w:sz w:val="22"/>
                                <w:szCs w:val="22"/>
                                <w:rtl/>
                              </w:rPr>
                              <w:t xml:space="preserve">שש </w:t>
                            </w:r>
                            <w:r>
                              <w:rPr>
                                <w:rFonts w:ascii="FbSfaradi Bold" w:hAnsi="FbSfaradi Bold" w:cs="FbSfaradi Bold"/>
                                <w:spacing w:val="-5"/>
                                <w:sz w:val="22"/>
                                <w:szCs w:val="22"/>
                                <w:rtl/>
                              </w:rPr>
                              <w:t>עשרה שנה להולדת כ”ק אדמו”ר</w:t>
                            </w:r>
                            <w:r>
                              <w:rPr>
                                <w:rFonts w:ascii="FbSfaradi Bold" w:hAnsi="FbSfaradi Bold" w:cs="FbSfaradi Bold" w:hint="cs"/>
                                <w:spacing w:val="-5"/>
                                <w:sz w:val="22"/>
                                <w:szCs w:val="22"/>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44D3" id="Text Box 4" o:spid="_x0000_s1027" type="#_x0000_t202" style="position:absolute;left:0;text-align:left;margin-left:21.3pt;margin-top:445.65pt;width:266.45pt;height:105.6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" filled="f" stroked="f" strokecolor="black [0]" insetpen="t">
                <v:textbox inset="2.88pt,2.88pt,2.88pt,2.88pt">
                  <w:txbxContent>
                    <w:p w14:paraId="53A17732" w14:textId="77777777" w:rsidR="00E835A6" w:rsidRDefault="00E835A6"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7466A3A2" w14:textId="77777777" w:rsidR="00E835A6" w:rsidRDefault="00E835A6"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20A08254" w14:textId="77777777" w:rsidR="00E835A6" w:rsidRDefault="00E835A6"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8B48963" w14:textId="77777777" w:rsidR="00E835A6" w:rsidRDefault="00E835A6"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777777" w:rsidR="00E835A6" w:rsidRDefault="00E835A6" w:rsidP="00FE7A00">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w:t>
                      </w:r>
                      <w:r>
                        <w:rPr>
                          <w:rFonts w:ascii="FbSfaradi Regular" w:hAnsi="FbSfaradi Regular" w:cs="FbSfaradi Regular" w:hint="cs"/>
                          <w:spacing w:val="-5"/>
                          <w:rtl/>
                        </w:rPr>
                        <w:t xml:space="preserve">תשע </w:t>
                      </w:r>
                      <w:r>
                        <w:rPr>
                          <w:rFonts w:ascii="FbSfaradi Regular" w:hAnsi="FbSfaradi Regular" w:cs="FbSfaradi Regular"/>
                          <w:spacing w:val="-5"/>
                          <w:rtl/>
                        </w:rPr>
                        <w:t>לבריאה</w:t>
                      </w:r>
                      <w:r>
                        <w:rPr>
                          <w:rFonts w:ascii="FbSfaradi Regular" w:hAnsi="FbSfaradi Regular" w:cs="FbSfaradi Regular"/>
                          <w:spacing w:val="-5"/>
                          <w:rtl/>
                        </w:rPr>
                        <w:br/>
                      </w:r>
                      <w:r>
                        <w:rPr>
                          <w:rFonts w:ascii="FbSfaradi Bold" w:hAnsi="FbSfaradi Bold" w:cs="FbSfaradi Bold"/>
                          <w:spacing w:val="-5"/>
                          <w:sz w:val="22"/>
                          <w:szCs w:val="22"/>
                          <w:rtl/>
                        </w:rPr>
                        <w:t>מאה ו</w:t>
                      </w:r>
                      <w:r>
                        <w:rPr>
                          <w:rFonts w:ascii="FbSfaradi Bold" w:hAnsi="FbSfaradi Bold" w:cs="FbSfaradi Bold" w:hint="cs"/>
                          <w:spacing w:val="-5"/>
                          <w:sz w:val="22"/>
                          <w:szCs w:val="22"/>
                          <w:rtl/>
                        </w:rPr>
                        <w:t xml:space="preserve">שש </w:t>
                      </w:r>
                      <w:r>
                        <w:rPr>
                          <w:rFonts w:ascii="FbSfaradi Bold" w:hAnsi="FbSfaradi Bold" w:cs="FbSfaradi Bold"/>
                          <w:spacing w:val="-5"/>
                          <w:sz w:val="22"/>
                          <w:szCs w:val="22"/>
                          <w:rtl/>
                        </w:rPr>
                        <w:t>עשרה שנה להולדת כ”ק אדמו”ר</w:t>
                      </w:r>
                      <w:r>
                        <w:rPr>
                          <w:rFonts w:ascii="FbSfaradi Bold" w:hAnsi="FbSfaradi Bold" w:cs="FbSfaradi Bold" w:hint="cs"/>
                          <w:spacing w:val="-5"/>
                          <w:sz w:val="22"/>
                          <w:szCs w:val="22"/>
                          <w:rtl/>
                        </w:rPr>
                        <w:t xml:space="preserve"> </w:t>
                      </w: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4419F0BC" wp14:editId="4C4D867E">
                <wp:simplePos x="0" y="0"/>
                <wp:positionH relativeFrom="margin">
                  <wp:posOffset>32385</wp:posOffset>
                </wp:positionH>
                <wp:positionV relativeFrom="margin">
                  <wp:posOffset>-314325</wp:posOffset>
                </wp:positionV>
                <wp:extent cx="3859530" cy="3387725"/>
                <wp:effectExtent l="0" t="0" r="762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38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5EB89B" w14:textId="77777777" w:rsidR="00E835A6" w:rsidRDefault="00E835A6" w:rsidP="004E6CD8">
                            <w:pPr>
                              <w:widowControl w:val="0"/>
                              <w:bidi/>
                              <w:spacing w:line="156" w:lineRule="auto"/>
                              <w:jc w:val="center"/>
                              <w:rPr>
                                <w:rFonts w:ascii="FbSfaradi Regular" w:hAnsi="FbSfaradi Regular" w:cs="FbSfaradi Regular"/>
                                <w:sz w:val="26"/>
                                <w:szCs w:val="26"/>
                                <w:rtl/>
                              </w:rPr>
                            </w:pPr>
                          </w:p>
                          <w:p w14:paraId="2ADD19EE" w14:textId="77777777" w:rsidR="00E835A6" w:rsidRPr="00E967C0" w:rsidRDefault="00E835A6"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7F38909B" w14:textId="77777777" w:rsidR="00E835A6" w:rsidRDefault="00E835A6"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8107FA6" w14:textId="77777777" w:rsidR="00E835A6" w:rsidRDefault="00E835A6"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6BFDC829" w14:textId="77777777" w:rsidR="00E835A6" w:rsidRDefault="00E835A6"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1F4CA54" w14:textId="77777777" w:rsidR="00E835A6" w:rsidRDefault="00E835A6"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2702AEB1" w14:textId="77777777" w:rsidR="00E835A6" w:rsidRDefault="00E835A6"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2CF47C4B" w14:textId="77777777" w:rsidR="00E835A6" w:rsidRDefault="00E835A6"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F0BC" id="Text Box 5" o:spid="_x0000_s1028" type="#_x0000_t202" style="position:absolute;left:0;text-align:left;margin-left:2.55pt;margin-top:-24.75pt;width:303.9pt;height:266.7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" filled="f" stroked="f" strokecolor="black [0]" insetpen="t">
                <v:textbox inset="2.88pt,2.88pt,2.88pt,2.88pt">
                  <w:txbxContent>
                    <w:p w14:paraId="765EB89B" w14:textId="77777777" w:rsidR="00E835A6" w:rsidRDefault="00E835A6" w:rsidP="004E6CD8">
                      <w:pPr>
                        <w:widowControl w:val="0"/>
                        <w:bidi/>
                        <w:spacing w:line="156" w:lineRule="auto"/>
                        <w:jc w:val="center"/>
                        <w:rPr>
                          <w:rFonts w:ascii="FbSfaradi Regular" w:hAnsi="FbSfaradi Regular" w:cs="FbSfaradi Regular"/>
                          <w:sz w:val="26"/>
                          <w:szCs w:val="26"/>
                          <w:rtl/>
                        </w:rPr>
                      </w:pPr>
                    </w:p>
                    <w:p w14:paraId="2ADD19EE" w14:textId="77777777" w:rsidR="00E835A6" w:rsidRPr="00E967C0" w:rsidRDefault="00E835A6"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7F38909B" w14:textId="77777777" w:rsidR="00E835A6" w:rsidRDefault="00E835A6"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8107FA6" w14:textId="77777777" w:rsidR="00E835A6" w:rsidRDefault="00E835A6"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6BFDC829" w14:textId="77777777" w:rsidR="00E835A6" w:rsidRDefault="00E835A6"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1F4CA54" w14:textId="77777777" w:rsidR="00E835A6" w:rsidRDefault="00E835A6"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2702AEB1" w14:textId="77777777" w:rsidR="00E835A6" w:rsidRDefault="00E835A6"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2CF47C4B" w14:textId="77777777" w:rsidR="00E835A6" w:rsidRDefault="00E835A6"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0B99F7EE" wp14:editId="552D6E8F">
                <wp:simplePos x="1695450" y="3867150"/>
                <wp:positionH relativeFrom="margin">
                  <wp:align>center</wp:align>
                </wp:positionH>
                <wp:positionV relativeFrom="margin">
                  <wp:align>center</wp:align>
                </wp:positionV>
                <wp:extent cx="1392555"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20C728" w14:textId="77777777" w:rsidR="00E835A6" w:rsidRDefault="00E835A6"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0;width:109.65pt;height:36.35pt;z-index:251711488;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" filled="f" stroked="f" strokecolor="black [0]" insetpen="t">
                <v:textbox inset="2.88pt,2.88pt,2.88pt,2.88pt">
                  <w:txbxContent>
                    <w:p w14:paraId="5420C728" w14:textId="77777777" w:rsidR="00E835A6" w:rsidRDefault="00E835A6"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p>
    <w:p w14:paraId="6F89FD88" w14:textId="6BB391D1" w:rsidR="00C63C03" w:rsidRPr="004F6AB2" w:rsidRDefault="00DC54CC" w:rsidP="00DC54CC">
      <w:pPr>
        <w:bidi/>
        <w:spacing w:after="100"/>
        <w:jc w:val="center"/>
        <w:rPr>
          <w:rFonts w:ascii="FbFRealBelet Bold" w:hAnsi="FbFRealBelet Bold" w:cs="FbFRealBelet Bold"/>
          <w:b/>
          <w:bCs/>
          <w:sz w:val="32"/>
          <w:szCs w:val="32"/>
          <w:rtl/>
        </w:rPr>
      </w:pPr>
      <w:bookmarkStart w:id="1" w:name="_Toc356231478"/>
      <w:bookmarkStart w:id="2" w:name="_Toc356263223"/>
      <w:bookmarkStart w:id="3" w:name="_Toc356267836"/>
      <w:bookmarkStart w:id="4" w:name="_Toc360638210"/>
      <w:bookmarkStart w:id="5" w:name="_Toc360648934"/>
      <w:bookmarkStart w:id="6" w:name="_Toc360669361"/>
      <w:bookmarkStart w:id="7" w:name="_Toc363077990"/>
      <w:bookmarkStart w:id="8" w:name="_Toc363086366"/>
      <w:bookmarkStart w:id="9" w:name="_Toc363092111"/>
      <w:bookmarkStart w:id="10" w:name="_Toc367141017"/>
      <w:bookmarkStart w:id="11" w:name="_Toc367148661"/>
      <w:bookmarkStart w:id="12" w:name="_Toc367157884"/>
      <w:bookmarkStart w:id="13" w:name="_Toc369235633"/>
      <w:bookmarkStart w:id="14" w:name="_Toc370439543"/>
      <w:bookmarkStart w:id="15" w:name="_Toc370446230"/>
      <w:bookmarkStart w:id="16" w:name="_Toc371642937"/>
      <w:bookmarkStart w:id="17" w:name="_Toc371643229"/>
      <w:bookmarkStart w:id="18" w:name="_Toc371653951"/>
      <w:bookmarkStart w:id="19" w:name="_Toc372861001"/>
      <w:bookmarkStart w:id="20" w:name="_Toc379508672"/>
      <w:bookmarkStart w:id="21" w:name="_Toc379510900"/>
      <w:bookmarkStart w:id="22" w:name="_Toc379513741"/>
      <w:bookmarkStart w:id="23" w:name="_Toc380716861"/>
      <w:bookmarkStart w:id="24" w:name="_Toc380716990"/>
      <w:bookmarkStart w:id="25" w:name="_Toc380717406"/>
      <w:bookmarkStart w:id="26" w:name="_Toc380719475"/>
      <w:bookmarkStart w:id="27" w:name="_Toc387369093"/>
      <w:bookmarkStart w:id="28" w:name="_Toc387373636"/>
      <w:bookmarkStart w:id="29" w:name="_Toc387375095"/>
      <w:bookmarkStart w:id="30" w:name="_Toc402299611"/>
      <w:bookmarkStart w:id="31" w:name="_Toc402473890"/>
      <w:bookmarkStart w:id="32" w:name="_Toc402490252"/>
      <w:bookmarkStart w:id="33" w:name="_Toc403698990"/>
      <w:bookmarkStart w:id="34" w:name="_Toc405513653"/>
      <w:bookmarkStart w:id="35" w:name="_Toc408433551"/>
      <w:bookmarkStart w:id="36" w:name="_Toc429704652"/>
      <w:bookmarkStart w:id="37" w:name="_Toc429708088"/>
      <w:bookmarkStart w:id="38" w:name="_Toc462880818"/>
      <w:bookmarkStart w:id="39" w:name="_Toc464186415"/>
      <w:bookmarkStart w:id="40" w:name="_Toc471434485"/>
      <w:bookmarkStart w:id="41" w:name="_Toc471440811"/>
      <w:bookmarkStart w:id="42" w:name="_Toc472647787"/>
      <w:bookmarkStart w:id="43" w:name="_Toc472647880"/>
      <w:bookmarkStart w:id="44" w:name="_Toc475667484"/>
      <w:bookmarkStart w:id="45" w:name="_Toc481103957"/>
      <w:bookmarkStart w:id="46" w:name="_Toc481113396"/>
      <w:bookmarkStart w:id="47" w:name="_Toc481113581"/>
      <w:bookmarkStart w:id="48" w:name="_Toc481114158"/>
      <w:bookmarkStart w:id="49" w:name="_Toc481117642"/>
      <w:bookmarkStart w:id="50" w:name="_Toc482323274"/>
      <w:bookmarkStart w:id="51" w:name="_Toc482324113"/>
      <w:bookmarkStart w:id="52" w:name="_Toc482326781"/>
      <w:bookmarkStart w:id="53" w:name="_Toc482328673"/>
      <w:bookmarkStart w:id="54" w:name="_Toc494757150"/>
      <w:bookmarkStart w:id="55" w:name="_Toc497360924"/>
      <w:bookmarkStart w:id="56" w:name="_Toc497361036"/>
      <w:bookmarkStart w:id="57" w:name="_Toc498646854"/>
      <w:bookmarkStart w:id="58" w:name="_Toc498647444"/>
      <w:bookmarkStart w:id="59" w:name="_Toc498652665"/>
      <w:bookmarkStart w:id="60" w:name="_Toc499864125"/>
      <w:bookmarkStart w:id="61" w:name="_Toc499864634"/>
      <w:bookmarkStart w:id="62" w:name="_Toc501076750"/>
      <w:bookmarkStart w:id="63" w:name="_Toc503488638"/>
      <w:bookmarkStart w:id="64" w:name="_Toc504475481"/>
      <w:bookmarkStart w:id="65" w:name="_Toc504529693"/>
      <w:bookmarkStart w:id="66" w:name="_Toc504566203"/>
      <w:bookmarkStart w:id="67" w:name="_Toc505904614"/>
      <w:bookmarkStart w:id="68" w:name="_Toc505904793"/>
      <w:bookmarkStart w:id="69" w:name="_Toc505910035"/>
      <w:bookmarkStart w:id="70" w:name="_Toc505910279"/>
      <w:bookmarkStart w:id="71" w:name="_Toc505910606"/>
      <w:bookmarkStart w:id="72" w:name="_Toc505910715"/>
      <w:r>
        <w:rPr>
          <w:rFonts w:ascii="FbFRealBelet Bold" w:hAnsi="FbFRealBelet Bold" w:cs="FbFRealBelet Bold" w:hint="cs"/>
          <w:b/>
          <w:bCs/>
          <w:sz w:val="32"/>
          <w:szCs w:val="32"/>
          <w:rtl/>
        </w:rPr>
        <w:lastRenderedPageBreak/>
        <w:t xml:space="preserve">יום הבהיר ר"ח כסלו - </w:t>
      </w:r>
      <w:r w:rsidR="00C45C4C">
        <w:rPr>
          <w:rFonts w:ascii="FbFRealBelet Bold" w:hAnsi="FbFRealBelet Bold" w:cs="FbFRealBelet Bold" w:hint="cs"/>
          <w:b/>
          <w:bCs/>
          <w:sz w:val="32"/>
          <w:szCs w:val="32"/>
          <w:rtl/>
        </w:rPr>
        <w:t xml:space="preserve">פרשת </w:t>
      </w:r>
      <w:r w:rsidR="00826EFB">
        <w:rPr>
          <w:rFonts w:ascii="FbFRealBelet Bold" w:hAnsi="FbFRealBelet Bold" w:cs="FbFRealBelet Bold" w:hint="cs"/>
          <w:b/>
          <w:bCs/>
          <w:sz w:val="32"/>
          <w:szCs w:val="32"/>
          <w:rtl/>
        </w:rPr>
        <w:t>תולדות</w:t>
      </w:r>
      <w:r w:rsidR="006345BE" w:rsidRPr="004F6AB2">
        <w:rPr>
          <w:rFonts w:ascii="FbFRealBelet Bold" w:hAnsi="FbFRealBelet Bold" w:cs="FbFRealBelet Bold"/>
          <w:b/>
          <w:bCs/>
          <w:sz w:val="32"/>
          <w:szCs w:val="32"/>
          <w:rtl/>
        </w:rPr>
        <w:t xml:space="preserve"> </w:t>
      </w:r>
      <w:r w:rsidR="00C63C03" w:rsidRPr="004F6AB2">
        <w:rPr>
          <w:rFonts w:ascii="FbFRealBelet Bold" w:hAnsi="FbFRealBelet Bold" w:cs="FbFRealBelet Bold"/>
          <w:b/>
          <w:bCs/>
          <w:sz w:val="32"/>
          <w:szCs w:val="32"/>
          <w:rtl/>
        </w:rPr>
        <w:br/>
        <w:t xml:space="preserve">גליון </w:t>
      </w:r>
      <w:r w:rsidR="00826EFB">
        <w:rPr>
          <w:rFonts w:ascii="FbFRealBelet Bold" w:hAnsi="FbFRealBelet Bold" w:cs="FbFRealBelet Bold" w:hint="cs"/>
          <w:b/>
          <w:bCs/>
          <w:sz w:val="32"/>
          <w:szCs w:val="32"/>
          <w:rtl/>
        </w:rPr>
        <w:t>ה</w:t>
      </w:r>
      <w:r w:rsidR="00C63C03" w:rsidRPr="004F6AB2">
        <w:rPr>
          <w:rFonts w:ascii="FbFRealBelet Bold" w:hAnsi="FbFRealBelet Bold" w:cs="FbFRealBelet Bold"/>
          <w:b/>
          <w:bCs/>
          <w:sz w:val="32"/>
          <w:szCs w:val="32"/>
          <w:rtl/>
        </w:rPr>
        <w:t xml:space="preserve"> [אלף-ק</w:t>
      </w:r>
      <w:r w:rsidR="00FB1634">
        <w:rPr>
          <w:rFonts w:ascii="FbFRealBelet Bold" w:hAnsi="FbFRealBelet Bold" w:cs="FbFRealBelet Bold" w:hint="cs"/>
          <w:b/>
          <w:bCs/>
          <w:sz w:val="32"/>
          <w:szCs w:val="32"/>
          <w:rtl/>
        </w:rPr>
        <w:t>נ</w:t>
      </w:r>
      <w:r w:rsidR="00826EFB">
        <w:rPr>
          <w:rFonts w:ascii="FbFRealBelet Bold" w:hAnsi="FbFRealBelet Bold" w:cs="FbFRealBelet Bold" w:hint="cs"/>
          <w:b/>
          <w:bCs/>
          <w:sz w:val="32"/>
          <w:szCs w:val="32"/>
          <w:rtl/>
        </w:rPr>
        <w:t>ד</w:t>
      </w:r>
      <w:r w:rsidR="00C63C03" w:rsidRPr="004F6AB2">
        <w:rPr>
          <w:rFonts w:ascii="FbFRealBelet Bold" w:hAnsi="FbFRealBelet Bold" w:cs="FbFRealBelet Bold"/>
          <w:b/>
          <w:bCs/>
          <w:sz w:val="32"/>
          <w:szCs w:val="32"/>
          <w:rtl/>
        </w:rPr>
        <w:t>]</w:t>
      </w:r>
    </w:p>
    <w:p w14:paraId="1BD0357B" w14:textId="77777777" w:rsidR="00455686" w:rsidRPr="004F6AB2" w:rsidRDefault="00455686" w:rsidP="00421D80">
      <w:pPr>
        <w:pStyle w:val="a3"/>
        <w:spacing w:before="0" w:after="100"/>
        <w:outlineLvl w:val="9"/>
        <w:rPr>
          <w:rFonts w:ascii="FbFrankReal" w:hAnsi="FbFrankReal" w:cs="FbFrankReal"/>
          <w:bCs/>
          <w:sz w:val="22"/>
          <w:szCs w:val="22"/>
          <w:rtl/>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529472590"/>
      <w:bookmarkStart w:id="88" w:name="_Toc529478641"/>
      <w:r w:rsidRPr="004F6AB2">
        <w:rPr>
          <w:rFonts w:eastAsia="Calibri"/>
          <w:rtl/>
        </w:rPr>
        <w:t>תוכן הענינים</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noProof/>
          <w:color w:val="auto"/>
          <w:sz w:val="20"/>
          <w:szCs w:val="20"/>
          <w:lang w:bidi="he-IL"/>
        </w:rPr>
      </w:sdtEndPr>
      <w:sdtContent>
        <w:p w14:paraId="46B6FCA0" w14:textId="73B8B41E" w:rsidR="0021390D" w:rsidRDefault="00DC501D" w:rsidP="0021390D">
          <w:pPr>
            <w:pStyle w:val="TOC1"/>
            <w:rPr>
              <w:rFonts w:asciiTheme="minorHAnsi" w:eastAsiaTheme="minorEastAsia" w:hAnsiTheme="minorHAnsi" w:cstheme="minorBidi"/>
              <w:sz w:val="22"/>
              <w:szCs w:val="22"/>
            </w:rPr>
          </w:pPr>
          <w:r w:rsidRPr="00DD0CA5">
            <w:rPr>
              <w:rFonts w:ascii="FbFRealBelet Bold" w:hAnsi="FbFRealBelet Bold" w:cs="FbFRealBelet Bold"/>
              <w:sz w:val="220"/>
              <w:szCs w:val="220"/>
            </w:rPr>
            <w:fldChar w:fldCharType="begin"/>
          </w:r>
          <w:r w:rsidRPr="00DD0CA5">
            <w:rPr>
              <w:rFonts w:ascii="FbFRealBelet Bold" w:hAnsi="FbFRealBelet Bold" w:cs="FbFRealBelet Bold"/>
              <w:sz w:val="220"/>
              <w:szCs w:val="220"/>
            </w:rPr>
            <w:instrText xml:space="preserve"> TOC \o "1-2" \h \z \t "</w:instrText>
          </w:r>
          <w:r w:rsidRPr="00DD0CA5">
            <w:rPr>
              <w:rFonts w:ascii="FbFRealBelet Bold" w:hAnsi="FbFRealBelet Bold" w:cs="FbFRealBelet Bold"/>
              <w:sz w:val="220"/>
              <w:szCs w:val="220"/>
              <w:rtl/>
            </w:rPr>
            <w:instrText>שם,3</w:instrText>
          </w:r>
          <w:r w:rsidRPr="00DD0CA5">
            <w:rPr>
              <w:rFonts w:ascii="FbFRealBelet Bold" w:hAnsi="FbFRealBelet Bold" w:cs="FbFRealBelet Bold"/>
              <w:sz w:val="220"/>
              <w:szCs w:val="220"/>
            </w:rPr>
            <w:instrText xml:space="preserve">" </w:instrText>
          </w:r>
          <w:r w:rsidRPr="00DD0CA5">
            <w:rPr>
              <w:rFonts w:ascii="FbFRealBelet Bold" w:hAnsi="FbFRealBelet Bold" w:cs="FbFRealBelet Bold"/>
              <w:sz w:val="220"/>
              <w:szCs w:val="220"/>
            </w:rPr>
            <w:fldChar w:fldCharType="separate"/>
          </w:r>
          <w:hyperlink w:anchor="_Toc529478642" w:history="1">
            <w:r w:rsidR="0021390D" w:rsidRPr="00C8098B">
              <w:rPr>
                <w:rStyle w:val="Hyperlink"/>
                <w:rtl/>
              </w:rPr>
              <w:t>עניני משיח וגאולה</w:t>
            </w:r>
          </w:hyperlink>
        </w:p>
        <w:p w14:paraId="75066D86" w14:textId="77777777" w:rsidR="0021390D" w:rsidRDefault="00D0722F" w:rsidP="0021390D">
          <w:pPr>
            <w:pStyle w:val="TOC2"/>
            <w:rPr>
              <w:rFonts w:asciiTheme="minorHAnsi" w:eastAsiaTheme="minorEastAsia" w:hAnsiTheme="minorHAnsi" w:cstheme="minorBidi"/>
            </w:rPr>
          </w:pPr>
          <w:hyperlink w:anchor="_Toc529478643" w:history="1">
            <w:r w:rsidR="0021390D" w:rsidRPr="00C8098B">
              <w:rPr>
                <w:rStyle w:val="Hyperlink"/>
                <w:rtl/>
              </w:rPr>
              <w:t>עתידין</w:t>
            </w:r>
            <w:r w:rsidR="0021390D" w:rsidRPr="00C8098B">
              <w:rPr>
                <w:rStyle w:val="Hyperlink"/>
                <w:rtl/>
                <w:lang w:bidi="ar-SA"/>
              </w:rPr>
              <w:t xml:space="preserve"> </w:t>
            </w:r>
            <w:r w:rsidR="0021390D" w:rsidRPr="00C8098B">
              <w:rPr>
                <w:rStyle w:val="Hyperlink"/>
                <w:rtl/>
              </w:rPr>
              <w:t>צדיקים</w:t>
            </w:r>
            <w:r w:rsidR="0021390D" w:rsidRPr="00C8098B">
              <w:rPr>
                <w:rStyle w:val="Hyperlink"/>
                <w:rtl/>
                <w:lang w:bidi="ar-SA"/>
              </w:rPr>
              <w:t xml:space="preserve"> </w:t>
            </w:r>
            <w:r w:rsidR="0021390D" w:rsidRPr="00C8098B">
              <w:rPr>
                <w:rStyle w:val="Hyperlink"/>
                <w:rtl/>
              </w:rPr>
              <w:t>שיחיו</w:t>
            </w:r>
            <w:r w:rsidR="0021390D" w:rsidRPr="00C8098B">
              <w:rPr>
                <w:rStyle w:val="Hyperlink"/>
                <w:rtl/>
                <w:lang w:bidi="ar-SA"/>
              </w:rPr>
              <w:t xml:space="preserve"> </w:t>
            </w:r>
            <w:r w:rsidR="0021390D" w:rsidRPr="00C8098B">
              <w:rPr>
                <w:rStyle w:val="Hyperlink"/>
                <w:rtl/>
              </w:rPr>
              <w:t>את</w:t>
            </w:r>
            <w:r w:rsidR="0021390D" w:rsidRPr="00C8098B">
              <w:rPr>
                <w:rStyle w:val="Hyperlink"/>
                <w:rtl/>
                <w:lang w:bidi="ar-SA"/>
              </w:rPr>
              <w:t xml:space="preserve"> </w:t>
            </w:r>
            <w:r w:rsidR="0021390D" w:rsidRPr="00C8098B">
              <w:rPr>
                <w:rStyle w:val="Hyperlink"/>
                <w:rtl/>
              </w:rPr>
              <w:t>המתים</w:t>
            </w:r>
            <w:r w:rsidR="0021390D">
              <w:rPr>
                <w:webHidden/>
              </w:rPr>
              <w:tab/>
            </w:r>
            <w:r w:rsidR="0021390D">
              <w:rPr>
                <w:webHidden/>
              </w:rPr>
              <w:fldChar w:fldCharType="begin"/>
            </w:r>
            <w:r w:rsidR="0021390D">
              <w:rPr>
                <w:webHidden/>
              </w:rPr>
              <w:instrText xml:space="preserve"> PAGEREF _Toc529478643 \h </w:instrText>
            </w:r>
            <w:r w:rsidR="0021390D">
              <w:rPr>
                <w:webHidden/>
              </w:rPr>
            </w:r>
            <w:r w:rsidR="0021390D">
              <w:rPr>
                <w:webHidden/>
              </w:rPr>
              <w:fldChar w:fldCharType="separate"/>
            </w:r>
            <w:r>
              <w:rPr>
                <w:webHidden/>
                <w:rtl/>
              </w:rPr>
              <w:t>5</w:t>
            </w:r>
            <w:r w:rsidR="0021390D">
              <w:rPr>
                <w:webHidden/>
              </w:rPr>
              <w:fldChar w:fldCharType="end"/>
            </w:r>
          </w:hyperlink>
        </w:p>
        <w:p w14:paraId="12A4A0FF" w14:textId="33246F5D" w:rsidR="0021390D" w:rsidRDefault="00D0722F" w:rsidP="0021390D">
          <w:pPr>
            <w:pStyle w:val="TOC3"/>
            <w:rPr>
              <w:rFonts w:asciiTheme="minorHAnsi" w:eastAsiaTheme="minorEastAsia" w:hAnsiTheme="minorHAnsi" w:cstheme="minorBidi"/>
              <w:sz w:val="22"/>
              <w:szCs w:val="22"/>
              <w:lang w:val="en-US"/>
            </w:rPr>
          </w:pPr>
          <w:hyperlink w:anchor="_Toc529478644" w:history="1">
            <w:r w:rsidR="0021390D" w:rsidRPr="00C8098B">
              <w:rPr>
                <w:rStyle w:val="Hyperlink"/>
                <w:rtl/>
              </w:rPr>
              <w:t>הרב שלום</w:t>
            </w:r>
            <w:r w:rsidR="0021390D" w:rsidRPr="00C8098B">
              <w:rPr>
                <w:rStyle w:val="Hyperlink"/>
                <w:rtl/>
                <w:lang w:bidi="ar-SA"/>
              </w:rPr>
              <w:t xml:space="preserve"> </w:t>
            </w:r>
            <w:r w:rsidR="0021390D" w:rsidRPr="00C8098B">
              <w:rPr>
                <w:rStyle w:val="Hyperlink"/>
                <w:rtl/>
              </w:rPr>
              <w:t>צירקינד</w:t>
            </w:r>
          </w:hyperlink>
        </w:p>
        <w:p w14:paraId="50C11F17" w14:textId="45B6E3C7" w:rsidR="0021390D" w:rsidRDefault="00D0722F" w:rsidP="0021390D">
          <w:pPr>
            <w:pStyle w:val="TOC1"/>
            <w:rPr>
              <w:rFonts w:asciiTheme="minorHAnsi" w:eastAsiaTheme="minorEastAsia" w:hAnsiTheme="minorHAnsi" w:cstheme="minorBidi"/>
              <w:sz w:val="22"/>
              <w:szCs w:val="22"/>
            </w:rPr>
          </w:pPr>
          <w:hyperlink w:anchor="_Toc529478645" w:history="1">
            <w:r w:rsidR="0021390D" w:rsidRPr="00C8098B">
              <w:rPr>
                <w:rStyle w:val="Hyperlink"/>
                <w:rtl/>
              </w:rPr>
              <w:t>תורת רבינו</w:t>
            </w:r>
          </w:hyperlink>
        </w:p>
        <w:p w14:paraId="1BD2A800" w14:textId="77777777" w:rsidR="0021390D" w:rsidRDefault="00D0722F" w:rsidP="0021390D">
          <w:pPr>
            <w:pStyle w:val="TOC2"/>
            <w:rPr>
              <w:rFonts w:asciiTheme="minorHAnsi" w:eastAsiaTheme="minorEastAsia" w:hAnsiTheme="minorHAnsi" w:cstheme="minorBidi"/>
            </w:rPr>
          </w:pPr>
          <w:hyperlink w:anchor="_Toc529478646" w:history="1">
            <w:r w:rsidR="0021390D" w:rsidRPr="00C8098B">
              <w:rPr>
                <w:rStyle w:val="Hyperlink"/>
                <w:rtl/>
              </w:rPr>
              <w:t>קיים אברהם כל התורה כולה עד שלא ניתנה</w:t>
            </w:r>
            <w:r w:rsidR="0021390D">
              <w:rPr>
                <w:webHidden/>
              </w:rPr>
              <w:tab/>
            </w:r>
            <w:r w:rsidR="0021390D">
              <w:rPr>
                <w:webHidden/>
              </w:rPr>
              <w:fldChar w:fldCharType="begin"/>
            </w:r>
            <w:r w:rsidR="0021390D">
              <w:rPr>
                <w:webHidden/>
              </w:rPr>
              <w:instrText xml:space="preserve"> PAGEREF _Toc529478646 \h </w:instrText>
            </w:r>
            <w:r w:rsidR="0021390D">
              <w:rPr>
                <w:webHidden/>
              </w:rPr>
            </w:r>
            <w:r w:rsidR="0021390D">
              <w:rPr>
                <w:webHidden/>
              </w:rPr>
              <w:fldChar w:fldCharType="separate"/>
            </w:r>
            <w:r>
              <w:rPr>
                <w:webHidden/>
                <w:rtl/>
              </w:rPr>
              <w:t>10</w:t>
            </w:r>
            <w:r w:rsidR="0021390D">
              <w:rPr>
                <w:webHidden/>
              </w:rPr>
              <w:fldChar w:fldCharType="end"/>
            </w:r>
          </w:hyperlink>
        </w:p>
        <w:p w14:paraId="7B83B807" w14:textId="5054D885" w:rsidR="0021390D" w:rsidRDefault="00D0722F" w:rsidP="0021390D">
          <w:pPr>
            <w:pStyle w:val="TOC3"/>
            <w:rPr>
              <w:rFonts w:asciiTheme="minorHAnsi" w:eastAsiaTheme="minorEastAsia" w:hAnsiTheme="minorHAnsi" w:cstheme="minorBidi"/>
              <w:sz w:val="22"/>
              <w:szCs w:val="22"/>
              <w:lang w:val="en-US"/>
            </w:rPr>
          </w:pPr>
          <w:hyperlink w:anchor="_Toc529478647" w:history="1">
            <w:r w:rsidR="0021390D" w:rsidRPr="00C8098B">
              <w:rPr>
                <w:rStyle w:val="Hyperlink"/>
                <w:rtl/>
              </w:rPr>
              <w:t>הרב אברהם יצחק ברוך גערליצקי</w:t>
            </w:r>
          </w:hyperlink>
        </w:p>
        <w:p w14:paraId="0737CEF2" w14:textId="77777777" w:rsidR="0021390D" w:rsidRDefault="00D0722F" w:rsidP="0021390D">
          <w:pPr>
            <w:pStyle w:val="TOC2"/>
            <w:rPr>
              <w:rFonts w:asciiTheme="minorHAnsi" w:eastAsiaTheme="minorEastAsia" w:hAnsiTheme="minorHAnsi" w:cstheme="minorBidi"/>
            </w:rPr>
          </w:pPr>
          <w:hyperlink w:anchor="_Toc529478648" w:history="1">
            <w:r w:rsidR="0021390D" w:rsidRPr="00C8098B">
              <w:rPr>
                <w:rStyle w:val="Hyperlink"/>
                <w:rtl/>
              </w:rPr>
              <w:t>שני גדיי עזים- פסח ויוהכ"פ</w:t>
            </w:r>
            <w:r w:rsidR="0021390D">
              <w:rPr>
                <w:webHidden/>
              </w:rPr>
              <w:tab/>
            </w:r>
            <w:r w:rsidR="0021390D">
              <w:rPr>
                <w:webHidden/>
              </w:rPr>
              <w:fldChar w:fldCharType="begin"/>
            </w:r>
            <w:r w:rsidR="0021390D">
              <w:rPr>
                <w:webHidden/>
              </w:rPr>
              <w:instrText xml:space="preserve"> PAGEREF _Toc529478648 \h </w:instrText>
            </w:r>
            <w:r w:rsidR="0021390D">
              <w:rPr>
                <w:webHidden/>
              </w:rPr>
            </w:r>
            <w:r w:rsidR="0021390D">
              <w:rPr>
                <w:webHidden/>
              </w:rPr>
              <w:fldChar w:fldCharType="separate"/>
            </w:r>
            <w:r>
              <w:rPr>
                <w:webHidden/>
                <w:rtl/>
              </w:rPr>
              <w:t>16</w:t>
            </w:r>
            <w:r w:rsidR="0021390D">
              <w:rPr>
                <w:webHidden/>
              </w:rPr>
              <w:fldChar w:fldCharType="end"/>
            </w:r>
          </w:hyperlink>
        </w:p>
        <w:p w14:paraId="030ACAB2" w14:textId="4D4B0070" w:rsidR="0021390D" w:rsidRDefault="00D0722F" w:rsidP="0021390D">
          <w:pPr>
            <w:pStyle w:val="TOC3"/>
            <w:rPr>
              <w:rFonts w:asciiTheme="minorHAnsi" w:eastAsiaTheme="minorEastAsia" w:hAnsiTheme="minorHAnsi" w:cstheme="minorBidi"/>
              <w:sz w:val="22"/>
              <w:szCs w:val="22"/>
              <w:lang w:val="en-US"/>
            </w:rPr>
          </w:pPr>
          <w:hyperlink w:anchor="_Toc529478649" w:history="1">
            <w:r w:rsidR="0021390D" w:rsidRPr="00C8098B">
              <w:rPr>
                <w:rStyle w:val="Hyperlink"/>
                <w:rtl/>
              </w:rPr>
              <w:t>הרב חנני' יוסף אייזנבך</w:t>
            </w:r>
          </w:hyperlink>
        </w:p>
        <w:p w14:paraId="500ECBA8" w14:textId="77777777" w:rsidR="0021390D" w:rsidRDefault="00D0722F" w:rsidP="0021390D">
          <w:pPr>
            <w:pStyle w:val="TOC2"/>
            <w:rPr>
              <w:rFonts w:asciiTheme="minorHAnsi" w:eastAsiaTheme="minorEastAsia" w:hAnsiTheme="minorHAnsi" w:cstheme="minorBidi"/>
            </w:rPr>
          </w:pPr>
          <w:hyperlink w:anchor="_Toc529478650" w:history="1">
            <w:r w:rsidR="0021390D" w:rsidRPr="00C8098B">
              <w:rPr>
                <w:rStyle w:val="Hyperlink"/>
                <w:rFonts w:eastAsia="Arial Unicode MS"/>
                <w:rtl/>
              </w:rPr>
              <w:t>שלשה סימנים יש באומה זו</w:t>
            </w:r>
            <w:r w:rsidR="0021390D">
              <w:rPr>
                <w:webHidden/>
              </w:rPr>
              <w:tab/>
            </w:r>
            <w:r w:rsidR="0021390D">
              <w:rPr>
                <w:webHidden/>
              </w:rPr>
              <w:fldChar w:fldCharType="begin"/>
            </w:r>
            <w:r w:rsidR="0021390D">
              <w:rPr>
                <w:webHidden/>
              </w:rPr>
              <w:instrText xml:space="preserve"> PAGEREF _Toc529478650 \h </w:instrText>
            </w:r>
            <w:r w:rsidR="0021390D">
              <w:rPr>
                <w:webHidden/>
              </w:rPr>
            </w:r>
            <w:r w:rsidR="0021390D">
              <w:rPr>
                <w:webHidden/>
              </w:rPr>
              <w:fldChar w:fldCharType="separate"/>
            </w:r>
            <w:r>
              <w:rPr>
                <w:webHidden/>
                <w:rtl/>
              </w:rPr>
              <w:t>20</w:t>
            </w:r>
            <w:r w:rsidR="0021390D">
              <w:rPr>
                <w:webHidden/>
              </w:rPr>
              <w:fldChar w:fldCharType="end"/>
            </w:r>
          </w:hyperlink>
        </w:p>
        <w:p w14:paraId="62A7C053" w14:textId="3E3A4B26" w:rsidR="0021390D" w:rsidRDefault="00D0722F" w:rsidP="0021390D">
          <w:pPr>
            <w:pStyle w:val="TOC3"/>
            <w:rPr>
              <w:rFonts w:asciiTheme="minorHAnsi" w:eastAsiaTheme="minorEastAsia" w:hAnsiTheme="minorHAnsi" w:cstheme="minorBidi"/>
              <w:sz w:val="22"/>
              <w:szCs w:val="22"/>
              <w:lang w:val="en-US"/>
            </w:rPr>
          </w:pPr>
          <w:hyperlink w:anchor="_Toc529478651" w:history="1">
            <w:r w:rsidR="0021390D" w:rsidRPr="00C8098B">
              <w:rPr>
                <w:rStyle w:val="Hyperlink"/>
                <w:rtl/>
              </w:rPr>
              <w:t>הרב בנימין אפרים ביטון</w:t>
            </w:r>
          </w:hyperlink>
        </w:p>
        <w:p w14:paraId="588A2E41" w14:textId="00D2EB7B" w:rsidR="0021390D" w:rsidRDefault="00D0722F" w:rsidP="0021390D">
          <w:pPr>
            <w:pStyle w:val="TOC1"/>
            <w:rPr>
              <w:rFonts w:asciiTheme="minorHAnsi" w:eastAsiaTheme="minorEastAsia" w:hAnsiTheme="minorHAnsi" w:cstheme="minorBidi"/>
              <w:sz w:val="22"/>
              <w:szCs w:val="22"/>
            </w:rPr>
          </w:pPr>
          <w:hyperlink w:anchor="_Toc529478652" w:history="1">
            <w:r w:rsidR="0021390D" w:rsidRPr="00C8098B">
              <w:rPr>
                <w:rStyle w:val="Hyperlink"/>
                <w:rtl/>
              </w:rPr>
              <w:t>אגרות קודש</w:t>
            </w:r>
          </w:hyperlink>
        </w:p>
        <w:p w14:paraId="481D685A" w14:textId="77777777" w:rsidR="0021390D" w:rsidRDefault="00D0722F" w:rsidP="0021390D">
          <w:pPr>
            <w:pStyle w:val="TOC2"/>
            <w:rPr>
              <w:rFonts w:asciiTheme="minorHAnsi" w:eastAsiaTheme="minorEastAsia" w:hAnsiTheme="minorHAnsi" w:cstheme="minorBidi"/>
            </w:rPr>
          </w:pPr>
          <w:hyperlink w:anchor="_Toc529478653" w:history="1">
            <w:r w:rsidR="0021390D" w:rsidRPr="00C8098B">
              <w:rPr>
                <w:rStyle w:val="Hyperlink"/>
                <w:rFonts w:eastAsia="Calibri"/>
                <w:rtl/>
              </w:rPr>
              <w:t>הנהגת כ"ק אדמו"ר בקבלת מתנות</w:t>
            </w:r>
            <w:r w:rsidR="0021390D">
              <w:rPr>
                <w:webHidden/>
              </w:rPr>
              <w:tab/>
            </w:r>
            <w:r w:rsidR="0021390D">
              <w:rPr>
                <w:webHidden/>
              </w:rPr>
              <w:fldChar w:fldCharType="begin"/>
            </w:r>
            <w:r w:rsidR="0021390D">
              <w:rPr>
                <w:webHidden/>
              </w:rPr>
              <w:instrText xml:space="preserve"> PAGEREF _Toc529478653 \h </w:instrText>
            </w:r>
            <w:r w:rsidR="0021390D">
              <w:rPr>
                <w:webHidden/>
              </w:rPr>
            </w:r>
            <w:r w:rsidR="0021390D">
              <w:rPr>
                <w:webHidden/>
              </w:rPr>
              <w:fldChar w:fldCharType="separate"/>
            </w:r>
            <w:r>
              <w:rPr>
                <w:webHidden/>
                <w:rtl/>
              </w:rPr>
              <w:t>28</w:t>
            </w:r>
            <w:r w:rsidR="0021390D">
              <w:rPr>
                <w:webHidden/>
              </w:rPr>
              <w:fldChar w:fldCharType="end"/>
            </w:r>
          </w:hyperlink>
        </w:p>
        <w:p w14:paraId="2B391E63" w14:textId="6B58A914" w:rsidR="0021390D" w:rsidRDefault="00D0722F" w:rsidP="0021390D">
          <w:pPr>
            <w:pStyle w:val="TOC3"/>
            <w:rPr>
              <w:rFonts w:asciiTheme="minorHAnsi" w:eastAsiaTheme="minorEastAsia" w:hAnsiTheme="minorHAnsi" w:cstheme="minorBidi"/>
              <w:sz w:val="22"/>
              <w:szCs w:val="22"/>
              <w:lang w:val="en-US"/>
            </w:rPr>
          </w:pPr>
          <w:hyperlink w:anchor="_Toc529478654" w:history="1">
            <w:r w:rsidR="0021390D" w:rsidRPr="00C8098B">
              <w:rPr>
                <w:rStyle w:val="Hyperlink"/>
                <w:rtl/>
              </w:rPr>
              <w:t>הרב מנחם מענדל רייצס</w:t>
            </w:r>
          </w:hyperlink>
        </w:p>
        <w:p w14:paraId="494F7FB3" w14:textId="77777777" w:rsidR="0021390D" w:rsidRDefault="00D0722F" w:rsidP="0021390D">
          <w:pPr>
            <w:pStyle w:val="TOC2"/>
            <w:rPr>
              <w:rFonts w:asciiTheme="minorHAnsi" w:eastAsiaTheme="minorEastAsia" w:hAnsiTheme="minorHAnsi" w:cstheme="minorBidi"/>
            </w:rPr>
          </w:pPr>
          <w:hyperlink w:anchor="_Toc529478655" w:history="1">
            <w:r w:rsidR="0021390D" w:rsidRPr="00C8098B">
              <w:rPr>
                <w:rStyle w:val="Hyperlink"/>
                <w:rtl/>
              </w:rPr>
              <w:t>פירות א"י</w:t>
            </w:r>
            <w:r w:rsidR="0021390D">
              <w:rPr>
                <w:webHidden/>
              </w:rPr>
              <w:tab/>
            </w:r>
            <w:r w:rsidR="0021390D">
              <w:rPr>
                <w:webHidden/>
              </w:rPr>
              <w:fldChar w:fldCharType="begin"/>
            </w:r>
            <w:r w:rsidR="0021390D">
              <w:rPr>
                <w:webHidden/>
              </w:rPr>
              <w:instrText xml:space="preserve"> PAGEREF _Toc529478655 \h </w:instrText>
            </w:r>
            <w:r w:rsidR="0021390D">
              <w:rPr>
                <w:webHidden/>
              </w:rPr>
            </w:r>
            <w:r w:rsidR="0021390D">
              <w:rPr>
                <w:webHidden/>
              </w:rPr>
              <w:fldChar w:fldCharType="separate"/>
            </w:r>
            <w:r>
              <w:rPr>
                <w:webHidden/>
                <w:rtl/>
              </w:rPr>
              <w:t>30</w:t>
            </w:r>
            <w:r w:rsidR="0021390D">
              <w:rPr>
                <w:webHidden/>
              </w:rPr>
              <w:fldChar w:fldCharType="end"/>
            </w:r>
          </w:hyperlink>
        </w:p>
        <w:p w14:paraId="09E2D7AA" w14:textId="6D754212" w:rsidR="0021390D" w:rsidRDefault="00D0722F" w:rsidP="0021390D">
          <w:pPr>
            <w:pStyle w:val="TOC3"/>
            <w:rPr>
              <w:rFonts w:asciiTheme="minorHAnsi" w:eastAsiaTheme="minorEastAsia" w:hAnsiTheme="minorHAnsi" w:cstheme="minorBidi"/>
              <w:sz w:val="22"/>
              <w:szCs w:val="22"/>
              <w:lang w:val="en-US"/>
            </w:rPr>
          </w:pPr>
          <w:hyperlink w:anchor="_Toc529478656" w:history="1">
            <w:r w:rsidR="0021390D" w:rsidRPr="00C8098B">
              <w:rPr>
                <w:rStyle w:val="Hyperlink"/>
                <w:rtl/>
              </w:rPr>
              <w:t>הרב יוסף שמחה גינזבורג</w:t>
            </w:r>
          </w:hyperlink>
        </w:p>
        <w:p w14:paraId="5E783BDE" w14:textId="29302002" w:rsidR="0021390D" w:rsidRDefault="00D0722F" w:rsidP="0021390D">
          <w:pPr>
            <w:pStyle w:val="TOC1"/>
            <w:rPr>
              <w:rFonts w:asciiTheme="minorHAnsi" w:eastAsiaTheme="minorEastAsia" w:hAnsiTheme="minorHAnsi" w:cstheme="minorBidi"/>
              <w:sz w:val="22"/>
              <w:szCs w:val="22"/>
            </w:rPr>
          </w:pPr>
          <w:hyperlink w:anchor="_Toc529478657" w:history="1">
            <w:r w:rsidR="0021390D" w:rsidRPr="00C8098B">
              <w:rPr>
                <w:rStyle w:val="Hyperlink"/>
                <w:rtl/>
              </w:rPr>
              <w:t>נגלה</w:t>
            </w:r>
          </w:hyperlink>
        </w:p>
        <w:p w14:paraId="459DACCF" w14:textId="77777777" w:rsidR="0021390D" w:rsidRDefault="00D0722F" w:rsidP="0021390D">
          <w:pPr>
            <w:pStyle w:val="TOC2"/>
            <w:rPr>
              <w:rFonts w:asciiTheme="minorHAnsi" w:eastAsiaTheme="minorEastAsia" w:hAnsiTheme="minorHAnsi" w:cstheme="minorBidi"/>
            </w:rPr>
          </w:pPr>
          <w:hyperlink w:anchor="_Toc529478658" w:history="1">
            <w:r w:rsidR="0021390D" w:rsidRPr="00C8098B">
              <w:rPr>
                <w:rStyle w:val="Hyperlink"/>
                <w:rtl/>
              </w:rPr>
              <w:t>מזוזה חובת הדר</w:t>
            </w:r>
            <w:r w:rsidR="0021390D">
              <w:rPr>
                <w:webHidden/>
              </w:rPr>
              <w:tab/>
            </w:r>
            <w:r w:rsidR="0021390D">
              <w:rPr>
                <w:webHidden/>
              </w:rPr>
              <w:fldChar w:fldCharType="begin"/>
            </w:r>
            <w:r w:rsidR="0021390D">
              <w:rPr>
                <w:webHidden/>
              </w:rPr>
              <w:instrText xml:space="preserve"> PAGEREF _Toc529478658 \h </w:instrText>
            </w:r>
            <w:r w:rsidR="0021390D">
              <w:rPr>
                <w:webHidden/>
              </w:rPr>
            </w:r>
            <w:r w:rsidR="0021390D">
              <w:rPr>
                <w:webHidden/>
              </w:rPr>
              <w:fldChar w:fldCharType="separate"/>
            </w:r>
            <w:r>
              <w:rPr>
                <w:webHidden/>
                <w:rtl/>
              </w:rPr>
              <w:t>31</w:t>
            </w:r>
            <w:r w:rsidR="0021390D">
              <w:rPr>
                <w:webHidden/>
              </w:rPr>
              <w:fldChar w:fldCharType="end"/>
            </w:r>
          </w:hyperlink>
        </w:p>
        <w:p w14:paraId="4CFB5006" w14:textId="145843EB" w:rsidR="0021390D" w:rsidRDefault="00D0722F" w:rsidP="0021390D">
          <w:pPr>
            <w:pStyle w:val="TOC3"/>
            <w:rPr>
              <w:rFonts w:asciiTheme="minorHAnsi" w:eastAsiaTheme="minorEastAsia" w:hAnsiTheme="minorHAnsi" w:cstheme="minorBidi"/>
              <w:sz w:val="22"/>
              <w:szCs w:val="22"/>
              <w:lang w:val="en-US"/>
            </w:rPr>
          </w:pPr>
          <w:hyperlink w:anchor="_Toc529478659" w:history="1">
            <w:r w:rsidR="0021390D" w:rsidRPr="00C8098B">
              <w:rPr>
                <w:rStyle w:val="Hyperlink"/>
                <w:rtl/>
              </w:rPr>
              <w:t>הרב משה בנימין פערלשטיין</w:t>
            </w:r>
          </w:hyperlink>
        </w:p>
        <w:p w14:paraId="6039D350" w14:textId="77777777" w:rsidR="0021390D" w:rsidRDefault="00D0722F" w:rsidP="0021390D">
          <w:pPr>
            <w:pStyle w:val="TOC2"/>
            <w:rPr>
              <w:rFonts w:asciiTheme="minorHAnsi" w:eastAsiaTheme="minorEastAsia" w:hAnsiTheme="minorHAnsi" w:cstheme="minorBidi"/>
            </w:rPr>
          </w:pPr>
          <w:hyperlink w:anchor="_Toc529478660" w:history="1">
            <w:r w:rsidR="0021390D" w:rsidRPr="00C8098B">
              <w:rPr>
                <w:rStyle w:val="Hyperlink"/>
                <w:rtl/>
              </w:rPr>
              <w:t>בענין גדר ביטול לשיטת הרמב"ן</w:t>
            </w:r>
            <w:r w:rsidR="0021390D">
              <w:rPr>
                <w:webHidden/>
              </w:rPr>
              <w:tab/>
            </w:r>
            <w:r w:rsidR="0021390D">
              <w:rPr>
                <w:webHidden/>
              </w:rPr>
              <w:fldChar w:fldCharType="begin"/>
            </w:r>
            <w:r w:rsidR="0021390D">
              <w:rPr>
                <w:webHidden/>
              </w:rPr>
              <w:instrText xml:space="preserve"> PAGEREF _Toc529478660 \h </w:instrText>
            </w:r>
            <w:r w:rsidR="0021390D">
              <w:rPr>
                <w:webHidden/>
              </w:rPr>
            </w:r>
            <w:r w:rsidR="0021390D">
              <w:rPr>
                <w:webHidden/>
              </w:rPr>
              <w:fldChar w:fldCharType="separate"/>
            </w:r>
            <w:r>
              <w:rPr>
                <w:webHidden/>
                <w:rtl/>
              </w:rPr>
              <w:t>36</w:t>
            </w:r>
            <w:r w:rsidR="0021390D">
              <w:rPr>
                <w:webHidden/>
              </w:rPr>
              <w:fldChar w:fldCharType="end"/>
            </w:r>
          </w:hyperlink>
        </w:p>
        <w:p w14:paraId="256C9BCD" w14:textId="3389AEE7" w:rsidR="0021390D" w:rsidRDefault="00D0722F" w:rsidP="0021390D">
          <w:pPr>
            <w:pStyle w:val="TOC3"/>
            <w:rPr>
              <w:rFonts w:asciiTheme="minorHAnsi" w:eastAsiaTheme="minorEastAsia" w:hAnsiTheme="minorHAnsi" w:cstheme="minorBidi"/>
              <w:sz w:val="22"/>
              <w:szCs w:val="22"/>
              <w:lang w:val="en-US"/>
            </w:rPr>
          </w:pPr>
          <w:hyperlink w:anchor="_Toc529478661" w:history="1">
            <w:r w:rsidR="0021390D" w:rsidRPr="00C8098B">
              <w:rPr>
                <w:rStyle w:val="Hyperlink"/>
                <w:rtl/>
              </w:rPr>
              <w:t>הרב עקיבא גרשון וגנר</w:t>
            </w:r>
          </w:hyperlink>
        </w:p>
        <w:p w14:paraId="52A1C4FD" w14:textId="77777777" w:rsidR="0021390D" w:rsidRDefault="00D0722F" w:rsidP="0021390D">
          <w:pPr>
            <w:pStyle w:val="TOC2"/>
            <w:rPr>
              <w:rFonts w:asciiTheme="minorHAnsi" w:eastAsiaTheme="minorEastAsia" w:hAnsiTheme="minorHAnsi" w:cstheme="minorBidi"/>
            </w:rPr>
          </w:pPr>
          <w:hyperlink w:anchor="_Toc529478662" w:history="1">
            <w:r w:rsidR="0021390D" w:rsidRPr="00C8098B">
              <w:rPr>
                <w:rStyle w:val="Hyperlink"/>
                <w:rFonts w:eastAsia="Frank Ruhl Libre"/>
                <w:rtl/>
              </w:rPr>
              <w:t>שמא יזיז עפר ממקומו</w:t>
            </w:r>
            <w:r w:rsidR="0021390D">
              <w:rPr>
                <w:webHidden/>
              </w:rPr>
              <w:tab/>
            </w:r>
            <w:r w:rsidR="0021390D">
              <w:rPr>
                <w:webHidden/>
              </w:rPr>
              <w:fldChar w:fldCharType="begin"/>
            </w:r>
            <w:r w:rsidR="0021390D">
              <w:rPr>
                <w:webHidden/>
              </w:rPr>
              <w:instrText xml:space="preserve"> PAGEREF _Toc529478662 \h </w:instrText>
            </w:r>
            <w:r w:rsidR="0021390D">
              <w:rPr>
                <w:webHidden/>
              </w:rPr>
            </w:r>
            <w:r w:rsidR="0021390D">
              <w:rPr>
                <w:webHidden/>
              </w:rPr>
              <w:fldChar w:fldCharType="separate"/>
            </w:r>
            <w:r>
              <w:rPr>
                <w:webHidden/>
                <w:rtl/>
              </w:rPr>
              <w:t>46</w:t>
            </w:r>
            <w:r w:rsidR="0021390D">
              <w:rPr>
                <w:webHidden/>
              </w:rPr>
              <w:fldChar w:fldCharType="end"/>
            </w:r>
          </w:hyperlink>
        </w:p>
        <w:p w14:paraId="230EFC9F" w14:textId="5D2B065D" w:rsidR="0021390D" w:rsidRDefault="00D0722F" w:rsidP="0021390D">
          <w:pPr>
            <w:pStyle w:val="TOC3"/>
            <w:rPr>
              <w:rFonts w:asciiTheme="minorHAnsi" w:eastAsiaTheme="minorEastAsia" w:hAnsiTheme="minorHAnsi" w:cstheme="minorBidi"/>
              <w:sz w:val="22"/>
              <w:szCs w:val="22"/>
              <w:lang w:val="en-US"/>
            </w:rPr>
          </w:pPr>
          <w:hyperlink w:anchor="_Toc529478663" w:history="1">
            <w:r w:rsidR="0021390D" w:rsidRPr="00C8098B">
              <w:rPr>
                <w:rStyle w:val="Hyperlink"/>
                <w:rtl/>
              </w:rPr>
              <w:t>הרב מאיר חיים בריקמאן</w:t>
            </w:r>
          </w:hyperlink>
        </w:p>
        <w:p w14:paraId="10FE2A05" w14:textId="77777777" w:rsidR="0021390D" w:rsidRDefault="00D0722F" w:rsidP="0021390D">
          <w:pPr>
            <w:pStyle w:val="TOC2"/>
            <w:rPr>
              <w:rFonts w:asciiTheme="minorHAnsi" w:eastAsiaTheme="minorEastAsia" w:hAnsiTheme="minorHAnsi" w:cstheme="minorBidi"/>
            </w:rPr>
          </w:pPr>
          <w:hyperlink w:anchor="_Toc529478664" w:history="1">
            <w:r w:rsidR="0021390D" w:rsidRPr="00C8098B">
              <w:rPr>
                <w:rStyle w:val="Hyperlink"/>
                <w:rtl/>
              </w:rPr>
              <w:t>סתירת הפסוקים לפי אביי</w:t>
            </w:r>
            <w:r w:rsidR="0021390D">
              <w:rPr>
                <w:webHidden/>
              </w:rPr>
              <w:tab/>
            </w:r>
            <w:r w:rsidR="0021390D">
              <w:rPr>
                <w:webHidden/>
              </w:rPr>
              <w:fldChar w:fldCharType="begin"/>
            </w:r>
            <w:r w:rsidR="0021390D">
              <w:rPr>
                <w:webHidden/>
              </w:rPr>
              <w:instrText xml:space="preserve"> PAGEREF _Toc529478664 \h </w:instrText>
            </w:r>
            <w:r w:rsidR="0021390D">
              <w:rPr>
                <w:webHidden/>
              </w:rPr>
            </w:r>
            <w:r w:rsidR="0021390D">
              <w:rPr>
                <w:webHidden/>
              </w:rPr>
              <w:fldChar w:fldCharType="separate"/>
            </w:r>
            <w:r>
              <w:rPr>
                <w:webHidden/>
                <w:rtl/>
              </w:rPr>
              <w:t>51</w:t>
            </w:r>
            <w:r w:rsidR="0021390D">
              <w:rPr>
                <w:webHidden/>
              </w:rPr>
              <w:fldChar w:fldCharType="end"/>
            </w:r>
          </w:hyperlink>
        </w:p>
        <w:p w14:paraId="019EB585" w14:textId="716E1762" w:rsidR="0021390D" w:rsidRDefault="00D0722F" w:rsidP="0021390D">
          <w:pPr>
            <w:pStyle w:val="TOC3"/>
            <w:rPr>
              <w:rFonts w:asciiTheme="minorHAnsi" w:eastAsiaTheme="minorEastAsia" w:hAnsiTheme="minorHAnsi" w:cstheme="minorBidi"/>
              <w:sz w:val="22"/>
              <w:szCs w:val="22"/>
              <w:lang w:val="en-US"/>
            </w:rPr>
          </w:pPr>
          <w:hyperlink w:anchor="_Toc529478665" w:history="1">
            <w:r w:rsidR="0021390D" w:rsidRPr="00C8098B">
              <w:rPr>
                <w:rStyle w:val="Hyperlink"/>
                <w:rtl/>
              </w:rPr>
              <w:t>הת' מרדכי שכנא צירקינד</w:t>
            </w:r>
          </w:hyperlink>
        </w:p>
        <w:p w14:paraId="40A66F88" w14:textId="77777777" w:rsidR="0021390D" w:rsidRDefault="00D0722F" w:rsidP="0021390D">
          <w:pPr>
            <w:pStyle w:val="TOC2"/>
            <w:rPr>
              <w:rFonts w:asciiTheme="minorHAnsi" w:eastAsiaTheme="minorEastAsia" w:hAnsiTheme="minorHAnsi" w:cstheme="minorBidi"/>
            </w:rPr>
          </w:pPr>
          <w:hyperlink w:anchor="_Toc529478666" w:history="1">
            <w:r w:rsidR="0021390D" w:rsidRPr="00C8098B">
              <w:rPr>
                <w:rStyle w:val="Hyperlink"/>
                <w:rtl/>
              </w:rPr>
              <w:t>כיצד אין העדים נעשים . . ועוד כו' לפי רש"י ותוס'</w:t>
            </w:r>
            <w:r w:rsidR="0021390D">
              <w:rPr>
                <w:webHidden/>
              </w:rPr>
              <w:tab/>
            </w:r>
            <w:r w:rsidR="0021390D">
              <w:rPr>
                <w:webHidden/>
              </w:rPr>
              <w:fldChar w:fldCharType="begin"/>
            </w:r>
            <w:r w:rsidR="0021390D">
              <w:rPr>
                <w:webHidden/>
              </w:rPr>
              <w:instrText xml:space="preserve"> PAGEREF _Toc529478666 \h </w:instrText>
            </w:r>
            <w:r w:rsidR="0021390D">
              <w:rPr>
                <w:webHidden/>
              </w:rPr>
            </w:r>
            <w:r w:rsidR="0021390D">
              <w:rPr>
                <w:webHidden/>
              </w:rPr>
              <w:fldChar w:fldCharType="separate"/>
            </w:r>
            <w:r>
              <w:rPr>
                <w:webHidden/>
                <w:rtl/>
              </w:rPr>
              <w:t>54</w:t>
            </w:r>
            <w:r w:rsidR="0021390D">
              <w:rPr>
                <w:webHidden/>
              </w:rPr>
              <w:fldChar w:fldCharType="end"/>
            </w:r>
          </w:hyperlink>
        </w:p>
        <w:p w14:paraId="4C11816F" w14:textId="4E5A6A74" w:rsidR="0021390D" w:rsidRDefault="00D0722F" w:rsidP="0021390D">
          <w:pPr>
            <w:pStyle w:val="TOC3"/>
            <w:rPr>
              <w:rFonts w:asciiTheme="minorHAnsi" w:eastAsiaTheme="minorEastAsia" w:hAnsiTheme="minorHAnsi" w:cstheme="minorBidi"/>
              <w:sz w:val="22"/>
              <w:szCs w:val="22"/>
              <w:lang w:val="en-US"/>
            </w:rPr>
          </w:pPr>
          <w:hyperlink w:anchor="_Toc529478667" w:history="1">
            <w:r w:rsidR="0021390D" w:rsidRPr="00C8098B">
              <w:rPr>
                <w:rStyle w:val="Hyperlink"/>
                <w:rtl/>
              </w:rPr>
              <w:t>הת' יוסף אברהם הלוי שטאל</w:t>
            </w:r>
          </w:hyperlink>
        </w:p>
        <w:p w14:paraId="569F5A23" w14:textId="77777777" w:rsidR="0021390D" w:rsidRDefault="00D0722F" w:rsidP="0021390D">
          <w:pPr>
            <w:pStyle w:val="TOC2"/>
            <w:rPr>
              <w:rFonts w:asciiTheme="minorHAnsi" w:eastAsiaTheme="minorEastAsia" w:hAnsiTheme="minorHAnsi" w:cstheme="minorBidi"/>
            </w:rPr>
          </w:pPr>
          <w:hyperlink w:anchor="_Toc529478668" w:history="1">
            <w:r w:rsidR="0021390D" w:rsidRPr="00C8098B">
              <w:rPr>
                <w:rStyle w:val="Hyperlink"/>
                <w:rtl/>
              </w:rPr>
              <w:t>למה אומר רוה"ק רק בשני</w:t>
            </w:r>
            <w:r w:rsidR="0021390D">
              <w:rPr>
                <w:webHidden/>
              </w:rPr>
              <w:tab/>
            </w:r>
            <w:r w:rsidR="0021390D">
              <w:rPr>
                <w:webHidden/>
              </w:rPr>
              <w:fldChar w:fldCharType="begin"/>
            </w:r>
            <w:r w:rsidR="0021390D">
              <w:rPr>
                <w:webHidden/>
              </w:rPr>
              <w:instrText xml:space="preserve"> PAGEREF _Toc529478668 \h </w:instrText>
            </w:r>
            <w:r w:rsidR="0021390D">
              <w:rPr>
                <w:webHidden/>
              </w:rPr>
            </w:r>
            <w:r w:rsidR="0021390D">
              <w:rPr>
                <w:webHidden/>
              </w:rPr>
              <w:fldChar w:fldCharType="separate"/>
            </w:r>
            <w:r>
              <w:rPr>
                <w:webHidden/>
                <w:rtl/>
              </w:rPr>
              <w:t>56</w:t>
            </w:r>
            <w:r w:rsidR="0021390D">
              <w:rPr>
                <w:webHidden/>
              </w:rPr>
              <w:fldChar w:fldCharType="end"/>
            </w:r>
          </w:hyperlink>
        </w:p>
        <w:p w14:paraId="3A51D040" w14:textId="519F6A2A" w:rsidR="0021390D" w:rsidRDefault="00D0722F" w:rsidP="0021390D">
          <w:pPr>
            <w:pStyle w:val="TOC3"/>
            <w:rPr>
              <w:rFonts w:asciiTheme="minorHAnsi" w:eastAsiaTheme="minorEastAsia" w:hAnsiTheme="minorHAnsi" w:cstheme="minorBidi"/>
              <w:sz w:val="22"/>
              <w:szCs w:val="22"/>
              <w:lang w:val="en-US"/>
            </w:rPr>
          </w:pPr>
          <w:hyperlink w:anchor="_Toc529478669" w:history="1">
            <w:r w:rsidR="0021390D" w:rsidRPr="00C8098B">
              <w:rPr>
                <w:rStyle w:val="Hyperlink"/>
                <w:rtl/>
              </w:rPr>
              <w:t>הת' יוסף יצחק קלאפמאן</w:t>
            </w:r>
          </w:hyperlink>
        </w:p>
        <w:p w14:paraId="6FAEF16D" w14:textId="4D88D1AB" w:rsidR="0021390D" w:rsidRDefault="00D0722F" w:rsidP="0021390D">
          <w:pPr>
            <w:pStyle w:val="TOC1"/>
            <w:rPr>
              <w:rFonts w:asciiTheme="minorHAnsi" w:eastAsiaTheme="minorEastAsia" w:hAnsiTheme="minorHAnsi" w:cstheme="minorBidi"/>
              <w:sz w:val="22"/>
              <w:szCs w:val="22"/>
            </w:rPr>
          </w:pPr>
          <w:hyperlink w:anchor="_Toc529478670" w:history="1">
            <w:r w:rsidR="0021390D" w:rsidRPr="00C8098B">
              <w:rPr>
                <w:rStyle w:val="Hyperlink"/>
                <w:rtl/>
              </w:rPr>
              <w:t>הלכה ומנהג</w:t>
            </w:r>
          </w:hyperlink>
        </w:p>
        <w:p w14:paraId="2570DC0F" w14:textId="77777777" w:rsidR="0021390D" w:rsidRDefault="00D0722F" w:rsidP="0021390D">
          <w:pPr>
            <w:pStyle w:val="TOC2"/>
            <w:rPr>
              <w:rFonts w:asciiTheme="minorHAnsi" w:eastAsiaTheme="minorEastAsia" w:hAnsiTheme="minorHAnsi" w:cstheme="minorBidi"/>
            </w:rPr>
          </w:pPr>
          <w:hyperlink w:anchor="_Toc529478671" w:history="1">
            <w:r w:rsidR="0021390D" w:rsidRPr="00C8098B">
              <w:rPr>
                <w:rStyle w:val="Hyperlink"/>
                <w:rtl/>
                <w:lang w:eastAsia="en-GB"/>
              </w:rPr>
              <w:t>קבלת צדקה מרובה מנשים</w:t>
            </w:r>
            <w:r w:rsidR="0021390D">
              <w:rPr>
                <w:webHidden/>
              </w:rPr>
              <w:tab/>
            </w:r>
            <w:r w:rsidR="0021390D">
              <w:rPr>
                <w:webHidden/>
              </w:rPr>
              <w:fldChar w:fldCharType="begin"/>
            </w:r>
            <w:r w:rsidR="0021390D">
              <w:rPr>
                <w:webHidden/>
              </w:rPr>
              <w:instrText xml:space="preserve"> PAGEREF _Toc529478671 \h </w:instrText>
            </w:r>
            <w:r w:rsidR="0021390D">
              <w:rPr>
                <w:webHidden/>
              </w:rPr>
            </w:r>
            <w:r w:rsidR="0021390D">
              <w:rPr>
                <w:webHidden/>
              </w:rPr>
              <w:fldChar w:fldCharType="separate"/>
            </w:r>
            <w:r>
              <w:rPr>
                <w:webHidden/>
                <w:rtl/>
              </w:rPr>
              <w:t>57</w:t>
            </w:r>
            <w:r w:rsidR="0021390D">
              <w:rPr>
                <w:webHidden/>
              </w:rPr>
              <w:fldChar w:fldCharType="end"/>
            </w:r>
          </w:hyperlink>
        </w:p>
        <w:p w14:paraId="75B6EFDB" w14:textId="4C02734F" w:rsidR="0021390D" w:rsidRDefault="00D0722F" w:rsidP="0021390D">
          <w:pPr>
            <w:pStyle w:val="TOC3"/>
            <w:rPr>
              <w:rFonts w:asciiTheme="minorHAnsi" w:eastAsiaTheme="minorEastAsia" w:hAnsiTheme="minorHAnsi" w:cstheme="minorBidi"/>
              <w:sz w:val="22"/>
              <w:szCs w:val="22"/>
              <w:lang w:val="en-US"/>
            </w:rPr>
          </w:pPr>
          <w:hyperlink w:anchor="_Toc529478672" w:history="1">
            <w:r w:rsidR="0021390D" w:rsidRPr="00C8098B">
              <w:rPr>
                <w:rStyle w:val="Hyperlink"/>
                <w:rtl/>
              </w:rPr>
              <w:t>הרב לוי יצחק ראסקין</w:t>
            </w:r>
          </w:hyperlink>
        </w:p>
        <w:p w14:paraId="061C9E8C" w14:textId="77777777" w:rsidR="0021390D" w:rsidRDefault="00D0722F" w:rsidP="0021390D">
          <w:pPr>
            <w:pStyle w:val="TOC2"/>
            <w:rPr>
              <w:rFonts w:asciiTheme="minorHAnsi" w:eastAsiaTheme="minorEastAsia" w:hAnsiTheme="minorHAnsi" w:cstheme="minorBidi"/>
            </w:rPr>
          </w:pPr>
          <w:hyperlink w:anchor="_Toc529478673" w:history="1">
            <w:r w:rsidR="0021390D" w:rsidRPr="00C8098B">
              <w:rPr>
                <w:rStyle w:val="Hyperlink"/>
                <w:rtl/>
              </w:rPr>
              <w:t>מי שנהרג מפני יהדותו הרי זה נהרג על קידוש השם</w:t>
            </w:r>
            <w:r w:rsidR="0021390D">
              <w:rPr>
                <w:webHidden/>
              </w:rPr>
              <w:tab/>
            </w:r>
            <w:r w:rsidR="0021390D">
              <w:rPr>
                <w:webHidden/>
              </w:rPr>
              <w:fldChar w:fldCharType="begin"/>
            </w:r>
            <w:r w:rsidR="0021390D">
              <w:rPr>
                <w:webHidden/>
              </w:rPr>
              <w:instrText xml:space="preserve"> PAGEREF _Toc529478673 \h </w:instrText>
            </w:r>
            <w:r w:rsidR="0021390D">
              <w:rPr>
                <w:webHidden/>
              </w:rPr>
            </w:r>
            <w:r w:rsidR="0021390D">
              <w:rPr>
                <w:webHidden/>
              </w:rPr>
              <w:fldChar w:fldCharType="separate"/>
            </w:r>
            <w:r>
              <w:rPr>
                <w:webHidden/>
                <w:rtl/>
              </w:rPr>
              <w:t>60</w:t>
            </w:r>
            <w:r w:rsidR="0021390D">
              <w:rPr>
                <w:webHidden/>
              </w:rPr>
              <w:fldChar w:fldCharType="end"/>
            </w:r>
          </w:hyperlink>
        </w:p>
        <w:p w14:paraId="12FB0940" w14:textId="0613F80C" w:rsidR="0021390D" w:rsidRDefault="00D0722F" w:rsidP="0021390D">
          <w:pPr>
            <w:pStyle w:val="TOC3"/>
            <w:rPr>
              <w:rFonts w:asciiTheme="minorHAnsi" w:eastAsiaTheme="minorEastAsia" w:hAnsiTheme="minorHAnsi" w:cstheme="minorBidi"/>
              <w:sz w:val="22"/>
              <w:szCs w:val="22"/>
              <w:lang w:val="en-US"/>
            </w:rPr>
          </w:pPr>
          <w:hyperlink w:anchor="_Toc529478674" w:history="1">
            <w:r w:rsidR="0021390D" w:rsidRPr="00C8098B">
              <w:rPr>
                <w:rStyle w:val="Hyperlink"/>
                <w:rtl/>
              </w:rPr>
              <w:t>הרב ברוך אבערלאנדער</w:t>
            </w:r>
          </w:hyperlink>
        </w:p>
        <w:p w14:paraId="439E8C0E" w14:textId="77777777" w:rsidR="0021390D" w:rsidRDefault="00D0722F" w:rsidP="0021390D">
          <w:pPr>
            <w:pStyle w:val="TOC2"/>
            <w:rPr>
              <w:rFonts w:asciiTheme="minorHAnsi" w:eastAsiaTheme="minorEastAsia" w:hAnsiTheme="minorHAnsi" w:cstheme="minorBidi"/>
            </w:rPr>
          </w:pPr>
          <w:hyperlink w:anchor="_Toc529478675" w:history="1">
            <w:r w:rsidR="0021390D" w:rsidRPr="00C8098B">
              <w:rPr>
                <w:rStyle w:val="Hyperlink"/>
                <w:rtl/>
              </w:rPr>
              <w:t>אם נחשב לפנים חדשות כשמשתתף בשבע ברכות על ידי מסך</w:t>
            </w:r>
            <w:r w:rsidR="0021390D">
              <w:rPr>
                <w:webHidden/>
              </w:rPr>
              <w:tab/>
            </w:r>
            <w:r w:rsidR="0021390D">
              <w:rPr>
                <w:webHidden/>
              </w:rPr>
              <w:fldChar w:fldCharType="begin"/>
            </w:r>
            <w:r w:rsidR="0021390D">
              <w:rPr>
                <w:webHidden/>
              </w:rPr>
              <w:instrText xml:space="preserve"> PAGEREF _Toc529478675 \h </w:instrText>
            </w:r>
            <w:r w:rsidR="0021390D">
              <w:rPr>
                <w:webHidden/>
              </w:rPr>
            </w:r>
            <w:r w:rsidR="0021390D">
              <w:rPr>
                <w:webHidden/>
              </w:rPr>
              <w:fldChar w:fldCharType="separate"/>
            </w:r>
            <w:r>
              <w:rPr>
                <w:webHidden/>
                <w:rtl/>
              </w:rPr>
              <w:t>67</w:t>
            </w:r>
            <w:r w:rsidR="0021390D">
              <w:rPr>
                <w:webHidden/>
              </w:rPr>
              <w:fldChar w:fldCharType="end"/>
            </w:r>
          </w:hyperlink>
        </w:p>
        <w:p w14:paraId="346FCA95" w14:textId="148BF2F8" w:rsidR="0021390D" w:rsidRDefault="00D0722F" w:rsidP="0021390D">
          <w:pPr>
            <w:pStyle w:val="TOC3"/>
            <w:rPr>
              <w:rFonts w:asciiTheme="minorHAnsi" w:eastAsiaTheme="minorEastAsia" w:hAnsiTheme="minorHAnsi" w:cstheme="minorBidi"/>
              <w:sz w:val="22"/>
              <w:szCs w:val="22"/>
              <w:lang w:val="en-US"/>
            </w:rPr>
          </w:pPr>
          <w:hyperlink w:anchor="_Toc529478676" w:history="1">
            <w:r w:rsidR="0021390D" w:rsidRPr="00C8098B">
              <w:rPr>
                <w:rStyle w:val="Hyperlink"/>
                <w:rtl/>
              </w:rPr>
              <w:t>הרב גמליאל הכהן רבינוביץ</w:t>
            </w:r>
          </w:hyperlink>
        </w:p>
        <w:p w14:paraId="3FBB7345" w14:textId="77777777" w:rsidR="0021390D" w:rsidRDefault="00D0722F" w:rsidP="0021390D">
          <w:pPr>
            <w:pStyle w:val="TOC2"/>
            <w:rPr>
              <w:rFonts w:asciiTheme="minorHAnsi" w:eastAsiaTheme="minorEastAsia" w:hAnsiTheme="minorHAnsi" w:cstheme="minorBidi"/>
            </w:rPr>
          </w:pPr>
          <w:hyperlink w:anchor="_Toc529478677" w:history="1">
            <w:r w:rsidR="0021390D" w:rsidRPr="00C8098B">
              <w:rPr>
                <w:rStyle w:val="Hyperlink"/>
                <w:rtl/>
              </w:rPr>
              <w:t>בענין זמן מנחה</w:t>
            </w:r>
            <w:r w:rsidR="0021390D">
              <w:rPr>
                <w:webHidden/>
              </w:rPr>
              <w:tab/>
            </w:r>
            <w:r w:rsidR="0021390D">
              <w:rPr>
                <w:webHidden/>
              </w:rPr>
              <w:fldChar w:fldCharType="begin"/>
            </w:r>
            <w:r w:rsidR="0021390D">
              <w:rPr>
                <w:webHidden/>
              </w:rPr>
              <w:instrText xml:space="preserve"> PAGEREF _Toc529478677 \h </w:instrText>
            </w:r>
            <w:r w:rsidR="0021390D">
              <w:rPr>
                <w:webHidden/>
              </w:rPr>
            </w:r>
            <w:r w:rsidR="0021390D">
              <w:rPr>
                <w:webHidden/>
              </w:rPr>
              <w:fldChar w:fldCharType="separate"/>
            </w:r>
            <w:r>
              <w:rPr>
                <w:webHidden/>
                <w:rtl/>
              </w:rPr>
              <w:t>69</w:t>
            </w:r>
            <w:r w:rsidR="0021390D">
              <w:rPr>
                <w:webHidden/>
              </w:rPr>
              <w:fldChar w:fldCharType="end"/>
            </w:r>
          </w:hyperlink>
        </w:p>
        <w:p w14:paraId="1542004D" w14:textId="419BFBF5" w:rsidR="0021390D" w:rsidRDefault="00D0722F" w:rsidP="0021390D">
          <w:pPr>
            <w:pStyle w:val="TOC3"/>
            <w:rPr>
              <w:rFonts w:asciiTheme="minorHAnsi" w:eastAsiaTheme="minorEastAsia" w:hAnsiTheme="minorHAnsi" w:cstheme="minorBidi"/>
              <w:sz w:val="22"/>
              <w:szCs w:val="22"/>
              <w:lang w:val="en-US"/>
            </w:rPr>
          </w:pPr>
          <w:hyperlink w:anchor="_Toc529478678" w:history="1">
            <w:r w:rsidR="0021390D" w:rsidRPr="00C8098B">
              <w:rPr>
                <w:rStyle w:val="Hyperlink"/>
                <w:rtl/>
              </w:rPr>
              <w:t>הרב מאיר צירקינד</w:t>
            </w:r>
          </w:hyperlink>
        </w:p>
        <w:p w14:paraId="20124279" w14:textId="77777777" w:rsidR="0021390D" w:rsidRDefault="00D0722F" w:rsidP="0021390D">
          <w:pPr>
            <w:pStyle w:val="TOC2"/>
            <w:rPr>
              <w:rFonts w:asciiTheme="minorHAnsi" w:eastAsiaTheme="minorEastAsia" w:hAnsiTheme="minorHAnsi" w:cstheme="minorBidi"/>
            </w:rPr>
          </w:pPr>
          <w:hyperlink w:anchor="_Toc529478679" w:history="1">
            <w:r w:rsidR="0021390D" w:rsidRPr="00C8098B">
              <w:rPr>
                <w:rStyle w:val="Hyperlink"/>
                <w:rtl/>
              </w:rPr>
              <w:t>עירוב של רשות הרבים (גליון)</w:t>
            </w:r>
            <w:r w:rsidR="0021390D">
              <w:rPr>
                <w:webHidden/>
              </w:rPr>
              <w:tab/>
            </w:r>
            <w:r w:rsidR="0021390D">
              <w:rPr>
                <w:webHidden/>
              </w:rPr>
              <w:fldChar w:fldCharType="begin"/>
            </w:r>
            <w:r w:rsidR="0021390D">
              <w:rPr>
                <w:webHidden/>
              </w:rPr>
              <w:instrText xml:space="preserve"> PAGEREF _Toc529478679 \h </w:instrText>
            </w:r>
            <w:r w:rsidR="0021390D">
              <w:rPr>
                <w:webHidden/>
              </w:rPr>
            </w:r>
            <w:r w:rsidR="0021390D">
              <w:rPr>
                <w:webHidden/>
              </w:rPr>
              <w:fldChar w:fldCharType="separate"/>
            </w:r>
            <w:r>
              <w:rPr>
                <w:webHidden/>
                <w:rtl/>
              </w:rPr>
              <w:t>70</w:t>
            </w:r>
            <w:r w:rsidR="0021390D">
              <w:rPr>
                <w:webHidden/>
              </w:rPr>
              <w:fldChar w:fldCharType="end"/>
            </w:r>
          </w:hyperlink>
        </w:p>
        <w:p w14:paraId="778CCDC8" w14:textId="7B2F3555" w:rsidR="0021390D" w:rsidRDefault="00D0722F" w:rsidP="00F432D2">
          <w:pPr>
            <w:pStyle w:val="TOC3"/>
            <w:rPr>
              <w:rFonts w:asciiTheme="minorHAnsi" w:eastAsiaTheme="minorEastAsia" w:hAnsiTheme="minorHAnsi" w:cstheme="minorBidi"/>
              <w:sz w:val="22"/>
              <w:szCs w:val="22"/>
              <w:lang w:val="en-US"/>
            </w:rPr>
          </w:pPr>
          <w:hyperlink w:anchor="_Toc529478680" w:history="1">
            <w:r w:rsidR="0021390D" w:rsidRPr="00C8098B">
              <w:rPr>
                <w:rStyle w:val="Hyperlink"/>
                <w:rtl/>
              </w:rPr>
              <w:t>א</w:t>
            </w:r>
            <w:bookmarkStart w:id="89" w:name="_GoBack"/>
            <w:bookmarkEnd w:id="89"/>
            <w:r w:rsidR="0021390D" w:rsidRPr="00C8098B">
              <w:rPr>
                <w:rStyle w:val="Hyperlink"/>
                <w:rtl/>
              </w:rPr>
              <w:t>ליהו הומינר</w:t>
            </w:r>
          </w:hyperlink>
        </w:p>
        <w:p w14:paraId="6FBF69D7" w14:textId="77777777" w:rsidR="0021390D" w:rsidRDefault="00D0722F" w:rsidP="0021390D">
          <w:pPr>
            <w:pStyle w:val="TOC2"/>
            <w:rPr>
              <w:rFonts w:asciiTheme="minorHAnsi" w:eastAsiaTheme="minorEastAsia" w:hAnsiTheme="minorHAnsi" w:cstheme="minorBidi"/>
            </w:rPr>
          </w:pPr>
          <w:hyperlink w:anchor="_Toc529478681" w:history="1">
            <w:r w:rsidR="0021390D" w:rsidRPr="00C8098B">
              <w:rPr>
                <w:rStyle w:val="Hyperlink"/>
                <w:rtl/>
              </w:rPr>
              <w:t>כללי היתר לאמירה לנכרי בשבת [גליון]</w:t>
            </w:r>
            <w:r w:rsidR="0021390D">
              <w:rPr>
                <w:webHidden/>
              </w:rPr>
              <w:tab/>
            </w:r>
            <w:r w:rsidR="0021390D">
              <w:rPr>
                <w:webHidden/>
              </w:rPr>
              <w:fldChar w:fldCharType="begin"/>
            </w:r>
            <w:r w:rsidR="0021390D">
              <w:rPr>
                <w:webHidden/>
              </w:rPr>
              <w:instrText xml:space="preserve"> PAGEREF _Toc529478681 \h </w:instrText>
            </w:r>
            <w:r w:rsidR="0021390D">
              <w:rPr>
                <w:webHidden/>
              </w:rPr>
            </w:r>
            <w:r w:rsidR="0021390D">
              <w:rPr>
                <w:webHidden/>
              </w:rPr>
              <w:fldChar w:fldCharType="separate"/>
            </w:r>
            <w:r>
              <w:rPr>
                <w:webHidden/>
                <w:rtl/>
              </w:rPr>
              <w:t>79</w:t>
            </w:r>
            <w:r w:rsidR="0021390D">
              <w:rPr>
                <w:webHidden/>
              </w:rPr>
              <w:fldChar w:fldCharType="end"/>
            </w:r>
          </w:hyperlink>
        </w:p>
        <w:p w14:paraId="1D4C446F" w14:textId="0FF835D3" w:rsidR="0021390D" w:rsidRDefault="00D0722F" w:rsidP="0021390D">
          <w:pPr>
            <w:pStyle w:val="TOC3"/>
            <w:rPr>
              <w:rFonts w:asciiTheme="minorHAnsi" w:eastAsiaTheme="minorEastAsia" w:hAnsiTheme="minorHAnsi" w:cstheme="minorBidi"/>
              <w:sz w:val="22"/>
              <w:szCs w:val="22"/>
              <w:lang w:val="en-US"/>
            </w:rPr>
          </w:pPr>
          <w:hyperlink w:anchor="_Toc529478682" w:history="1">
            <w:r w:rsidR="0021390D" w:rsidRPr="00C8098B">
              <w:rPr>
                <w:rStyle w:val="Hyperlink"/>
                <w:rtl/>
              </w:rPr>
              <w:t>הרב מנחם מענדל מרזוב</w:t>
            </w:r>
          </w:hyperlink>
        </w:p>
        <w:p w14:paraId="11EA1C63" w14:textId="48CB4AFD" w:rsidR="0021390D" w:rsidRDefault="00D0722F" w:rsidP="0021390D">
          <w:pPr>
            <w:pStyle w:val="TOC1"/>
            <w:rPr>
              <w:rFonts w:asciiTheme="minorHAnsi" w:eastAsiaTheme="minorEastAsia" w:hAnsiTheme="minorHAnsi" w:cstheme="minorBidi"/>
              <w:sz w:val="22"/>
              <w:szCs w:val="22"/>
            </w:rPr>
          </w:pPr>
          <w:hyperlink w:anchor="_Toc529478683" w:history="1">
            <w:r w:rsidR="0021390D" w:rsidRPr="00C8098B">
              <w:rPr>
                <w:rStyle w:val="Hyperlink"/>
                <w:rtl/>
              </w:rPr>
              <w:t>פשוטו של מקרא</w:t>
            </w:r>
          </w:hyperlink>
        </w:p>
        <w:p w14:paraId="5D4FAF12" w14:textId="77777777" w:rsidR="0021390D" w:rsidRDefault="00D0722F" w:rsidP="0021390D">
          <w:pPr>
            <w:pStyle w:val="TOC2"/>
            <w:rPr>
              <w:rFonts w:asciiTheme="minorHAnsi" w:eastAsiaTheme="minorEastAsia" w:hAnsiTheme="minorHAnsi" w:cstheme="minorBidi"/>
            </w:rPr>
          </w:pPr>
          <w:hyperlink w:anchor="_Toc529478684" w:history="1">
            <w:r w:rsidR="0021390D" w:rsidRPr="00C8098B">
              <w:rPr>
                <w:rStyle w:val="Hyperlink"/>
                <w:rtl/>
              </w:rPr>
              <w:t>פירוש תיבת "הן" במקרא</w:t>
            </w:r>
            <w:r w:rsidR="0021390D">
              <w:rPr>
                <w:webHidden/>
              </w:rPr>
              <w:tab/>
            </w:r>
            <w:r w:rsidR="0021390D">
              <w:rPr>
                <w:webHidden/>
              </w:rPr>
              <w:fldChar w:fldCharType="begin"/>
            </w:r>
            <w:r w:rsidR="0021390D">
              <w:rPr>
                <w:webHidden/>
              </w:rPr>
              <w:instrText xml:space="preserve"> PAGEREF _Toc529478684 \h </w:instrText>
            </w:r>
            <w:r w:rsidR="0021390D">
              <w:rPr>
                <w:webHidden/>
              </w:rPr>
            </w:r>
            <w:r w:rsidR="0021390D">
              <w:rPr>
                <w:webHidden/>
              </w:rPr>
              <w:fldChar w:fldCharType="separate"/>
            </w:r>
            <w:r>
              <w:rPr>
                <w:webHidden/>
                <w:rtl/>
              </w:rPr>
              <w:t>84</w:t>
            </w:r>
            <w:r w:rsidR="0021390D">
              <w:rPr>
                <w:webHidden/>
              </w:rPr>
              <w:fldChar w:fldCharType="end"/>
            </w:r>
          </w:hyperlink>
        </w:p>
        <w:p w14:paraId="54FC2CB7" w14:textId="783CD31D" w:rsidR="0021390D" w:rsidRDefault="00D0722F" w:rsidP="0021390D">
          <w:pPr>
            <w:pStyle w:val="TOC3"/>
            <w:rPr>
              <w:rFonts w:asciiTheme="minorHAnsi" w:eastAsiaTheme="minorEastAsia" w:hAnsiTheme="minorHAnsi" w:cstheme="minorBidi"/>
              <w:sz w:val="22"/>
              <w:szCs w:val="22"/>
              <w:lang w:val="en-US"/>
            </w:rPr>
          </w:pPr>
          <w:hyperlink w:anchor="_Toc529478685" w:history="1">
            <w:r w:rsidR="0021390D" w:rsidRPr="00C8098B">
              <w:rPr>
                <w:rStyle w:val="Hyperlink"/>
                <w:rtl/>
              </w:rPr>
              <w:t>הרב אברהם אלאשוילי</w:t>
            </w:r>
          </w:hyperlink>
        </w:p>
        <w:p w14:paraId="694C46E3" w14:textId="77777777" w:rsidR="0021390D" w:rsidRDefault="00D0722F" w:rsidP="0021390D">
          <w:pPr>
            <w:pStyle w:val="TOC2"/>
            <w:rPr>
              <w:rFonts w:asciiTheme="minorHAnsi" w:eastAsiaTheme="minorEastAsia" w:hAnsiTheme="minorHAnsi" w:cstheme="minorBidi"/>
            </w:rPr>
          </w:pPr>
          <w:hyperlink w:anchor="_Toc529478686" w:history="1">
            <w:r w:rsidR="0021390D" w:rsidRPr="00C8098B">
              <w:rPr>
                <w:rStyle w:val="Hyperlink"/>
                <w:rtl/>
              </w:rPr>
              <w:t>וירא ר"ת אני ה' רופאך</w:t>
            </w:r>
            <w:r w:rsidR="0021390D">
              <w:rPr>
                <w:webHidden/>
              </w:rPr>
              <w:tab/>
            </w:r>
            <w:r w:rsidR="0021390D">
              <w:rPr>
                <w:webHidden/>
              </w:rPr>
              <w:fldChar w:fldCharType="begin"/>
            </w:r>
            <w:r w:rsidR="0021390D">
              <w:rPr>
                <w:webHidden/>
              </w:rPr>
              <w:instrText xml:space="preserve"> PAGEREF _Toc529478686 \h </w:instrText>
            </w:r>
            <w:r w:rsidR="0021390D">
              <w:rPr>
                <w:webHidden/>
              </w:rPr>
            </w:r>
            <w:r w:rsidR="0021390D">
              <w:rPr>
                <w:webHidden/>
              </w:rPr>
              <w:fldChar w:fldCharType="separate"/>
            </w:r>
            <w:r>
              <w:rPr>
                <w:webHidden/>
                <w:rtl/>
              </w:rPr>
              <w:t>87</w:t>
            </w:r>
            <w:r w:rsidR="0021390D">
              <w:rPr>
                <w:webHidden/>
              </w:rPr>
              <w:fldChar w:fldCharType="end"/>
            </w:r>
          </w:hyperlink>
        </w:p>
        <w:p w14:paraId="2E486D93" w14:textId="4CFFA2B1" w:rsidR="0021390D" w:rsidRDefault="00D0722F" w:rsidP="0021390D">
          <w:pPr>
            <w:pStyle w:val="TOC3"/>
            <w:rPr>
              <w:rFonts w:asciiTheme="minorHAnsi" w:eastAsiaTheme="minorEastAsia" w:hAnsiTheme="minorHAnsi" w:cstheme="minorBidi"/>
              <w:sz w:val="22"/>
              <w:szCs w:val="22"/>
              <w:lang w:val="en-US"/>
            </w:rPr>
          </w:pPr>
          <w:hyperlink w:anchor="_Toc529478687" w:history="1">
            <w:r w:rsidR="0021390D" w:rsidRPr="00C8098B">
              <w:rPr>
                <w:rStyle w:val="Hyperlink"/>
                <w:rtl/>
              </w:rPr>
              <w:t>הרב</w:t>
            </w:r>
            <w:r w:rsidR="0021390D" w:rsidRPr="00C8098B">
              <w:rPr>
                <w:rStyle w:val="Hyperlink"/>
                <w:rFonts w:cs="Arabic Typesetting"/>
                <w:rtl/>
              </w:rPr>
              <w:t xml:space="preserve"> </w:t>
            </w:r>
            <w:r w:rsidR="0021390D" w:rsidRPr="00C8098B">
              <w:rPr>
                <w:rStyle w:val="Hyperlink"/>
                <w:rtl/>
              </w:rPr>
              <w:t>ישכר</w:t>
            </w:r>
            <w:r w:rsidR="0021390D" w:rsidRPr="00C8098B">
              <w:rPr>
                <w:rStyle w:val="Hyperlink"/>
                <w:rFonts w:cs="Arabic Typesetting"/>
                <w:rtl/>
              </w:rPr>
              <w:t xml:space="preserve"> </w:t>
            </w:r>
            <w:r w:rsidR="0021390D" w:rsidRPr="00C8098B">
              <w:rPr>
                <w:rStyle w:val="Hyperlink"/>
                <w:rtl/>
              </w:rPr>
              <w:t>דוד</w:t>
            </w:r>
            <w:r w:rsidR="0021390D" w:rsidRPr="00C8098B">
              <w:rPr>
                <w:rStyle w:val="Hyperlink"/>
                <w:rFonts w:cs="Arabic Typesetting"/>
                <w:rtl/>
              </w:rPr>
              <w:t xml:space="preserve"> </w:t>
            </w:r>
            <w:r w:rsidR="0021390D" w:rsidRPr="00C8098B">
              <w:rPr>
                <w:rStyle w:val="Hyperlink"/>
                <w:rtl/>
              </w:rPr>
              <w:t>קלויזנר</w:t>
            </w:r>
          </w:hyperlink>
        </w:p>
        <w:p w14:paraId="2BA06497" w14:textId="3854A129" w:rsidR="0021390D" w:rsidRDefault="00D0722F" w:rsidP="0021390D">
          <w:pPr>
            <w:pStyle w:val="TOC1"/>
            <w:rPr>
              <w:rFonts w:asciiTheme="minorHAnsi" w:eastAsiaTheme="minorEastAsia" w:hAnsiTheme="minorHAnsi" w:cstheme="minorBidi"/>
              <w:sz w:val="22"/>
              <w:szCs w:val="22"/>
            </w:rPr>
          </w:pPr>
          <w:hyperlink w:anchor="_Toc529478688" w:history="1">
            <w:r w:rsidR="0021390D" w:rsidRPr="00C8098B">
              <w:rPr>
                <w:rStyle w:val="Hyperlink"/>
                <w:rtl/>
              </w:rPr>
              <w:t>שונות</w:t>
            </w:r>
          </w:hyperlink>
        </w:p>
        <w:p w14:paraId="433FB392" w14:textId="2ECB14E1" w:rsidR="0021390D" w:rsidRDefault="00D0722F" w:rsidP="0021390D">
          <w:pPr>
            <w:pStyle w:val="TOC2"/>
            <w:rPr>
              <w:rFonts w:asciiTheme="minorHAnsi" w:eastAsiaTheme="minorEastAsia" w:hAnsiTheme="minorHAnsi" w:cstheme="minorBidi"/>
            </w:rPr>
          </w:pPr>
          <w:hyperlink w:anchor="_Toc529478689" w:history="1">
            <w:r w:rsidR="0021390D" w:rsidRPr="00C8098B">
              <w:rPr>
                <w:rStyle w:val="Hyperlink"/>
                <w:rtl/>
              </w:rPr>
              <w:t>ר' אביגדור מלכוב</w:t>
            </w:r>
            <w:r w:rsidR="0021390D">
              <w:rPr>
                <w:webHidden/>
              </w:rPr>
              <w:tab/>
            </w:r>
            <w:r w:rsidR="0021390D">
              <w:rPr>
                <w:webHidden/>
              </w:rPr>
              <w:fldChar w:fldCharType="begin"/>
            </w:r>
            <w:r w:rsidR="0021390D">
              <w:rPr>
                <w:webHidden/>
              </w:rPr>
              <w:instrText xml:space="preserve"> PAGEREF _Toc529478689 \h </w:instrText>
            </w:r>
            <w:r w:rsidR="0021390D">
              <w:rPr>
                <w:webHidden/>
              </w:rPr>
            </w:r>
            <w:r w:rsidR="0021390D">
              <w:rPr>
                <w:webHidden/>
              </w:rPr>
              <w:fldChar w:fldCharType="separate"/>
            </w:r>
            <w:r>
              <w:rPr>
                <w:webHidden/>
                <w:rtl/>
              </w:rPr>
              <w:t>89</w:t>
            </w:r>
            <w:r w:rsidR="0021390D">
              <w:rPr>
                <w:webHidden/>
              </w:rPr>
              <w:fldChar w:fldCharType="end"/>
            </w:r>
          </w:hyperlink>
        </w:p>
        <w:p w14:paraId="7DD8C326" w14:textId="32514CFE" w:rsidR="0021390D" w:rsidRDefault="00D0722F" w:rsidP="00A01C5F">
          <w:pPr>
            <w:pStyle w:val="TOC3"/>
            <w:rPr>
              <w:rFonts w:asciiTheme="minorHAnsi" w:eastAsiaTheme="minorEastAsia" w:hAnsiTheme="minorHAnsi" w:cstheme="minorBidi"/>
              <w:sz w:val="22"/>
              <w:szCs w:val="22"/>
              <w:lang w:val="en-US"/>
            </w:rPr>
          </w:pPr>
          <w:hyperlink w:anchor="_Toc529478690" w:history="1">
            <w:r w:rsidR="0021390D" w:rsidRPr="00C8098B">
              <w:rPr>
                <w:rStyle w:val="Hyperlink"/>
                <w:rtl/>
              </w:rPr>
              <w:t>ה</w:t>
            </w:r>
            <w:r w:rsidR="00A01C5F">
              <w:rPr>
                <w:rStyle w:val="Hyperlink"/>
                <w:rFonts w:hint="cs"/>
                <w:rtl/>
              </w:rPr>
              <w:t xml:space="preserve">ת' </w:t>
            </w:r>
            <w:r w:rsidR="0021390D" w:rsidRPr="00C8098B">
              <w:rPr>
                <w:rStyle w:val="Hyperlink"/>
                <w:rtl/>
              </w:rPr>
              <w:t>אשר זך</w:t>
            </w:r>
          </w:hyperlink>
        </w:p>
        <w:p w14:paraId="3D344AA9" w14:textId="42DB0C51" w:rsidR="003D5804" w:rsidRPr="004F6AB2" w:rsidRDefault="00DC501D" w:rsidP="00545310">
          <w:pPr>
            <w:pStyle w:val="TOC3"/>
            <w:jc w:val="both"/>
            <w:rPr>
              <w:rtl/>
            </w:rPr>
            <w:sectPr w:rsidR="003D5804" w:rsidRPr="004F6AB2" w:rsidSect="00CA0955">
              <w:footnotePr>
                <w:numRestart w:val="eachSect"/>
              </w:footnotePr>
              <w:pgSz w:w="7920" w:h="12240"/>
              <w:pgMar w:top="720" w:right="864" w:bottom="720" w:left="864" w:header="720" w:footer="720" w:gutter="0"/>
              <w:cols w:space="720"/>
              <w:docGrid w:linePitch="360"/>
            </w:sectPr>
          </w:pPr>
          <w:r w:rsidRPr="00DD0CA5">
            <w:rPr>
              <w:sz w:val="200"/>
              <w:szCs w:val="200"/>
            </w:rPr>
            <w:fldChar w:fldCharType="end"/>
          </w:r>
        </w:p>
      </w:sdtContent>
    </w:sdt>
    <w:p w14:paraId="37F77E96" w14:textId="4E1D0BD4" w:rsidR="00267386" w:rsidRDefault="00267386" w:rsidP="00826EFB">
      <w:pPr>
        <w:bidi/>
        <w:spacing w:after="0" w:line="240" w:lineRule="auto"/>
        <w:rPr>
          <w:rFonts w:ascii="FbFrankReal" w:eastAsia="Times New Roman" w:hAnsi="FbFrankReal" w:cs="1ShefaClassic"/>
          <w:b/>
          <w:bCs/>
          <w:color w:val="000000"/>
          <w:sz w:val="40"/>
          <w:szCs w:val="40"/>
          <w:vertAlign w:val="superscript"/>
          <w:rtl/>
        </w:rPr>
      </w:pPr>
      <w:bookmarkStart w:id="90" w:name="_Toc504475482"/>
      <w:bookmarkStart w:id="91" w:name="_Toc403698996"/>
      <w:bookmarkStart w:id="92" w:name="_Toc405513659"/>
      <w:bookmarkStart w:id="93" w:name="_Toc408433553"/>
    </w:p>
    <w:p w14:paraId="2C1F739E" w14:textId="37B41226"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14:paraId="0917D8B6" w14:textId="795258FA" w:rsidR="00267386" w:rsidRDefault="00267386" w:rsidP="00125EF0">
      <w:pPr>
        <w:bidi/>
        <w:spacing w:after="0" w:line="240" w:lineRule="auto"/>
        <w:rPr>
          <w:rFonts w:ascii="FbFrankReal" w:eastAsia="Times New Roman" w:hAnsi="FbFrankReal" w:cs="1ShefaClassic"/>
          <w:b/>
          <w:bCs/>
          <w:color w:val="000000"/>
          <w:sz w:val="40"/>
          <w:szCs w:val="40"/>
          <w:vertAlign w:val="superscript"/>
          <w:rtl/>
        </w:rPr>
      </w:pPr>
    </w:p>
    <w:p w14:paraId="0E01A671" w14:textId="77777777" w:rsidR="00125EF0" w:rsidRDefault="00125EF0" w:rsidP="00125EF0">
      <w:pPr>
        <w:pStyle w:val="a9"/>
        <w:spacing w:after="0" w:line="276" w:lineRule="auto"/>
        <w:jc w:val="center"/>
        <w:rPr>
          <w:rFonts w:ascii="FbFrankReal" w:hAnsi="FbFrankReal" w:cs="FbFrankReal"/>
          <w:bCs/>
          <w:sz w:val="24"/>
          <w:szCs w:val="24"/>
          <w:rtl/>
        </w:rPr>
      </w:pPr>
    </w:p>
    <w:p w14:paraId="05928EB1" w14:textId="795895FE" w:rsidR="00E835A6" w:rsidRPr="00125EF0" w:rsidRDefault="00E835A6" w:rsidP="00125EF0">
      <w:pPr>
        <w:pStyle w:val="a9"/>
        <w:spacing w:after="0" w:line="276" w:lineRule="auto"/>
        <w:jc w:val="center"/>
        <w:rPr>
          <w:rFonts w:ascii="FbFrankReal" w:hAnsi="FbFrankReal" w:cs="FbFrankReal"/>
          <w:b w:val="0"/>
          <w:bCs/>
          <w:sz w:val="24"/>
          <w:szCs w:val="24"/>
          <w:rtl/>
        </w:rPr>
      </w:pPr>
      <w:r w:rsidRPr="00125EF0">
        <w:rPr>
          <w:rFonts w:ascii="FbFrankReal" w:hAnsi="FbFrankReal" w:cs="FbFrankReal"/>
          <w:bCs/>
          <w:sz w:val="24"/>
          <w:szCs w:val="24"/>
          <w:rtl/>
        </w:rPr>
        <w:t>ברכת מזלא טבא וגדיא יאה</w:t>
      </w:r>
    </w:p>
    <w:p w14:paraId="6278DF49" w14:textId="5045BF20" w:rsidR="00E835A6" w:rsidRPr="00125EF0" w:rsidRDefault="00E835A6" w:rsidP="00125EF0">
      <w:pPr>
        <w:pStyle w:val="a9"/>
        <w:spacing w:after="0" w:line="276" w:lineRule="auto"/>
        <w:jc w:val="center"/>
        <w:rPr>
          <w:rFonts w:ascii="FbFrankReal" w:hAnsi="FbFrankReal" w:cs="FbFrankReal"/>
          <w:sz w:val="24"/>
          <w:szCs w:val="24"/>
          <w:rtl/>
        </w:rPr>
      </w:pPr>
      <w:r w:rsidRPr="00125EF0">
        <w:rPr>
          <w:rFonts w:ascii="FbFrankReal" w:hAnsi="FbFrankReal" w:cs="FbFrankReal"/>
          <w:sz w:val="24"/>
          <w:szCs w:val="24"/>
          <w:rtl/>
        </w:rPr>
        <w:t>ברגשי גיל וחדוה מביעים אנו את ברכותינו מקול"ע ליד</w:t>
      </w:r>
      <w:r w:rsidRPr="00125EF0">
        <w:rPr>
          <w:rFonts w:ascii="FbFrankReal" w:hAnsi="FbFrankReal" w:cs="FbFrankReal" w:hint="cs"/>
          <w:sz w:val="24"/>
          <w:szCs w:val="24"/>
          <w:rtl/>
        </w:rPr>
        <w:t>י</w:t>
      </w:r>
      <w:r w:rsidRPr="00125EF0">
        <w:rPr>
          <w:rFonts w:ascii="FbFrankReal" w:hAnsi="FbFrankReal" w:cs="FbFrankReal"/>
          <w:sz w:val="24"/>
          <w:szCs w:val="24"/>
          <w:rtl/>
        </w:rPr>
        <w:t>דנו היקר</w:t>
      </w:r>
      <w:r w:rsidRPr="00125EF0">
        <w:rPr>
          <w:rFonts w:ascii="FbFrankReal" w:hAnsi="FbFrankReal" w:cs="FbFrankReal" w:hint="cs"/>
          <w:sz w:val="24"/>
          <w:szCs w:val="24"/>
          <w:rtl/>
        </w:rPr>
        <w:t xml:space="preserve"> </w:t>
      </w:r>
      <w:r w:rsidRPr="00125EF0">
        <w:rPr>
          <w:rFonts w:ascii="FbFrankReal" w:hAnsi="FbFrankReal" w:cs="FbFrankReal"/>
          <w:sz w:val="24"/>
          <w:szCs w:val="24"/>
          <w:rtl/>
        </w:rPr>
        <w:t>והאהוב,</w:t>
      </w:r>
    </w:p>
    <w:p w14:paraId="521ADC32" w14:textId="279EE39C" w:rsidR="00E835A6" w:rsidRPr="00125EF0" w:rsidRDefault="00E835A6" w:rsidP="00125EF0">
      <w:pPr>
        <w:pStyle w:val="a9"/>
        <w:spacing w:after="0" w:line="276" w:lineRule="auto"/>
        <w:jc w:val="center"/>
        <w:rPr>
          <w:rFonts w:ascii="FbFrankReal" w:hAnsi="FbFrankReal" w:cs="FbFrankReal"/>
          <w:sz w:val="24"/>
          <w:szCs w:val="24"/>
          <w:rtl/>
        </w:rPr>
      </w:pPr>
      <w:r w:rsidRPr="00125EF0">
        <w:rPr>
          <w:rFonts w:ascii="FbFrankReal" w:hAnsi="FbFrankReal" w:cs="FbFrankReal"/>
          <w:sz w:val="24"/>
          <w:szCs w:val="24"/>
          <w:rtl/>
        </w:rPr>
        <w:t>איש חי ורב פעלים</w:t>
      </w:r>
      <w:r w:rsidRPr="00125EF0">
        <w:rPr>
          <w:rFonts w:ascii="FbFrankReal" w:hAnsi="FbFrankReal" w:cs="FbFrankReal"/>
          <w:bCs/>
          <w:sz w:val="24"/>
          <w:szCs w:val="24"/>
          <w:rtl/>
        </w:rPr>
        <w:t>,</w:t>
      </w:r>
      <w:r w:rsidRPr="00125EF0">
        <w:rPr>
          <w:rFonts w:ascii="FbFrankReal" w:hAnsi="FbFrankReal" w:cs="FbFrankReal"/>
          <w:sz w:val="24"/>
          <w:szCs w:val="24"/>
          <w:rtl/>
        </w:rPr>
        <w:t xml:space="preserve"> זריז במלאכתו מלאכת הקודש</w:t>
      </w:r>
      <w:r w:rsidRPr="00125EF0">
        <w:rPr>
          <w:rFonts w:ascii="FbFrankReal" w:hAnsi="FbFrankReal" w:cs="FbFrankReal"/>
          <w:bCs/>
          <w:sz w:val="24"/>
          <w:szCs w:val="24"/>
          <w:rtl/>
        </w:rPr>
        <w:t>,</w:t>
      </w:r>
    </w:p>
    <w:p w14:paraId="6B7E3A7C" w14:textId="1EDAD890" w:rsidR="00E835A6" w:rsidRPr="00125EF0" w:rsidRDefault="00E835A6" w:rsidP="00125EF0">
      <w:pPr>
        <w:pStyle w:val="a9"/>
        <w:spacing w:after="0" w:line="276" w:lineRule="auto"/>
        <w:jc w:val="center"/>
        <w:rPr>
          <w:rFonts w:ascii="FbFrankReal" w:hAnsi="FbFrankReal" w:cs="FbFrankReal"/>
          <w:sz w:val="24"/>
          <w:szCs w:val="24"/>
          <w:rtl/>
        </w:rPr>
      </w:pPr>
      <w:r w:rsidRPr="00125EF0">
        <w:rPr>
          <w:rFonts w:ascii="FbFrankReal" w:hAnsi="FbFrankReal" w:cs="FbFrankReal"/>
          <w:sz w:val="24"/>
          <w:szCs w:val="24"/>
          <w:rtl/>
        </w:rPr>
        <w:t>מנכ"ל המערכת ד'</w:t>
      </w:r>
      <w:r w:rsidRPr="00125EF0">
        <w:rPr>
          <w:rFonts w:ascii="FbFrankReal" w:hAnsi="FbFrankReal" w:cs="FbFrankReal"/>
          <w:bCs/>
          <w:sz w:val="24"/>
          <w:szCs w:val="24"/>
          <w:rtl/>
        </w:rPr>
        <w:t>הערות וביאורים</w:t>
      </w:r>
      <w:r w:rsidRPr="00125EF0">
        <w:rPr>
          <w:rFonts w:ascii="FbFrankReal" w:hAnsi="FbFrankReal" w:cs="FbFrankReal"/>
          <w:sz w:val="24"/>
          <w:szCs w:val="24"/>
          <w:rtl/>
        </w:rPr>
        <w:t>'  בשנת תשע"ה</w:t>
      </w:r>
    </w:p>
    <w:p w14:paraId="64969C75" w14:textId="2B5F1E27" w:rsidR="00E835A6" w:rsidRPr="00125EF0" w:rsidRDefault="00E835A6" w:rsidP="00125EF0">
      <w:pPr>
        <w:pStyle w:val="a9"/>
        <w:spacing w:after="0" w:line="276" w:lineRule="auto"/>
        <w:jc w:val="center"/>
        <w:rPr>
          <w:rFonts w:ascii="FbFrankReal" w:hAnsi="FbFrankReal" w:cs="FbFrankReal"/>
          <w:sz w:val="24"/>
          <w:szCs w:val="24"/>
          <w:rtl/>
        </w:rPr>
      </w:pPr>
      <w:r w:rsidRPr="00125EF0">
        <w:rPr>
          <w:rFonts w:ascii="FbFrankReal" w:hAnsi="FbFrankReal" w:cs="FbFrankReal"/>
          <w:sz w:val="24"/>
          <w:szCs w:val="24"/>
          <w:rtl/>
        </w:rPr>
        <w:t>אשר השקיע הרבה עמל ויגיעה לשגשוג והצלחת הקובץ בגו"ר,</w:t>
      </w:r>
    </w:p>
    <w:p w14:paraId="00FD26A0" w14:textId="0EF9A07C" w:rsidR="00E835A6" w:rsidRPr="00125EF0" w:rsidRDefault="00E835A6" w:rsidP="00125EF0">
      <w:pPr>
        <w:pStyle w:val="a9"/>
        <w:spacing w:after="0" w:line="276" w:lineRule="auto"/>
        <w:jc w:val="center"/>
        <w:rPr>
          <w:rFonts w:ascii="FbFrankReal" w:hAnsi="FbFrankReal" w:cs="FbFrankReal"/>
          <w:sz w:val="24"/>
          <w:szCs w:val="24"/>
          <w:rtl/>
        </w:rPr>
      </w:pPr>
      <w:r w:rsidRPr="00125EF0">
        <w:rPr>
          <w:rFonts w:ascii="FbFrankReal" w:hAnsi="FbFrankReal" w:cs="FbFrankReal"/>
          <w:sz w:val="24"/>
          <w:szCs w:val="24"/>
          <w:rtl/>
        </w:rPr>
        <w:t>וחפץ ה' בידו הצליח להו"ל קובצים הראויים לשמם לנח"ר רבינו נשיאנו</w:t>
      </w:r>
    </w:p>
    <w:p w14:paraId="0ABF6DBE" w14:textId="138165BA" w:rsidR="00E835A6" w:rsidRPr="00125EF0" w:rsidRDefault="00E835A6" w:rsidP="00125EF0">
      <w:pPr>
        <w:pStyle w:val="a9"/>
        <w:spacing w:after="0" w:line="276" w:lineRule="auto"/>
        <w:jc w:val="center"/>
        <w:rPr>
          <w:rFonts w:ascii="FbFrankReal" w:hAnsi="FbFrankReal" w:cs="FbFrankReal"/>
          <w:b w:val="0"/>
          <w:bCs/>
          <w:sz w:val="24"/>
          <w:szCs w:val="24"/>
          <w:rtl/>
        </w:rPr>
      </w:pPr>
      <w:r w:rsidRPr="00125EF0">
        <w:rPr>
          <w:rFonts w:ascii="FbFrankReal" w:hAnsi="FbFrankReal" w:cs="FbFrankReal"/>
          <w:sz w:val="24"/>
          <w:szCs w:val="24"/>
          <w:rtl/>
        </w:rPr>
        <w:t xml:space="preserve">התמים הנעלה והמצויין </w:t>
      </w:r>
      <w:r w:rsidRPr="00125EF0">
        <w:rPr>
          <w:rFonts w:ascii="FbFrankReal" w:hAnsi="FbFrankReal" w:cs="FbFrankReal"/>
          <w:bCs/>
          <w:sz w:val="24"/>
          <w:szCs w:val="24"/>
          <w:rtl/>
        </w:rPr>
        <w:t>מ' מנחם מענדל שי' שטרסברג</w:t>
      </w:r>
    </w:p>
    <w:p w14:paraId="6CE1CC8B" w14:textId="4C72F2BC" w:rsidR="00E835A6" w:rsidRPr="00125EF0" w:rsidRDefault="00E835A6" w:rsidP="00125EF0">
      <w:pPr>
        <w:pStyle w:val="a9"/>
        <w:spacing w:after="0" w:line="276" w:lineRule="auto"/>
        <w:jc w:val="center"/>
        <w:rPr>
          <w:rFonts w:ascii="FbFrankReal" w:hAnsi="FbFrankReal" w:cs="FbFrankReal"/>
          <w:sz w:val="24"/>
          <w:szCs w:val="24"/>
          <w:rtl/>
        </w:rPr>
      </w:pPr>
      <w:r w:rsidRPr="00125EF0">
        <w:rPr>
          <w:rFonts w:ascii="FbFrankReal" w:hAnsi="FbFrankReal" w:cs="FbFrankReal"/>
          <w:sz w:val="24"/>
          <w:szCs w:val="24"/>
          <w:rtl/>
        </w:rPr>
        <w:t>לרגל בואו בקשרי השידוכין בשעה טובה ומוצלחת</w:t>
      </w:r>
    </w:p>
    <w:p w14:paraId="2D70D085" w14:textId="136CA008" w:rsidR="00E835A6" w:rsidRPr="00125EF0" w:rsidRDefault="00E835A6" w:rsidP="00125EF0">
      <w:pPr>
        <w:pStyle w:val="a9"/>
        <w:spacing w:after="0" w:line="276" w:lineRule="auto"/>
        <w:jc w:val="center"/>
        <w:rPr>
          <w:rFonts w:ascii="FbFrankReal" w:hAnsi="FbFrankReal" w:cs="FbFrankReal"/>
          <w:sz w:val="24"/>
          <w:szCs w:val="24"/>
        </w:rPr>
      </w:pPr>
      <w:r w:rsidRPr="00125EF0">
        <w:rPr>
          <w:rFonts w:ascii="FbFrankReal" w:hAnsi="FbFrankReal" w:cs="FbFrankReal"/>
          <w:sz w:val="24"/>
          <w:szCs w:val="24"/>
          <w:rtl/>
        </w:rPr>
        <w:t>עם ב"ג הכלה הדגולה והחשובה תחי'</w:t>
      </w:r>
    </w:p>
    <w:p w14:paraId="3AEFEEFB" w14:textId="1355E7A5" w:rsidR="00125EF0" w:rsidRPr="00125EF0" w:rsidRDefault="00125EF0" w:rsidP="00125EF0">
      <w:pPr>
        <w:pStyle w:val="a4"/>
        <w:rPr>
          <w:rtl/>
        </w:rPr>
      </w:pPr>
      <w:r w:rsidRPr="00347933">
        <w:t>g</w:t>
      </w:r>
    </w:p>
    <w:p w14:paraId="76A1784F" w14:textId="3B25DC3C" w:rsidR="00E835A6" w:rsidRPr="00125EF0" w:rsidRDefault="00E835A6" w:rsidP="00125EF0">
      <w:pPr>
        <w:pStyle w:val="a8"/>
        <w:spacing w:after="0" w:line="276" w:lineRule="auto"/>
        <w:rPr>
          <w:rFonts w:ascii="FbFrankReal" w:hAnsi="FbFrankReal" w:cs="FbFrankReal"/>
          <w:b w:val="0"/>
          <w:bCs w:val="0"/>
          <w:sz w:val="24"/>
          <w:szCs w:val="24"/>
          <w:rtl/>
        </w:rPr>
      </w:pPr>
      <w:r w:rsidRPr="00125EF0">
        <w:rPr>
          <w:rFonts w:ascii="FbFrankReal" w:hAnsi="FbFrankReal" w:cs="FbFrankReal" w:hint="cs"/>
          <w:b w:val="0"/>
          <w:bCs w:val="0"/>
          <w:sz w:val="24"/>
          <w:szCs w:val="24"/>
          <w:rtl/>
        </w:rPr>
        <w:t xml:space="preserve">ולידידנו </w:t>
      </w:r>
      <w:r w:rsidRPr="00125EF0">
        <w:rPr>
          <w:rFonts w:ascii="FbFrankReal" w:hAnsi="FbFrankReal" w:cs="FbFrankReal"/>
          <w:b w:val="0"/>
          <w:bCs w:val="0"/>
          <w:sz w:val="24"/>
          <w:szCs w:val="24"/>
          <w:rtl/>
        </w:rPr>
        <w:t xml:space="preserve"> היקר</w:t>
      </w:r>
      <w:r w:rsidRPr="00125EF0">
        <w:rPr>
          <w:rFonts w:ascii="FbFrankReal" w:hAnsi="FbFrankReal" w:cs="FbFrankReal" w:hint="cs"/>
          <w:b w:val="0"/>
          <w:bCs w:val="0"/>
          <w:sz w:val="24"/>
          <w:szCs w:val="24"/>
          <w:rtl/>
        </w:rPr>
        <w:t xml:space="preserve"> והאהוב </w:t>
      </w:r>
      <w:r w:rsidRPr="00125EF0">
        <w:rPr>
          <w:rFonts w:ascii="FbFrankReal" w:hAnsi="FbFrankReal" w:cs="FbFrankReal"/>
          <w:b w:val="0"/>
          <w:bCs w:val="0"/>
          <w:sz w:val="24"/>
          <w:szCs w:val="24"/>
          <w:rtl/>
        </w:rPr>
        <w:t xml:space="preserve"> איש חי ורב פעלים משכיל על כל דבר טוב בעל מדות תרומיות</w:t>
      </w:r>
    </w:p>
    <w:p w14:paraId="2B916CF4" w14:textId="1336C2A0" w:rsidR="00E835A6" w:rsidRPr="00125EF0" w:rsidRDefault="00E835A6" w:rsidP="00125EF0">
      <w:pPr>
        <w:pStyle w:val="a8"/>
        <w:spacing w:after="0" w:line="276" w:lineRule="auto"/>
        <w:rPr>
          <w:rFonts w:ascii="FbFrankReal" w:hAnsi="FbFrankReal" w:cs="FbFrankReal"/>
          <w:b w:val="0"/>
          <w:bCs w:val="0"/>
          <w:sz w:val="24"/>
          <w:szCs w:val="24"/>
          <w:rtl/>
        </w:rPr>
      </w:pPr>
      <w:r w:rsidRPr="00125EF0">
        <w:rPr>
          <w:rFonts w:ascii="FbFrankReal" w:hAnsi="FbFrankReal" w:cs="FbFrankReal"/>
          <w:b w:val="0"/>
          <w:bCs w:val="0"/>
          <w:sz w:val="24"/>
          <w:szCs w:val="24"/>
          <w:rtl/>
        </w:rPr>
        <w:t>עוסק במסירה ונתינה לחנך צעירי התלמידים בדרך העולה לבית א-ל כפי רצון רבינו נשיאנ</w:t>
      </w:r>
      <w:r w:rsidRPr="00125EF0">
        <w:rPr>
          <w:rFonts w:ascii="FbFrankReal" w:hAnsi="FbFrankReal" w:cs="FbFrankReal" w:hint="cs"/>
          <w:b w:val="0"/>
          <w:bCs w:val="0"/>
          <w:sz w:val="24"/>
          <w:szCs w:val="24"/>
          <w:rtl/>
        </w:rPr>
        <w:t>ו</w:t>
      </w:r>
    </w:p>
    <w:p w14:paraId="050DA908" w14:textId="6771EDE4" w:rsidR="00E835A6" w:rsidRPr="00125EF0" w:rsidRDefault="00E835A6" w:rsidP="00125EF0">
      <w:pPr>
        <w:pStyle w:val="a8"/>
        <w:spacing w:after="0" w:line="276" w:lineRule="auto"/>
        <w:rPr>
          <w:rFonts w:ascii="FbFrankReal" w:hAnsi="FbFrankReal" w:cs="FbFrankReal"/>
          <w:b w:val="0"/>
          <w:bCs w:val="0"/>
          <w:sz w:val="24"/>
          <w:szCs w:val="24"/>
          <w:rtl/>
        </w:rPr>
      </w:pPr>
      <w:r w:rsidRPr="00125EF0">
        <w:rPr>
          <w:rFonts w:ascii="FbFrankReal" w:hAnsi="FbFrankReal" w:cs="FbFrankReal"/>
          <w:b w:val="0"/>
          <w:bCs w:val="0"/>
          <w:sz w:val="24"/>
          <w:szCs w:val="24"/>
          <w:rtl/>
        </w:rPr>
        <w:t>וחפץ ה' בידו מצליח</w:t>
      </w:r>
    </w:p>
    <w:p w14:paraId="781A49F5" w14:textId="77777777" w:rsidR="00E835A6" w:rsidRPr="00125EF0" w:rsidRDefault="00E835A6" w:rsidP="00125EF0">
      <w:pPr>
        <w:pStyle w:val="a8"/>
        <w:spacing w:after="0" w:line="276" w:lineRule="auto"/>
        <w:rPr>
          <w:rFonts w:ascii="FbFrankReal" w:hAnsi="FbFrankReal" w:cs="FbFrankReal"/>
          <w:b w:val="0"/>
          <w:bCs w:val="0"/>
          <w:sz w:val="24"/>
          <w:szCs w:val="24"/>
          <w:rtl/>
        </w:rPr>
      </w:pPr>
      <w:r w:rsidRPr="00125EF0">
        <w:rPr>
          <w:rFonts w:ascii="FbFrankReal" w:hAnsi="FbFrankReal" w:cs="FbFrankReal"/>
          <w:b w:val="0"/>
          <w:bCs w:val="0"/>
          <w:sz w:val="24"/>
          <w:szCs w:val="24"/>
          <w:rtl/>
        </w:rPr>
        <w:t>חבר המערכת בשנת תשע"ה</w:t>
      </w:r>
    </w:p>
    <w:p w14:paraId="239422BC" w14:textId="7AE41F2E" w:rsidR="00E835A6" w:rsidRPr="00125EF0" w:rsidRDefault="00E835A6" w:rsidP="00125EF0">
      <w:pPr>
        <w:pStyle w:val="a9"/>
        <w:spacing w:after="0" w:line="276" w:lineRule="auto"/>
        <w:jc w:val="center"/>
        <w:rPr>
          <w:rFonts w:ascii="FbFrankReal" w:hAnsi="FbFrankReal" w:cs="FbFrankReal"/>
          <w:b w:val="0"/>
          <w:bCs/>
          <w:sz w:val="24"/>
          <w:szCs w:val="24"/>
          <w:rtl/>
        </w:rPr>
      </w:pPr>
      <w:r w:rsidRPr="00125EF0">
        <w:rPr>
          <w:rFonts w:ascii="FbFrankReal" w:hAnsi="FbFrankReal" w:cs="FbFrankReal"/>
          <w:sz w:val="24"/>
          <w:szCs w:val="24"/>
          <w:rtl/>
        </w:rPr>
        <w:t>התמים הנעלה והמצויין מ'</w:t>
      </w:r>
      <w:r w:rsidRPr="00125EF0">
        <w:rPr>
          <w:rFonts w:ascii="FbFrankReal" w:hAnsi="FbFrankReal" w:cs="FbFrankReal"/>
          <w:bCs/>
          <w:sz w:val="24"/>
          <w:szCs w:val="24"/>
          <w:rtl/>
        </w:rPr>
        <w:t xml:space="preserve"> שמואל שי' בערקאוויטש</w:t>
      </w:r>
    </w:p>
    <w:p w14:paraId="05053AFA" w14:textId="4CDD6828" w:rsidR="00E835A6" w:rsidRPr="00125EF0" w:rsidRDefault="00E835A6" w:rsidP="00125EF0">
      <w:pPr>
        <w:pStyle w:val="a9"/>
        <w:spacing w:after="0" w:line="276" w:lineRule="auto"/>
        <w:jc w:val="center"/>
        <w:rPr>
          <w:rFonts w:ascii="FbFrankReal" w:hAnsi="FbFrankReal" w:cs="FbFrankReal"/>
          <w:sz w:val="24"/>
          <w:szCs w:val="24"/>
          <w:rtl/>
        </w:rPr>
      </w:pPr>
      <w:r w:rsidRPr="00125EF0">
        <w:rPr>
          <w:rFonts w:ascii="FbFrankReal" w:hAnsi="FbFrankReal" w:cs="FbFrankReal"/>
          <w:sz w:val="24"/>
          <w:szCs w:val="24"/>
          <w:rtl/>
        </w:rPr>
        <w:t>לרגל בואו בקשרי השידוכין בשעה טובה ומוצלחת</w:t>
      </w:r>
    </w:p>
    <w:p w14:paraId="34B43089" w14:textId="4A85E7E3" w:rsidR="00E835A6" w:rsidRPr="00125EF0" w:rsidRDefault="00E835A6" w:rsidP="00125EF0">
      <w:pPr>
        <w:pStyle w:val="a8"/>
        <w:spacing w:after="0" w:line="276" w:lineRule="auto"/>
        <w:rPr>
          <w:rFonts w:ascii="FbFrankReal" w:hAnsi="FbFrankReal" w:cs="FbFrankReal"/>
          <w:b w:val="0"/>
          <w:bCs w:val="0"/>
          <w:sz w:val="24"/>
          <w:szCs w:val="24"/>
          <w:rtl/>
        </w:rPr>
      </w:pPr>
      <w:r w:rsidRPr="00125EF0">
        <w:rPr>
          <w:rFonts w:ascii="FbFrankReal" w:hAnsi="FbFrankReal" w:cs="FbFrankReal"/>
          <w:b w:val="0"/>
          <w:bCs w:val="0"/>
          <w:sz w:val="24"/>
          <w:szCs w:val="24"/>
          <w:rtl/>
        </w:rPr>
        <w:t>עם ב"ג הכלה הדגולה והחשובה תחי'</w:t>
      </w:r>
    </w:p>
    <w:p w14:paraId="7FB6B595" w14:textId="705B0880" w:rsidR="00E835A6" w:rsidRPr="00125EF0" w:rsidRDefault="00125EF0" w:rsidP="00125EF0">
      <w:pPr>
        <w:pStyle w:val="a8"/>
        <w:spacing w:after="0" w:line="276" w:lineRule="auto"/>
        <w:rPr>
          <w:rFonts w:ascii="FbFrankReal" w:hAnsi="FbFrankReal" w:cs="FbFrankReal"/>
          <w:b w:val="0"/>
          <w:bCs w:val="0"/>
          <w:sz w:val="24"/>
          <w:szCs w:val="24"/>
          <w:rtl/>
        </w:rPr>
      </w:pPr>
      <w:r>
        <w:rPr>
          <w:rFonts w:ascii="FbFrankReal" w:hAnsi="FbFrankReal" w:cs="FbFrankReal"/>
          <w:b w:val="0"/>
          <w:bCs w:val="0"/>
          <w:sz w:val="24"/>
          <w:szCs w:val="24"/>
        </w:rPr>
        <w:sym w:font="Wingdings 2" w:char="F0B2"/>
      </w:r>
    </w:p>
    <w:p w14:paraId="1F610FB7" w14:textId="3E156944" w:rsidR="00E835A6" w:rsidRPr="00125EF0" w:rsidRDefault="00E835A6" w:rsidP="00125EF0">
      <w:pPr>
        <w:pStyle w:val="a8"/>
        <w:spacing w:after="0" w:line="276" w:lineRule="auto"/>
        <w:rPr>
          <w:rFonts w:ascii="FbFrankReal" w:hAnsi="FbFrankReal" w:cs="FbFrankReal"/>
          <w:b w:val="0"/>
          <w:bCs w:val="0"/>
          <w:sz w:val="24"/>
          <w:szCs w:val="24"/>
          <w:rtl/>
        </w:rPr>
      </w:pPr>
      <w:r w:rsidRPr="00125EF0">
        <w:rPr>
          <w:rFonts w:ascii="FbFrankReal" w:hAnsi="FbFrankReal" w:cs="FbFrankReal"/>
          <w:b w:val="0"/>
          <w:bCs w:val="0"/>
          <w:sz w:val="24"/>
          <w:szCs w:val="24"/>
          <w:rtl/>
        </w:rPr>
        <w:t>יהי רצון שיזכו לבנות בית נאמן בישראל בנין עדי עד,</w:t>
      </w:r>
    </w:p>
    <w:p w14:paraId="69A4993F" w14:textId="6E9F553F" w:rsidR="00E835A6" w:rsidRPr="00125EF0" w:rsidRDefault="00E835A6" w:rsidP="00125EF0">
      <w:pPr>
        <w:pStyle w:val="a8"/>
        <w:spacing w:after="0" w:line="276" w:lineRule="auto"/>
        <w:rPr>
          <w:rFonts w:ascii="FbFrankReal" w:hAnsi="FbFrankReal" w:cs="FbFrankReal"/>
          <w:b w:val="0"/>
          <w:bCs w:val="0"/>
          <w:sz w:val="24"/>
          <w:szCs w:val="24"/>
          <w:rtl/>
        </w:rPr>
      </w:pPr>
      <w:r w:rsidRPr="00125EF0">
        <w:rPr>
          <w:rFonts w:ascii="FbFrankReal" w:hAnsi="FbFrankReal" w:cs="FbFrankReal"/>
          <w:b w:val="0"/>
          <w:bCs w:val="0"/>
          <w:sz w:val="24"/>
          <w:szCs w:val="24"/>
          <w:rtl/>
        </w:rPr>
        <w:t>כפי רצון ולנח"ר כ"ק רבינו נשיאנו,</w:t>
      </w:r>
    </w:p>
    <w:p w14:paraId="6A9807CF" w14:textId="165F74DB" w:rsidR="00E835A6" w:rsidRPr="00125EF0" w:rsidRDefault="00E835A6" w:rsidP="00125EF0">
      <w:pPr>
        <w:pStyle w:val="a8"/>
        <w:spacing w:after="0" w:line="276" w:lineRule="auto"/>
        <w:rPr>
          <w:rFonts w:ascii="FbFrankReal" w:hAnsi="FbFrankReal" w:cs="FbFrankReal"/>
          <w:b w:val="0"/>
          <w:bCs w:val="0"/>
          <w:sz w:val="24"/>
          <w:szCs w:val="24"/>
          <w:rtl/>
        </w:rPr>
      </w:pPr>
      <w:r w:rsidRPr="00125EF0">
        <w:rPr>
          <w:rFonts w:ascii="FbFrankReal" w:hAnsi="FbFrankReal" w:cs="FbFrankReal"/>
          <w:b w:val="0"/>
          <w:bCs w:val="0"/>
          <w:sz w:val="24"/>
          <w:szCs w:val="24"/>
          <w:rtl/>
        </w:rPr>
        <w:t>ברוב ברכה והצלחה בגו"ר, ובחיים מאושרים תמיד כה"י.</w:t>
      </w:r>
    </w:p>
    <w:p w14:paraId="3F3DA00D" w14:textId="6712AC08" w:rsidR="003F059F" w:rsidRPr="00125EF0" w:rsidRDefault="00125EF0" w:rsidP="00125EF0">
      <w:pPr>
        <w:pStyle w:val="a8"/>
        <w:spacing w:after="0" w:line="276" w:lineRule="auto"/>
        <w:rPr>
          <w:rFonts w:ascii="FbFrankReal" w:hAnsi="FbFrankReal" w:cs="FbFrankReal"/>
          <w:sz w:val="24"/>
          <w:szCs w:val="24"/>
          <w:rtl/>
        </w:rPr>
        <w:sectPr w:rsidR="003F059F" w:rsidRPr="00125EF0" w:rsidSect="00E65DD5">
          <w:headerReference w:type="even" r:id="rId8"/>
          <w:headerReference w:type="default" r:id="rId9"/>
          <w:footnotePr>
            <w:numRestart w:val="eachSect"/>
          </w:footnotePr>
          <w:type w:val="continuous"/>
          <w:pgSz w:w="7920" w:h="12240"/>
          <w:pgMar w:top="-810" w:right="864" w:bottom="720" w:left="864" w:header="270" w:footer="0" w:gutter="0"/>
          <w:cols w:space="720"/>
          <w:docGrid w:linePitch="360"/>
        </w:sectPr>
      </w:pPr>
      <w:r w:rsidRPr="00125EF0">
        <w:rPr>
          <w:noProof/>
          <w:sz w:val="24"/>
          <w:szCs w:val="24"/>
        </w:rPr>
        <mc:AlternateContent>
          <mc:Choice Requires="wps">
            <w:drawing>
              <wp:anchor distT="0" distB="0" distL="114300" distR="114300" simplePos="0" relativeHeight="251713536" behindDoc="1" locked="0" layoutInCell="1" allowOverlap="1" wp14:anchorId="06E88237" wp14:editId="75DFB6AE">
                <wp:simplePos x="0" y="0"/>
                <wp:positionH relativeFrom="column">
                  <wp:posOffset>-353907</wp:posOffset>
                </wp:positionH>
                <wp:positionV relativeFrom="paragraph">
                  <wp:posOffset>324485</wp:posOffset>
                </wp:positionV>
                <wp:extent cx="4659630" cy="16256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16256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8AD4E08" w14:textId="77777777" w:rsidR="00E835A6" w:rsidRDefault="00E835A6" w:rsidP="00893F64">
                            <w:pPr>
                              <w:bidi/>
                              <w:spacing w:after="0" w:line="240" w:lineRule="auto"/>
                              <w:ind w:left="600" w:right="600"/>
                              <w:jc w:val="center"/>
                              <w:rPr>
                                <w:rFonts w:ascii="FbSfaradi Medium" w:hAnsi="FbSfaradi Medium" w:cs="1ShefaClassic"/>
                                <w:sz w:val="4"/>
                                <w:szCs w:val="4"/>
                              </w:rPr>
                            </w:pPr>
                          </w:p>
                          <w:p w14:paraId="2B977FE5" w14:textId="2ABFD30C" w:rsidR="00E835A6" w:rsidRDefault="00E835A6"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הקובץ הבא </w:t>
                            </w:r>
                            <w:r>
                              <w:rPr>
                                <w:rFonts w:ascii="FbSfaradi Medium" w:hAnsi="FbSfaradi Medium" w:cs="1ShefaClassic"/>
                                <w:sz w:val="28"/>
                                <w:szCs w:val="28"/>
                                <w:rtl/>
                              </w:rPr>
                              <w:t>–</w:t>
                            </w:r>
                            <w:r>
                              <w:rPr>
                                <w:rFonts w:ascii="FbSfaradi Medium" w:hAnsi="FbSfaradi Medium" w:cs="1ShefaClassic" w:hint="cs"/>
                                <w:sz w:val="28"/>
                                <w:szCs w:val="28"/>
                                <w:rtl/>
                              </w:rPr>
                              <w:t xml:space="preserve"> גליון חגיגי מוגדל</w:t>
                            </w:r>
                          </w:p>
                          <w:p w14:paraId="6E1238C0" w14:textId="330178E2" w:rsidR="00E835A6" w:rsidRDefault="00E835A6" w:rsidP="00DC54CC">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 xml:space="preserve">יצא לאור אי"ה </w:t>
                            </w:r>
                            <w:r>
                              <w:rPr>
                                <w:rFonts w:ascii="FbSfaradi Medium" w:hAnsi="FbSfaradi Medium" w:cs="1ShefaClassic" w:hint="cs"/>
                                <w:sz w:val="28"/>
                                <w:szCs w:val="28"/>
                                <w:rtl/>
                              </w:rPr>
                              <w:t xml:space="preserve">לכבוד י"ד - י"ט כסלו - ש"פ וישלח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א', יו"ד כסלו ה'תשע"ט </w:t>
                            </w:r>
                          </w:p>
                          <w:p w14:paraId="4C17FF4E" w14:textId="77777777" w:rsidR="00E835A6" w:rsidRDefault="00E835A6"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61A68534" w14:textId="088DEC43" w:rsidR="00125EF0" w:rsidRPr="00AD3450" w:rsidRDefault="00125EF0" w:rsidP="00AD3450">
                            <w:pPr>
                              <w:bidi/>
                              <w:spacing w:before="240" w:after="0" w:line="240" w:lineRule="auto"/>
                              <w:jc w:val="center"/>
                              <w:rPr>
                                <w:rFonts w:ascii="AAd_Livorna4" w:hAnsi="AAd_Livorna4" w:cs="AAd_Livorna4"/>
                                <w:sz w:val="24"/>
                                <w:szCs w:val="24"/>
                              </w:rPr>
                            </w:pPr>
                            <w:r w:rsidRPr="00AD3450">
                              <w:rPr>
                                <w:rFonts w:ascii="AAd_Livorna4" w:hAnsi="AAd_Livorna4" w:cs="AAd_Livorna4"/>
                                <w:sz w:val="24"/>
                                <w:szCs w:val="24"/>
                              </w:rPr>
                              <w:t>Haoros@</w:t>
                            </w:r>
                            <w:r w:rsidR="00614EC6" w:rsidRPr="00AD3450">
                              <w:rPr>
                                <w:rFonts w:ascii="AAd_Livorna4" w:hAnsi="AAd_Livorna4" w:cs="AAd_Livorna4"/>
                                <w:sz w:val="24"/>
                                <w:szCs w:val="24"/>
                              </w:rPr>
                              <w:t>H</w:t>
                            </w:r>
                            <w:r w:rsidRPr="00AD3450">
                              <w:rPr>
                                <w:rFonts w:ascii="AAd_Livorna4" w:hAnsi="AAd_Livorna4" w:cs="AAd_Livorna4"/>
                                <w:sz w:val="24"/>
                                <w:szCs w:val="24"/>
                              </w:rPr>
                              <w:t>aoros.com</w:t>
                            </w:r>
                          </w:p>
                          <w:p w14:paraId="71AD5363" w14:textId="1D8DBD5E" w:rsidR="00E835A6" w:rsidRPr="00AD3450" w:rsidRDefault="00125EF0" w:rsidP="00AD3450">
                            <w:pPr>
                              <w:bidi/>
                              <w:spacing w:line="240" w:lineRule="auto"/>
                              <w:jc w:val="center"/>
                              <w:rPr>
                                <w:rFonts w:ascii="AAd_Livorna4" w:hAnsi="AAd_Livorna4" w:cs="AAd_Livorna4"/>
                                <w:sz w:val="24"/>
                                <w:szCs w:val="24"/>
                              </w:rPr>
                            </w:pPr>
                            <w:r w:rsidRPr="00AD3450">
                              <w:rPr>
                                <w:rFonts w:ascii="AAd_Livorna4" w:hAnsi="AAd_Livorna4" w:cs="AAd_Livorna4"/>
                                <w:sz w:val="24"/>
                                <w:szCs w:val="24"/>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8237" id="Text Box 6" o:spid="_x0000_s1030" type="#_x0000_t202" style="position:absolute;left:0;text-align:left;margin-left:-27.85pt;margin-top:25.55pt;width:366.9pt;height:12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" fillcolor="window" strokecolor="windowText" strokeweight="1pt">
                <v:textbox>
                  <w:txbxContent>
                    <w:p w14:paraId="78AD4E08" w14:textId="77777777" w:rsidR="00E835A6" w:rsidRDefault="00E835A6" w:rsidP="00893F64">
                      <w:pPr>
                        <w:bidi/>
                        <w:spacing w:after="0" w:line="240" w:lineRule="auto"/>
                        <w:ind w:left="600" w:right="600"/>
                        <w:jc w:val="center"/>
                        <w:rPr>
                          <w:rFonts w:ascii="FbSfaradi Medium" w:hAnsi="FbSfaradi Medium" w:cs="1ShefaClassic"/>
                          <w:sz w:val="4"/>
                          <w:szCs w:val="4"/>
                        </w:rPr>
                      </w:pPr>
                    </w:p>
                    <w:p w14:paraId="2B977FE5" w14:textId="2ABFD30C" w:rsidR="00E835A6" w:rsidRDefault="00E835A6"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הקובץ הבא </w:t>
                      </w:r>
                      <w:r>
                        <w:rPr>
                          <w:rFonts w:ascii="FbSfaradi Medium" w:hAnsi="FbSfaradi Medium" w:cs="1ShefaClassic"/>
                          <w:sz w:val="28"/>
                          <w:szCs w:val="28"/>
                          <w:rtl/>
                        </w:rPr>
                        <w:t>–</w:t>
                      </w:r>
                      <w:r>
                        <w:rPr>
                          <w:rFonts w:ascii="FbSfaradi Medium" w:hAnsi="FbSfaradi Medium" w:cs="1ShefaClassic" w:hint="cs"/>
                          <w:sz w:val="28"/>
                          <w:szCs w:val="28"/>
                          <w:rtl/>
                        </w:rPr>
                        <w:t xml:space="preserve"> גליון חגיגי מוגדל</w:t>
                      </w:r>
                    </w:p>
                    <w:p w14:paraId="6E1238C0" w14:textId="330178E2" w:rsidR="00E835A6" w:rsidRDefault="00E835A6" w:rsidP="00DC54CC">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 xml:space="preserve">יצא לאור אי"ה </w:t>
                      </w:r>
                      <w:r>
                        <w:rPr>
                          <w:rFonts w:ascii="FbSfaradi Medium" w:hAnsi="FbSfaradi Medium" w:cs="1ShefaClassic" w:hint="cs"/>
                          <w:sz w:val="28"/>
                          <w:szCs w:val="28"/>
                          <w:rtl/>
                        </w:rPr>
                        <w:t xml:space="preserve">לכבוד י"ד - י"ט כסלו - ש"פ וישלח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א', יו"ד כסלו ה'תשע"ט </w:t>
                      </w:r>
                    </w:p>
                    <w:p w14:paraId="4C17FF4E" w14:textId="77777777" w:rsidR="00E835A6" w:rsidRDefault="00E835A6"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61A68534" w14:textId="088DEC43" w:rsidR="00125EF0" w:rsidRPr="00AD3450" w:rsidRDefault="00125EF0" w:rsidP="00AD3450">
                      <w:pPr>
                        <w:bidi/>
                        <w:spacing w:before="240" w:after="0" w:line="240" w:lineRule="auto"/>
                        <w:jc w:val="center"/>
                        <w:rPr>
                          <w:rFonts w:ascii="AAd_Livorna4" w:hAnsi="AAd_Livorna4" w:cs="AAd_Livorna4"/>
                          <w:sz w:val="24"/>
                          <w:szCs w:val="24"/>
                        </w:rPr>
                      </w:pPr>
                      <w:r w:rsidRPr="00AD3450">
                        <w:rPr>
                          <w:rFonts w:ascii="AAd_Livorna4" w:hAnsi="AAd_Livorna4" w:cs="AAd_Livorna4"/>
                          <w:sz w:val="24"/>
                          <w:szCs w:val="24"/>
                        </w:rPr>
                        <w:t>Haoros@</w:t>
                      </w:r>
                      <w:r w:rsidR="00614EC6" w:rsidRPr="00AD3450">
                        <w:rPr>
                          <w:rFonts w:ascii="AAd_Livorna4" w:hAnsi="AAd_Livorna4" w:cs="AAd_Livorna4"/>
                          <w:sz w:val="24"/>
                          <w:szCs w:val="24"/>
                        </w:rPr>
                        <w:t>H</w:t>
                      </w:r>
                      <w:r w:rsidRPr="00AD3450">
                        <w:rPr>
                          <w:rFonts w:ascii="AAd_Livorna4" w:hAnsi="AAd_Livorna4" w:cs="AAd_Livorna4"/>
                          <w:sz w:val="24"/>
                          <w:szCs w:val="24"/>
                        </w:rPr>
                        <w:t>aoros.com</w:t>
                      </w:r>
                    </w:p>
                    <w:p w14:paraId="71AD5363" w14:textId="1D8DBD5E" w:rsidR="00E835A6" w:rsidRPr="00AD3450" w:rsidRDefault="00125EF0" w:rsidP="00AD3450">
                      <w:pPr>
                        <w:bidi/>
                        <w:spacing w:line="240" w:lineRule="auto"/>
                        <w:jc w:val="center"/>
                        <w:rPr>
                          <w:rFonts w:ascii="AAd_Livorna4" w:hAnsi="AAd_Livorna4" w:cs="AAd_Livorna4"/>
                          <w:sz w:val="24"/>
                          <w:szCs w:val="24"/>
                        </w:rPr>
                      </w:pPr>
                      <w:r w:rsidRPr="00AD3450">
                        <w:rPr>
                          <w:rFonts w:ascii="AAd_Livorna4" w:hAnsi="AAd_Livorna4" w:cs="AAd_Livorna4"/>
                          <w:sz w:val="24"/>
                          <w:szCs w:val="24"/>
                        </w:rPr>
                        <w:t>Haoros.com</w:t>
                      </w:r>
                    </w:p>
                  </w:txbxContent>
                </v:textbox>
                <w10:wrap type="topAndBottom"/>
              </v:shape>
            </w:pict>
          </mc:Fallback>
        </mc:AlternateContent>
      </w:r>
      <w:r w:rsidR="00E835A6" w:rsidRPr="00125EF0">
        <w:rPr>
          <w:rFonts w:ascii="FbFrankReal" w:hAnsi="FbFrankReal" w:cs="FbFrankReal"/>
          <w:sz w:val="24"/>
          <w:szCs w:val="24"/>
          <w:rtl/>
        </w:rPr>
        <w:t>המערכת</w:t>
      </w:r>
    </w:p>
    <w:p w14:paraId="63ABDA0D" w14:textId="02D96480" w:rsidR="005D5315" w:rsidRDefault="005D5315" w:rsidP="00421D80">
      <w:pPr>
        <w:pStyle w:val="a3"/>
        <w:spacing w:before="0" w:after="100"/>
        <w:rPr>
          <w:rtl/>
        </w:rPr>
      </w:pPr>
      <w:bookmarkStart w:id="94" w:name="_Toc529478642"/>
      <w:bookmarkStart w:id="95" w:name="_Toc504475491"/>
      <w:bookmarkEnd w:id="0"/>
      <w:bookmarkEnd w:id="90"/>
      <w:bookmarkEnd w:id="91"/>
      <w:bookmarkEnd w:id="92"/>
      <w:bookmarkEnd w:id="93"/>
      <w:r>
        <w:rPr>
          <w:rFonts w:hint="cs"/>
          <w:rtl/>
        </w:rPr>
        <w:lastRenderedPageBreak/>
        <w:t>עניני משיח וגאולה</w:t>
      </w:r>
      <w:bookmarkEnd w:id="94"/>
    </w:p>
    <w:p w14:paraId="6DADF98A" w14:textId="341EE59C" w:rsidR="009B4B07" w:rsidRDefault="009B4B07" w:rsidP="009B4B07">
      <w:pPr>
        <w:pStyle w:val="a"/>
        <w:rPr>
          <w:lang w:bidi="ar-SA"/>
        </w:rPr>
      </w:pPr>
      <w:bookmarkStart w:id="96" w:name="_Toc529478643"/>
      <w:bookmarkStart w:id="97" w:name="_Toc504475515"/>
      <w:bookmarkEnd w:id="95"/>
      <w:r>
        <w:rPr>
          <w:rtl/>
        </w:rPr>
        <w:t>עתידין</w:t>
      </w:r>
      <w:r>
        <w:rPr>
          <w:rtl/>
          <w:lang w:bidi="ar-SA"/>
        </w:rPr>
        <w:t xml:space="preserve"> </w:t>
      </w:r>
      <w:r>
        <w:rPr>
          <w:rtl/>
        </w:rPr>
        <w:t>צדיקים</w:t>
      </w:r>
      <w:r>
        <w:rPr>
          <w:rtl/>
          <w:lang w:bidi="ar-SA"/>
        </w:rPr>
        <w:t xml:space="preserve"> </w:t>
      </w:r>
      <w:r>
        <w:rPr>
          <w:rtl/>
        </w:rPr>
        <w:t>שיחיו</w:t>
      </w:r>
      <w:r>
        <w:rPr>
          <w:rtl/>
          <w:lang w:bidi="ar-SA"/>
        </w:rPr>
        <w:t xml:space="preserve"> </w:t>
      </w:r>
      <w:r>
        <w:rPr>
          <w:rtl/>
        </w:rPr>
        <w:t>את</w:t>
      </w:r>
      <w:r>
        <w:rPr>
          <w:rtl/>
          <w:lang w:bidi="ar-SA"/>
        </w:rPr>
        <w:t xml:space="preserve"> </w:t>
      </w:r>
      <w:r>
        <w:rPr>
          <w:rtl/>
        </w:rPr>
        <w:t>המתים</w:t>
      </w:r>
      <w:bookmarkEnd w:id="96"/>
      <w:r>
        <w:rPr>
          <w:rtl/>
          <w:lang w:bidi="ar-SA"/>
        </w:rPr>
        <w:t xml:space="preserve"> </w:t>
      </w:r>
    </w:p>
    <w:p w14:paraId="464B279B" w14:textId="590D8E34" w:rsidR="009B4B07" w:rsidRDefault="009B4B07" w:rsidP="00CC1B11">
      <w:pPr>
        <w:pStyle w:val="a0"/>
        <w:rPr>
          <w:rtl/>
        </w:rPr>
      </w:pPr>
      <w:r>
        <w:rPr>
          <w:rtl/>
          <w:lang w:bidi="ar-SA"/>
        </w:rPr>
        <w:t xml:space="preserve"> </w:t>
      </w:r>
      <w:bookmarkStart w:id="98" w:name="_Toc529478644"/>
      <w:r w:rsidR="00BA0BC2">
        <w:rPr>
          <w:rFonts w:hint="cs"/>
          <w:rtl/>
        </w:rPr>
        <w:t xml:space="preserve">הרב </w:t>
      </w:r>
      <w:r>
        <w:rPr>
          <w:rtl/>
        </w:rPr>
        <w:t>שלום</w:t>
      </w:r>
      <w:r>
        <w:rPr>
          <w:rtl/>
          <w:lang w:bidi="ar-SA"/>
        </w:rPr>
        <w:t xml:space="preserve"> </w:t>
      </w:r>
      <w:r>
        <w:rPr>
          <w:rtl/>
        </w:rPr>
        <w:t>צירקינד</w:t>
      </w:r>
      <w:bookmarkEnd w:id="98"/>
    </w:p>
    <w:p w14:paraId="4AD36AB8" w14:textId="54522B7A" w:rsidR="00083EDA" w:rsidRPr="00083EDA" w:rsidRDefault="00083EDA" w:rsidP="00083EDA">
      <w:pPr>
        <w:pStyle w:val="a1"/>
      </w:pPr>
      <w:r w:rsidRPr="00083EDA">
        <w:rPr>
          <w:rtl/>
        </w:rPr>
        <w:t>תו</w:t>
      </w:r>
      <w:r w:rsidRPr="00083EDA">
        <w:rPr>
          <w:rFonts w:hint="cs"/>
          <w:rtl/>
        </w:rPr>
        <w:t>שב בשכונה</w:t>
      </w:r>
    </w:p>
    <w:p w14:paraId="18C15D2B" w14:textId="6877E334" w:rsidR="009B4B07" w:rsidRPr="009B4B07" w:rsidRDefault="009B4B07" w:rsidP="003852FD">
      <w:pPr>
        <w:pStyle w:val="a2"/>
        <w:rPr>
          <w:rFonts w:asciiTheme="minorHAnsi" w:hAnsiTheme="minorHAnsi"/>
          <w:lang w:bidi="ar-SA"/>
        </w:rPr>
      </w:pPr>
      <w:r>
        <w:rPr>
          <w:rtl/>
        </w:rPr>
        <w:t>מבואר</w:t>
      </w:r>
      <w:r>
        <w:rPr>
          <w:rtl/>
          <w:lang w:bidi="ar-SA"/>
        </w:rPr>
        <w:t xml:space="preserve"> </w:t>
      </w:r>
      <w:r>
        <w:rPr>
          <w:rtl/>
        </w:rPr>
        <w:t>במסכת</w:t>
      </w:r>
      <w:r>
        <w:rPr>
          <w:rtl/>
          <w:lang w:bidi="ar-SA"/>
        </w:rPr>
        <w:t xml:space="preserve"> </w:t>
      </w:r>
      <w:r>
        <w:rPr>
          <w:rtl/>
        </w:rPr>
        <w:t>פסחים</w:t>
      </w:r>
      <w:r>
        <w:rPr>
          <w:rtl/>
          <w:lang w:bidi="ar-SA"/>
        </w:rPr>
        <w:t xml:space="preserve"> </w:t>
      </w:r>
      <w:r>
        <w:rPr>
          <w:rtl/>
        </w:rPr>
        <w:t>סח</w:t>
      </w:r>
      <w:r>
        <w:rPr>
          <w:rtl/>
          <w:lang w:bidi="ar-SA"/>
        </w:rPr>
        <w:t xml:space="preserve">, </w:t>
      </w:r>
      <w:r>
        <w:rPr>
          <w:rtl/>
        </w:rPr>
        <w:t>א</w:t>
      </w:r>
      <w:r>
        <w:rPr>
          <w:rtl/>
          <w:lang w:bidi="ar-SA"/>
        </w:rPr>
        <w:t xml:space="preserve">: </w:t>
      </w:r>
      <w:r>
        <w:rPr>
          <w:rtl/>
        </w:rPr>
        <w:t>דאמר</w:t>
      </w:r>
      <w:r>
        <w:rPr>
          <w:rtl/>
          <w:lang w:bidi="ar-SA"/>
        </w:rPr>
        <w:t xml:space="preserve"> </w:t>
      </w:r>
      <w:r>
        <w:rPr>
          <w:rtl/>
        </w:rPr>
        <w:t>רב</w:t>
      </w:r>
      <w:r>
        <w:rPr>
          <w:rtl/>
          <w:lang w:bidi="ar-SA"/>
        </w:rPr>
        <w:t xml:space="preserve"> </w:t>
      </w:r>
      <w:r>
        <w:rPr>
          <w:rtl/>
        </w:rPr>
        <w:t>חננאל</w:t>
      </w:r>
      <w:r>
        <w:rPr>
          <w:rtl/>
          <w:lang w:bidi="ar-SA"/>
        </w:rPr>
        <w:t xml:space="preserve"> </w:t>
      </w:r>
      <w:r>
        <w:rPr>
          <w:rtl/>
        </w:rPr>
        <w:t>אמר</w:t>
      </w:r>
      <w:r>
        <w:rPr>
          <w:rtl/>
          <w:lang w:bidi="ar-SA"/>
        </w:rPr>
        <w:t xml:space="preserve"> </w:t>
      </w:r>
      <w:r>
        <w:rPr>
          <w:rtl/>
        </w:rPr>
        <w:t>רב</w:t>
      </w:r>
      <w:r>
        <w:rPr>
          <w:rtl/>
          <w:lang w:bidi="ar-SA"/>
        </w:rPr>
        <w:t xml:space="preserve">, </w:t>
      </w:r>
      <w:r>
        <w:rPr>
          <w:rtl/>
        </w:rPr>
        <w:t>עתידין</w:t>
      </w:r>
      <w:r>
        <w:rPr>
          <w:rtl/>
          <w:lang w:bidi="ar-SA"/>
        </w:rPr>
        <w:t xml:space="preserve"> </w:t>
      </w:r>
      <w:r>
        <w:rPr>
          <w:rtl/>
        </w:rPr>
        <w:t>צדיקים</w:t>
      </w:r>
      <w:r>
        <w:rPr>
          <w:rtl/>
          <w:lang w:bidi="ar-SA"/>
        </w:rPr>
        <w:t xml:space="preserve"> </w:t>
      </w:r>
      <w:r>
        <w:rPr>
          <w:rtl/>
        </w:rPr>
        <w:t>שיחיו</w:t>
      </w:r>
      <w:r>
        <w:rPr>
          <w:rtl/>
          <w:lang w:bidi="ar-SA"/>
        </w:rPr>
        <w:t xml:space="preserve"> </w:t>
      </w:r>
      <w:r>
        <w:rPr>
          <w:rtl/>
        </w:rPr>
        <w:t>המתים</w:t>
      </w:r>
      <w:r>
        <w:rPr>
          <w:rtl/>
          <w:lang w:bidi="ar-SA"/>
        </w:rPr>
        <w:t xml:space="preserve">, </w:t>
      </w:r>
      <w:r>
        <w:rPr>
          <w:rtl/>
        </w:rPr>
        <w:t>כתיב</w:t>
      </w:r>
      <w:r>
        <w:rPr>
          <w:rtl/>
          <w:lang w:bidi="ar-SA"/>
        </w:rPr>
        <w:t xml:space="preserve"> </w:t>
      </w:r>
      <w:r>
        <w:rPr>
          <w:rtl/>
        </w:rPr>
        <w:t>הכא</w:t>
      </w:r>
      <w:r>
        <w:rPr>
          <w:rtl/>
          <w:lang w:bidi="ar-SA"/>
        </w:rPr>
        <w:t xml:space="preserve"> </w:t>
      </w:r>
      <w:r>
        <w:rPr>
          <w:rtl/>
        </w:rPr>
        <w:t>ורעו</w:t>
      </w:r>
      <w:r>
        <w:rPr>
          <w:rtl/>
          <w:lang w:bidi="ar-SA"/>
        </w:rPr>
        <w:t xml:space="preserve"> </w:t>
      </w:r>
      <w:r>
        <w:rPr>
          <w:rtl/>
        </w:rPr>
        <w:t>כבשים</w:t>
      </w:r>
      <w:r>
        <w:rPr>
          <w:rtl/>
          <w:lang w:bidi="ar-SA"/>
        </w:rPr>
        <w:t xml:space="preserve"> </w:t>
      </w:r>
      <w:r>
        <w:rPr>
          <w:rtl/>
        </w:rPr>
        <w:t>כדברם</w:t>
      </w:r>
      <w:r>
        <w:rPr>
          <w:rtl/>
          <w:lang w:bidi="ar-SA"/>
        </w:rPr>
        <w:t xml:space="preserve">, </w:t>
      </w:r>
      <w:r>
        <w:rPr>
          <w:rtl/>
        </w:rPr>
        <w:t>וכתיב</w:t>
      </w:r>
      <w:r>
        <w:rPr>
          <w:rtl/>
          <w:lang w:bidi="ar-SA"/>
        </w:rPr>
        <w:t xml:space="preserve"> </w:t>
      </w:r>
      <w:r>
        <w:rPr>
          <w:rtl/>
        </w:rPr>
        <w:t>התם</w:t>
      </w:r>
      <w:r>
        <w:rPr>
          <w:rtl/>
          <w:lang w:bidi="ar-SA"/>
        </w:rPr>
        <w:t xml:space="preserve"> (</w:t>
      </w:r>
      <w:r>
        <w:rPr>
          <w:rtl/>
        </w:rPr>
        <w:t>מיכה</w:t>
      </w:r>
      <w:r>
        <w:rPr>
          <w:rtl/>
          <w:lang w:bidi="ar-SA"/>
        </w:rPr>
        <w:t xml:space="preserve"> </w:t>
      </w:r>
      <w:r>
        <w:rPr>
          <w:rtl/>
        </w:rPr>
        <w:t>ז</w:t>
      </w:r>
      <w:r>
        <w:rPr>
          <w:rtl/>
          <w:lang w:bidi="ar-SA"/>
        </w:rPr>
        <w:t xml:space="preserve">, </w:t>
      </w:r>
      <w:r>
        <w:rPr>
          <w:rtl/>
        </w:rPr>
        <w:t>יד</w:t>
      </w:r>
      <w:r>
        <w:rPr>
          <w:rtl/>
          <w:lang w:bidi="ar-SA"/>
        </w:rPr>
        <w:t xml:space="preserve">) </w:t>
      </w:r>
      <w:r>
        <w:rPr>
          <w:rtl/>
        </w:rPr>
        <w:t>ירעו</w:t>
      </w:r>
      <w:r>
        <w:rPr>
          <w:rtl/>
          <w:lang w:bidi="ar-SA"/>
        </w:rPr>
        <w:t xml:space="preserve"> </w:t>
      </w:r>
      <w:r>
        <w:rPr>
          <w:rtl/>
        </w:rPr>
        <w:t>בשן</w:t>
      </w:r>
      <w:r>
        <w:rPr>
          <w:rtl/>
          <w:lang w:bidi="ar-SA"/>
        </w:rPr>
        <w:t xml:space="preserve"> </w:t>
      </w:r>
      <w:r>
        <w:rPr>
          <w:rtl/>
        </w:rPr>
        <w:t>וגלעד</w:t>
      </w:r>
      <w:r>
        <w:rPr>
          <w:rtl/>
          <w:lang w:bidi="ar-SA"/>
        </w:rPr>
        <w:t xml:space="preserve"> </w:t>
      </w:r>
      <w:r>
        <w:rPr>
          <w:rtl/>
        </w:rPr>
        <w:t>כימי</w:t>
      </w:r>
      <w:r>
        <w:rPr>
          <w:rtl/>
          <w:lang w:bidi="ar-SA"/>
        </w:rPr>
        <w:t xml:space="preserve"> </w:t>
      </w:r>
      <w:r>
        <w:rPr>
          <w:rtl/>
        </w:rPr>
        <w:t>עולם</w:t>
      </w:r>
      <w:r>
        <w:rPr>
          <w:rtl/>
          <w:lang w:bidi="ar-SA"/>
        </w:rPr>
        <w:t xml:space="preserve">, </w:t>
      </w:r>
      <w:r>
        <w:rPr>
          <w:rtl/>
        </w:rPr>
        <w:t>בשן</w:t>
      </w:r>
      <w:r>
        <w:rPr>
          <w:rtl/>
          <w:lang w:bidi="ar-SA"/>
        </w:rPr>
        <w:t xml:space="preserve"> </w:t>
      </w:r>
      <w:r>
        <w:rPr>
          <w:rtl/>
        </w:rPr>
        <w:t>זה</w:t>
      </w:r>
      <w:r>
        <w:rPr>
          <w:rtl/>
          <w:lang w:bidi="ar-SA"/>
        </w:rPr>
        <w:t xml:space="preserve"> </w:t>
      </w:r>
      <w:r>
        <w:rPr>
          <w:rtl/>
        </w:rPr>
        <w:t>אלישע</w:t>
      </w:r>
      <w:r>
        <w:rPr>
          <w:rtl/>
          <w:lang w:bidi="ar-SA"/>
        </w:rPr>
        <w:t xml:space="preserve"> </w:t>
      </w:r>
      <w:r>
        <w:rPr>
          <w:rtl/>
        </w:rPr>
        <w:t>הבא</w:t>
      </w:r>
      <w:r>
        <w:rPr>
          <w:rtl/>
          <w:lang w:bidi="ar-SA"/>
        </w:rPr>
        <w:t xml:space="preserve"> </w:t>
      </w:r>
      <w:r>
        <w:rPr>
          <w:rtl/>
        </w:rPr>
        <w:t>מן</w:t>
      </w:r>
      <w:r>
        <w:rPr>
          <w:rtl/>
          <w:lang w:bidi="ar-SA"/>
        </w:rPr>
        <w:t xml:space="preserve"> </w:t>
      </w:r>
      <w:r>
        <w:rPr>
          <w:rtl/>
        </w:rPr>
        <w:t>הבשן</w:t>
      </w:r>
      <w:r>
        <w:rPr>
          <w:rtl/>
          <w:lang w:bidi="ar-SA"/>
        </w:rPr>
        <w:t xml:space="preserve">, </w:t>
      </w:r>
      <w:r>
        <w:rPr>
          <w:rtl/>
        </w:rPr>
        <w:t>שנאמר</w:t>
      </w:r>
      <w:r>
        <w:rPr>
          <w:rtl/>
          <w:lang w:bidi="ar-SA"/>
        </w:rPr>
        <w:t xml:space="preserve"> (</w:t>
      </w:r>
      <w:r>
        <w:rPr>
          <w:rtl/>
        </w:rPr>
        <w:t>דברי</w:t>
      </w:r>
      <w:r>
        <w:rPr>
          <w:rtl/>
          <w:lang w:bidi="ar-SA"/>
        </w:rPr>
        <w:t xml:space="preserve"> </w:t>
      </w:r>
      <w:r>
        <w:rPr>
          <w:rtl/>
        </w:rPr>
        <w:t>הימים</w:t>
      </w:r>
      <w:r>
        <w:rPr>
          <w:rtl/>
          <w:lang w:bidi="ar-SA"/>
        </w:rPr>
        <w:t xml:space="preserve"> </w:t>
      </w:r>
      <w:r>
        <w:rPr>
          <w:rtl/>
        </w:rPr>
        <w:t>א</w:t>
      </w:r>
      <w:r>
        <w:rPr>
          <w:rtl/>
          <w:lang w:bidi="ar-SA"/>
        </w:rPr>
        <w:t xml:space="preserve"> </w:t>
      </w:r>
      <w:r>
        <w:rPr>
          <w:rtl/>
        </w:rPr>
        <w:t>ה</w:t>
      </w:r>
      <w:r>
        <w:rPr>
          <w:rtl/>
          <w:lang w:bidi="ar-SA"/>
        </w:rPr>
        <w:t xml:space="preserve">, </w:t>
      </w:r>
      <w:r>
        <w:rPr>
          <w:rtl/>
        </w:rPr>
        <w:t>יב</w:t>
      </w:r>
      <w:r>
        <w:rPr>
          <w:rtl/>
          <w:lang w:bidi="ar-SA"/>
        </w:rPr>
        <w:t xml:space="preserve">) </w:t>
      </w:r>
      <w:r>
        <w:rPr>
          <w:rtl/>
        </w:rPr>
        <w:t>ויעני</w:t>
      </w:r>
      <w:r>
        <w:rPr>
          <w:rtl/>
          <w:lang w:bidi="ar-SA"/>
        </w:rPr>
        <w:t xml:space="preserve"> </w:t>
      </w:r>
      <w:r>
        <w:rPr>
          <w:rtl/>
        </w:rPr>
        <w:t>ושפט</w:t>
      </w:r>
      <w:r>
        <w:rPr>
          <w:rtl/>
          <w:lang w:bidi="ar-SA"/>
        </w:rPr>
        <w:t xml:space="preserve"> </w:t>
      </w:r>
      <w:r>
        <w:rPr>
          <w:rtl/>
        </w:rPr>
        <w:t>בבשן</w:t>
      </w:r>
      <w:r>
        <w:rPr>
          <w:rtl/>
          <w:lang w:bidi="ar-SA"/>
        </w:rPr>
        <w:t xml:space="preserve">, </w:t>
      </w:r>
      <w:r>
        <w:rPr>
          <w:rtl/>
        </w:rPr>
        <w:t>וכתיב</w:t>
      </w:r>
      <w:r>
        <w:rPr>
          <w:rtl/>
          <w:lang w:bidi="ar-SA"/>
        </w:rPr>
        <w:t xml:space="preserve"> (</w:t>
      </w:r>
      <w:r>
        <w:rPr>
          <w:rtl/>
        </w:rPr>
        <w:t>מלכים</w:t>
      </w:r>
      <w:r>
        <w:rPr>
          <w:rtl/>
          <w:lang w:bidi="ar-SA"/>
        </w:rPr>
        <w:t xml:space="preserve"> </w:t>
      </w:r>
      <w:r>
        <w:rPr>
          <w:rtl/>
        </w:rPr>
        <w:t>ב</w:t>
      </w:r>
      <w:r>
        <w:rPr>
          <w:rtl/>
          <w:lang w:bidi="ar-SA"/>
        </w:rPr>
        <w:t xml:space="preserve"> </w:t>
      </w:r>
      <w:r>
        <w:rPr>
          <w:rtl/>
        </w:rPr>
        <w:t>ג</w:t>
      </w:r>
      <w:r>
        <w:rPr>
          <w:rtl/>
          <w:lang w:bidi="ar-SA"/>
        </w:rPr>
        <w:t xml:space="preserve">, </w:t>
      </w:r>
      <w:r>
        <w:rPr>
          <w:rtl/>
        </w:rPr>
        <w:t>יא</w:t>
      </w:r>
      <w:r>
        <w:rPr>
          <w:rtl/>
          <w:lang w:bidi="ar-SA"/>
        </w:rPr>
        <w:t xml:space="preserve">) </w:t>
      </w:r>
      <w:r>
        <w:rPr>
          <w:rtl/>
        </w:rPr>
        <w:t>פה</w:t>
      </w:r>
      <w:r>
        <w:rPr>
          <w:rtl/>
          <w:lang w:bidi="ar-SA"/>
        </w:rPr>
        <w:t xml:space="preserve"> </w:t>
      </w:r>
      <w:r>
        <w:rPr>
          <w:rtl/>
        </w:rPr>
        <w:t>אלישע</w:t>
      </w:r>
      <w:r>
        <w:rPr>
          <w:rtl/>
          <w:lang w:bidi="ar-SA"/>
        </w:rPr>
        <w:t xml:space="preserve"> </w:t>
      </w:r>
      <w:r>
        <w:rPr>
          <w:rtl/>
        </w:rPr>
        <w:t>בן</w:t>
      </w:r>
      <w:r>
        <w:rPr>
          <w:rtl/>
          <w:lang w:bidi="ar-SA"/>
        </w:rPr>
        <w:t xml:space="preserve"> </w:t>
      </w:r>
      <w:r>
        <w:rPr>
          <w:rtl/>
        </w:rPr>
        <w:t>שפט</w:t>
      </w:r>
      <w:r>
        <w:rPr>
          <w:rtl/>
          <w:lang w:bidi="ar-SA"/>
        </w:rPr>
        <w:t xml:space="preserve">, </w:t>
      </w:r>
      <w:r>
        <w:rPr>
          <w:rtl/>
        </w:rPr>
        <w:t>גלעד</w:t>
      </w:r>
      <w:r>
        <w:rPr>
          <w:rtl/>
          <w:lang w:bidi="ar-SA"/>
        </w:rPr>
        <w:t xml:space="preserve"> </w:t>
      </w:r>
      <w:r>
        <w:rPr>
          <w:rtl/>
        </w:rPr>
        <w:t>זה</w:t>
      </w:r>
      <w:r>
        <w:rPr>
          <w:rtl/>
          <w:lang w:bidi="ar-SA"/>
        </w:rPr>
        <w:t xml:space="preserve"> </w:t>
      </w:r>
      <w:r>
        <w:rPr>
          <w:rtl/>
        </w:rPr>
        <w:t>אליהו</w:t>
      </w:r>
      <w:r>
        <w:rPr>
          <w:rtl/>
          <w:lang w:bidi="ar-SA"/>
        </w:rPr>
        <w:t xml:space="preserve">, </w:t>
      </w:r>
      <w:r>
        <w:rPr>
          <w:rtl/>
        </w:rPr>
        <w:t>שנאמר</w:t>
      </w:r>
      <w:r>
        <w:rPr>
          <w:rtl/>
          <w:lang w:bidi="ar-SA"/>
        </w:rPr>
        <w:t xml:space="preserve"> (</w:t>
      </w:r>
      <w:r>
        <w:rPr>
          <w:rtl/>
        </w:rPr>
        <w:t>מלכים</w:t>
      </w:r>
      <w:r>
        <w:rPr>
          <w:rtl/>
          <w:lang w:bidi="ar-SA"/>
        </w:rPr>
        <w:t xml:space="preserve"> </w:t>
      </w:r>
      <w:r>
        <w:rPr>
          <w:rtl/>
        </w:rPr>
        <w:t>א</w:t>
      </w:r>
      <w:r>
        <w:rPr>
          <w:rtl/>
          <w:lang w:bidi="ar-SA"/>
        </w:rPr>
        <w:t xml:space="preserve"> </w:t>
      </w:r>
      <w:r>
        <w:rPr>
          <w:rtl/>
        </w:rPr>
        <w:t>יז</w:t>
      </w:r>
      <w:r>
        <w:rPr>
          <w:rtl/>
          <w:lang w:bidi="ar-SA"/>
        </w:rPr>
        <w:t xml:space="preserve">, </w:t>
      </w:r>
      <w:r>
        <w:rPr>
          <w:rtl/>
        </w:rPr>
        <w:t>א</w:t>
      </w:r>
      <w:r>
        <w:rPr>
          <w:rtl/>
          <w:lang w:bidi="ar-SA"/>
        </w:rPr>
        <w:t xml:space="preserve">) </w:t>
      </w:r>
      <w:r>
        <w:rPr>
          <w:rtl/>
        </w:rPr>
        <w:t>ויאמר</w:t>
      </w:r>
      <w:r>
        <w:rPr>
          <w:rtl/>
          <w:lang w:bidi="ar-SA"/>
        </w:rPr>
        <w:t xml:space="preserve"> </w:t>
      </w:r>
      <w:r>
        <w:rPr>
          <w:rtl/>
        </w:rPr>
        <w:t>אליהו</w:t>
      </w:r>
      <w:r>
        <w:rPr>
          <w:rtl/>
          <w:lang w:bidi="ar-SA"/>
        </w:rPr>
        <w:t xml:space="preserve"> </w:t>
      </w:r>
      <w:r>
        <w:rPr>
          <w:rtl/>
        </w:rPr>
        <w:t>התשבי</w:t>
      </w:r>
      <w:r>
        <w:rPr>
          <w:rtl/>
          <w:lang w:bidi="ar-SA"/>
        </w:rPr>
        <w:t xml:space="preserve"> </w:t>
      </w:r>
      <w:r>
        <w:rPr>
          <w:rtl/>
        </w:rPr>
        <w:t>מתושבי</w:t>
      </w:r>
      <w:r>
        <w:rPr>
          <w:rtl/>
          <w:lang w:bidi="ar-SA"/>
        </w:rPr>
        <w:t xml:space="preserve"> </w:t>
      </w:r>
      <w:r>
        <w:rPr>
          <w:rtl/>
        </w:rPr>
        <w:t>גלעד</w:t>
      </w:r>
      <w:r>
        <w:rPr>
          <w:rtl/>
          <w:lang w:bidi="ar-SA"/>
        </w:rPr>
        <w:t xml:space="preserve"> </w:t>
      </w:r>
      <w:r>
        <w:rPr>
          <w:rtl/>
        </w:rPr>
        <w:t>וגו</w:t>
      </w:r>
      <w:r>
        <w:rPr>
          <w:rtl/>
          <w:lang w:bidi="ar-SA"/>
        </w:rPr>
        <w:t xml:space="preserve">'. </w:t>
      </w:r>
      <w:r>
        <w:rPr>
          <w:rtl/>
        </w:rPr>
        <w:t>אמר</w:t>
      </w:r>
      <w:r>
        <w:rPr>
          <w:rtl/>
          <w:lang w:bidi="ar-SA"/>
        </w:rPr>
        <w:t xml:space="preserve"> </w:t>
      </w:r>
      <w:r>
        <w:rPr>
          <w:rtl/>
        </w:rPr>
        <w:t>ר</w:t>
      </w:r>
      <w:r>
        <w:rPr>
          <w:rtl/>
          <w:lang w:bidi="ar-SA"/>
        </w:rPr>
        <w:t xml:space="preserve">' </w:t>
      </w:r>
      <w:r>
        <w:rPr>
          <w:rtl/>
        </w:rPr>
        <w:t>שמואל</w:t>
      </w:r>
      <w:r>
        <w:rPr>
          <w:rtl/>
          <w:lang w:bidi="ar-SA"/>
        </w:rPr>
        <w:t xml:space="preserve"> </w:t>
      </w:r>
      <w:r>
        <w:rPr>
          <w:rtl/>
        </w:rPr>
        <w:t>בר</w:t>
      </w:r>
      <w:r>
        <w:rPr>
          <w:rtl/>
          <w:lang w:bidi="ar-SA"/>
        </w:rPr>
        <w:t xml:space="preserve"> </w:t>
      </w:r>
      <w:r>
        <w:rPr>
          <w:rtl/>
        </w:rPr>
        <w:t>נחמני</w:t>
      </w:r>
      <w:r>
        <w:rPr>
          <w:rtl/>
          <w:lang w:bidi="ar-SA"/>
        </w:rPr>
        <w:t xml:space="preserve"> </w:t>
      </w:r>
      <w:r>
        <w:rPr>
          <w:rtl/>
        </w:rPr>
        <w:t>א</w:t>
      </w:r>
      <w:r>
        <w:rPr>
          <w:rtl/>
          <w:lang w:bidi="ar-SA"/>
        </w:rPr>
        <w:t>"</w:t>
      </w:r>
      <w:r>
        <w:rPr>
          <w:rtl/>
        </w:rPr>
        <w:t>ר</w:t>
      </w:r>
      <w:r>
        <w:rPr>
          <w:rtl/>
          <w:lang w:bidi="ar-SA"/>
        </w:rPr>
        <w:t xml:space="preserve"> </w:t>
      </w:r>
      <w:r>
        <w:rPr>
          <w:rtl/>
        </w:rPr>
        <w:t>יונתן</w:t>
      </w:r>
      <w:r>
        <w:rPr>
          <w:rtl/>
          <w:lang w:bidi="ar-SA"/>
        </w:rPr>
        <w:t xml:space="preserve">, </w:t>
      </w:r>
      <w:r>
        <w:rPr>
          <w:rtl/>
        </w:rPr>
        <w:t>עתידים</w:t>
      </w:r>
      <w:r>
        <w:rPr>
          <w:rtl/>
          <w:lang w:bidi="ar-SA"/>
        </w:rPr>
        <w:t xml:space="preserve"> </w:t>
      </w:r>
      <w:r>
        <w:rPr>
          <w:rtl/>
        </w:rPr>
        <w:t>צדיקים</w:t>
      </w:r>
      <w:r>
        <w:rPr>
          <w:rtl/>
          <w:lang w:bidi="ar-SA"/>
        </w:rPr>
        <w:t xml:space="preserve"> </w:t>
      </w:r>
      <w:r>
        <w:rPr>
          <w:rtl/>
        </w:rPr>
        <w:t>שיחיו</w:t>
      </w:r>
      <w:r>
        <w:rPr>
          <w:rtl/>
          <w:lang w:bidi="ar-SA"/>
        </w:rPr>
        <w:t xml:space="preserve"> </w:t>
      </w:r>
      <w:r>
        <w:rPr>
          <w:rtl/>
        </w:rPr>
        <w:t>מתים</w:t>
      </w:r>
      <w:r>
        <w:rPr>
          <w:rtl/>
          <w:lang w:bidi="ar-SA"/>
        </w:rPr>
        <w:t xml:space="preserve">, </w:t>
      </w:r>
      <w:r>
        <w:rPr>
          <w:rtl/>
        </w:rPr>
        <w:t>שנאמר</w:t>
      </w:r>
      <w:r>
        <w:rPr>
          <w:rtl/>
          <w:lang w:bidi="ar-SA"/>
        </w:rPr>
        <w:t xml:space="preserve"> (</w:t>
      </w:r>
      <w:r>
        <w:rPr>
          <w:rtl/>
        </w:rPr>
        <w:t>זכרי</w:t>
      </w:r>
      <w:r>
        <w:rPr>
          <w:rtl/>
          <w:lang w:bidi="ar-SA"/>
        </w:rPr>
        <w:t xml:space="preserve">'  </w:t>
      </w:r>
      <w:r>
        <w:rPr>
          <w:rtl/>
        </w:rPr>
        <w:t>ח</w:t>
      </w:r>
      <w:r>
        <w:rPr>
          <w:rtl/>
          <w:lang w:bidi="ar-SA"/>
        </w:rPr>
        <w:t xml:space="preserve">, </w:t>
      </w:r>
      <w:r>
        <w:rPr>
          <w:rtl/>
        </w:rPr>
        <w:t>ד</w:t>
      </w:r>
      <w:r>
        <w:rPr>
          <w:rtl/>
          <w:lang w:bidi="ar-SA"/>
        </w:rPr>
        <w:t xml:space="preserve">) </w:t>
      </w:r>
      <w:r>
        <w:rPr>
          <w:rtl/>
        </w:rPr>
        <w:t>עוד</w:t>
      </w:r>
      <w:r>
        <w:rPr>
          <w:rtl/>
          <w:lang w:bidi="ar-SA"/>
        </w:rPr>
        <w:t xml:space="preserve"> </w:t>
      </w:r>
      <w:r>
        <w:rPr>
          <w:rtl/>
        </w:rPr>
        <w:t>ישבו</w:t>
      </w:r>
      <w:r>
        <w:rPr>
          <w:rtl/>
          <w:lang w:bidi="ar-SA"/>
        </w:rPr>
        <w:t xml:space="preserve"> </w:t>
      </w:r>
      <w:r>
        <w:rPr>
          <w:rtl/>
        </w:rPr>
        <w:t>זקנים</w:t>
      </w:r>
      <w:r>
        <w:rPr>
          <w:rtl/>
          <w:lang w:bidi="ar-SA"/>
        </w:rPr>
        <w:t xml:space="preserve"> </w:t>
      </w:r>
      <w:r>
        <w:rPr>
          <w:rtl/>
        </w:rPr>
        <w:t>וזקנות</w:t>
      </w:r>
      <w:r>
        <w:rPr>
          <w:rtl/>
          <w:lang w:bidi="ar-SA"/>
        </w:rPr>
        <w:t xml:space="preserve"> </w:t>
      </w:r>
      <w:r>
        <w:rPr>
          <w:rtl/>
        </w:rPr>
        <w:t>ברחבות</w:t>
      </w:r>
      <w:r>
        <w:rPr>
          <w:rtl/>
          <w:lang w:bidi="ar-SA"/>
        </w:rPr>
        <w:t xml:space="preserve"> </w:t>
      </w:r>
      <w:r>
        <w:rPr>
          <w:rtl/>
        </w:rPr>
        <w:t>ירושלם</w:t>
      </w:r>
      <w:r>
        <w:rPr>
          <w:rtl/>
          <w:lang w:bidi="ar-SA"/>
        </w:rPr>
        <w:t xml:space="preserve"> </w:t>
      </w:r>
      <w:r>
        <w:rPr>
          <w:rtl/>
        </w:rPr>
        <w:t>ואיש</w:t>
      </w:r>
      <w:r>
        <w:rPr>
          <w:rtl/>
          <w:lang w:bidi="ar-SA"/>
        </w:rPr>
        <w:t xml:space="preserve"> </w:t>
      </w:r>
      <w:r>
        <w:rPr>
          <w:rtl/>
        </w:rPr>
        <w:t>משענתו</w:t>
      </w:r>
      <w:r>
        <w:rPr>
          <w:rtl/>
          <w:lang w:bidi="ar-SA"/>
        </w:rPr>
        <w:t xml:space="preserve"> </w:t>
      </w:r>
      <w:r>
        <w:rPr>
          <w:rtl/>
        </w:rPr>
        <w:t>בידו</w:t>
      </w:r>
      <w:r>
        <w:rPr>
          <w:rtl/>
          <w:lang w:bidi="ar-SA"/>
        </w:rPr>
        <w:t xml:space="preserve"> </w:t>
      </w:r>
      <w:r>
        <w:rPr>
          <w:rtl/>
        </w:rPr>
        <w:t>מרוב</w:t>
      </w:r>
      <w:r>
        <w:rPr>
          <w:rtl/>
          <w:lang w:bidi="ar-SA"/>
        </w:rPr>
        <w:t xml:space="preserve"> </w:t>
      </w:r>
      <w:r>
        <w:rPr>
          <w:rtl/>
        </w:rPr>
        <w:t>ימים</w:t>
      </w:r>
      <w:r>
        <w:rPr>
          <w:rtl/>
          <w:lang w:bidi="ar-SA"/>
        </w:rPr>
        <w:t xml:space="preserve">, </w:t>
      </w:r>
      <w:r>
        <w:rPr>
          <w:rtl/>
        </w:rPr>
        <w:t>וכתיב</w:t>
      </w:r>
      <w:r>
        <w:rPr>
          <w:rtl/>
          <w:lang w:bidi="ar-SA"/>
        </w:rPr>
        <w:t xml:space="preserve"> (</w:t>
      </w:r>
      <w:r>
        <w:rPr>
          <w:rtl/>
        </w:rPr>
        <w:t>מלכים</w:t>
      </w:r>
      <w:r>
        <w:rPr>
          <w:rtl/>
          <w:lang w:bidi="ar-SA"/>
        </w:rPr>
        <w:t xml:space="preserve"> </w:t>
      </w:r>
      <w:r>
        <w:rPr>
          <w:rtl/>
        </w:rPr>
        <w:t>ב</w:t>
      </w:r>
      <w:r>
        <w:rPr>
          <w:rtl/>
          <w:lang w:bidi="ar-SA"/>
        </w:rPr>
        <w:t xml:space="preserve"> </w:t>
      </w:r>
      <w:r>
        <w:rPr>
          <w:rtl/>
        </w:rPr>
        <w:t>ד</w:t>
      </w:r>
      <w:r>
        <w:rPr>
          <w:rtl/>
          <w:lang w:bidi="ar-SA"/>
        </w:rPr>
        <w:t xml:space="preserve">, </w:t>
      </w:r>
      <w:r>
        <w:rPr>
          <w:rtl/>
        </w:rPr>
        <w:t>כט</w:t>
      </w:r>
      <w:r>
        <w:rPr>
          <w:rtl/>
          <w:lang w:bidi="ar-SA"/>
        </w:rPr>
        <w:t xml:space="preserve">) </w:t>
      </w:r>
      <w:r>
        <w:rPr>
          <w:rtl/>
        </w:rPr>
        <w:t>ושמת</w:t>
      </w:r>
      <w:r>
        <w:rPr>
          <w:rtl/>
          <w:lang w:bidi="ar-SA"/>
        </w:rPr>
        <w:t xml:space="preserve"> </w:t>
      </w:r>
      <w:r>
        <w:rPr>
          <w:rtl/>
        </w:rPr>
        <w:t>משענתי</w:t>
      </w:r>
      <w:r>
        <w:rPr>
          <w:rtl/>
          <w:lang w:bidi="ar-SA"/>
        </w:rPr>
        <w:t xml:space="preserve"> </w:t>
      </w:r>
      <w:r>
        <w:rPr>
          <w:rtl/>
        </w:rPr>
        <w:t>על</w:t>
      </w:r>
      <w:r>
        <w:rPr>
          <w:rtl/>
          <w:lang w:bidi="ar-SA"/>
        </w:rPr>
        <w:t xml:space="preserve"> </w:t>
      </w:r>
      <w:r>
        <w:rPr>
          <w:rtl/>
        </w:rPr>
        <w:t>פני</w:t>
      </w:r>
      <w:r>
        <w:rPr>
          <w:rtl/>
          <w:lang w:bidi="ar-SA"/>
        </w:rPr>
        <w:t xml:space="preserve"> </w:t>
      </w:r>
      <w:r>
        <w:rPr>
          <w:rtl/>
        </w:rPr>
        <w:t>הנער</w:t>
      </w:r>
      <w:r>
        <w:rPr>
          <w:rtl/>
          <w:lang w:bidi="ar-SA"/>
        </w:rPr>
        <w:t xml:space="preserve">. </w:t>
      </w:r>
    </w:p>
    <w:p w14:paraId="5E73B5F1" w14:textId="42985235" w:rsidR="009B4B07" w:rsidRDefault="009B4B07" w:rsidP="003852FD">
      <w:pPr>
        <w:pStyle w:val="a2"/>
        <w:rPr>
          <w:lang w:bidi="ar-SA"/>
        </w:rPr>
      </w:pPr>
      <w:r>
        <w:rPr>
          <w:rtl/>
        </w:rPr>
        <w:t>ופירש</w:t>
      </w:r>
      <w:r>
        <w:rPr>
          <w:rtl/>
          <w:lang w:bidi="ar-SA"/>
        </w:rPr>
        <w:t xml:space="preserve"> </w:t>
      </w:r>
      <w:r>
        <w:rPr>
          <w:rtl/>
        </w:rPr>
        <w:t>רש</w:t>
      </w:r>
      <w:r>
        <w:rPr>
          <w:rtl/>
          <w:lang w:bidi="ar-SA"/>
        </w:rPr>
        <w:t>"</w:t>
      </w:r>
      <w:r>
        <w:rPr>
          <w:rtl/>
        </w:rPr>
        <w:t>י</w:t>
      </w:r>
      <w:r>
        <w:rPr>
          <w:rtl/>
          <w:lang w:bidi="ar-SA"/>
        </w:rPr>
        <w:t xml:space="preserve"> </w:t>
      </w:r>
      <w:r>
        <w:rPr>
          <w:rtl/>
        </w:rPr>
        <w:t>שם</w:t>
      </w:r>
      <w:r>
        <w:rPr>
          <w:rtl/>
          <w:lang w:bidi="ar-SA"/>
        </w:rPr>
        <w:t xml:space="preserve">: </w:t>
      </w:r>
      <w:r>
        <w:rPr>
          <w:rtl/>
        </w:rPr>
        <w:t>אלא</w:t>
      </w:r>
      <w:r>
        <w:rPr>
          <w:rtl/>
          <w:lang w:bidi="ar-SA"/>
        </w:rPr>
        <w:t xml:space="preserve">. </w:t>
      </w:r>
      <w:r>
        <w:rPr>
          <w:rtl/>
        </w:rPr>
        <w:t>כמדובר</w:t>
      </w:r>
      <w:r>
        <w:rPr>
          <w:rtl/>
          <w:lang w:bidi="ar-SA"/>
        </w:rPr>
        <w:t xml:space="preserve"> </w:t>
      </w:r>
      <w:r>
        <w:rPr>
          <w:rtl/>
        </w:rPr>
        <w:t>בם</w:t>
      </w:r>
      <w:r>
        <w:rPr>
          <w:rtl/>
          <w:lang w:bidi="ar-SA"/>
        </w:rPr>
        <w:t xml:space="preserve"> </w:t>
      </w:r>
      <w:r>
        <w:rPr>
          <w:rtl/>
        </w:rPr>
        <w:t>דרישא</w:t>
      </w:r>
      <w:r>
        <w:rPr>
          <w:rtl/>
          <w:lang w:bidi="ar-SA"/>
        </w:rPr>
        <w:t xml:space="preserve">, </w:t>
      </w:r>
      <w:r>
        <w:rPr>
          <w:rtl/>
        </w:rPr>
        <w:t>היינו</w:t>
      </w:r>
      <w:r>
        <w:rPr>
          <w:rtl/>
          <w:lang w:bidi="ar-SA"/>
        </w:rPr>
        <w:t xml:space="preserve"> </w:t>
      </w:r>
      <w:r>
        <w:rPr>
          <w:rtl/>
        </w:rPr>
        <w:t>כרב</w:t>
      </w:r>
      <w:r>
        <w:rPr>
          <w:rtl/>
          <w:lang w:bidi="ar-SA"/>
        </w:rPr>
        <w:t xml:space="preserve"> </w:t>
      </w:r>
      <w:r>
        <w:rPr>
          <w:rtl/>
        </w:rPr>
        <w:t>חננאל</w:t>
      </w:r>
      <w:r>
        <w:rPr>
          <w:rtl/>
          <w:lang w:bidi="ar-SA"/>
        </w:rPr>
        <w:t xml:space="preserve">, </w:t>
      </w:r>
      <w:r>
        <w:rPr>
          <w:rtl/>
        </w:rPr>
        <w:t>כמדובר</w:t>
      </w:r>
      <w:r>
        <w:rPr>
          <w:rtl/>
          <w:lang w:bidi="ar-SA"/>
        </w:rPr>
        <w:t xml:space="preserve"> </w:t>
      </w:r>
      <w:r>
        <w:rPr>
          <w:rtl/>
        </w:rPr>
        <w:t>באליהו</w:t>
      </w:r>
      <w:r>
        <w:rPr>
          <w:rtl/>
          <w:lang w:bidi="ar-SA"/>
        </w:rPr>
        <w:t xml:space="preserve"> </w:t>
      </w:r>
      <w:r>
        <w:rPr>
          <w:rtl/>
        </w:rPr>
        <w:t>ואלישע</w:t>
      </w:r>
      <w:r>
        <w:rPr>
          <w:rtl/>
          <w:lang w:bidi="ar-SA"/>
        </w:rPr>
        <w:t xml:space="preserve"> </w:t>
      </w:r>
      <w:r>
        <w:rPr>
          <w:rtl/>
        </w:rPr>
        <w:t>שהחיו</w:t>
      </w:r>
      <w:r>
        <w:rPr>
          <w:rtl/>
          <w:lang w:bidi="ar-SA"/>
        </w:rPr>
        <w:t xml:space="preserve"> </w:t>
      </w:r>
      <w:r>
        <w:rPr>
          <w:rtl/>
        </w:rPr>
        <w:t>את</w:t>
      </w:r>
      <w:r>
        <w:rPr>
          <w:rtl/>
          <w:lang w:bidi="ar-SA"/>
        </w:rPr>
        <w:t xml:space="preserve"> </w:t>
      </w:r>
      <w:r>
        <w:rPr>
          <w:rtl/>
        </w:rPr>
        <w:t>המתים</w:t>
      </w:r>
      <w:r>
        <w:rPr>
          <w:rtl/>
          <w:lang w:bidi="ar-SA"/>
        </w:rPr>
        <w:t xml:space="preserve">, </w:t>
      </w:r>
      <w:r>
        <w:rPr>
          <w:rtl/>
        </w:rPr>
        <w:t>יחיו</w:t>
      </w:r>
      <w:r>
        <w:rPr>
          <w:rtl/>
          <w:lang w:bidi="ar-SA"/>
        </w:rPr>
        <w:t xml:space="preserve"> </w:t>
      </w:r>
      <w:r>
        <w:rPr>
          <w:rtl/>
        </w:rPr>
        <w:t>כל</w:t>
      </w:r>
      <w:r>
        <w:rPr>
          <w:rtl/>
          <w:lang w:bidi="ar-SA"/>
        </w:rPr>
        <w:t xml:space="preserve"> </w:t>
      </w:r>
      <w:r>
        <w:rPr>
          <w:rtl/>
        </w:rPr>
        <w:t>הצדיקים</w:t>
      </w:r>
      <w:r>
        <w:rPr>
          <w:rtl/>
          <w:lang w:bidi="ar-SA"/>
        </w:rPr>
        <w:t xml:space="preserve"> </w:t>
      </w:r>
      <w:r>
        <w:rPr>
          <w:rtl/>
        </w:rPr>
        <w:t>את</w:t>
      </w:r>
      <w:r>
        <w:rPr>
          <w:rtl/>
          <w:lang w:bidi="ar-SA"/>
        </w:rPr>
        <w:t xml:space="preserve"> </w:t>
      </w:r>
      <w:r>
        <w:rPr>
          <w:rtl/>
        </w:rPr>
        <w:t>המתים</w:t>
      </w:r>
      <w:r>
        <w:rPr>
          <w:rtl/>
          <w:lang w:bidi="ar-SA"/>
        </w:rPr>
        <w:t xml:space="preserve">, </w:t>
      </w:r>
      <w:r>
        <w:rPr>
          <w:rtl/>
        </w:rPr>
        <w:t>ירעו</w:t>
      </w:r>
      <w:r>
        <w:rPr>
          <w:rtl/>
          <w:lang w:bidi="ar-SA"/>
        </w:rPr>
        <w:t xml:space="preserve"> </w:t>
      </w:r>
      <w:r>
        <w:rPr>
          <w:rtl/>
        </w:rPr>
        <w:t>ורעו</w:t>
      </w:r>
      <w:r>
        <w:rPr>
          <w:rtl/>
          <w:lang w:bidi="ar-SA"/>
        </w:rPr>
        <w:t xml:space="preserve"> </w:t>
      </w:r>
      <w:r>
        <w:rPr>
          <w:rtl/>
        </w:rPr>
        <w:t>לגזירה</w:t>
      </w:r>
      <w:r>
        <w:rPr>
          <w:rtl/>
          <w:lang w:bidi="ar-SA"/>
        </w:rPr>
        <w:t xml:space="preserve"> </w:t>
      </w:r>
      <w:r>
        <w:rPr>
          <w:rtl/>
        </w:rPr>
        <w:t>שוה</w:t>
      </w:r>
      <w:r>
        <w:rPr>
          <w:rtl/>
          <w:lang w:bidi="ar-SA"/>
        </w:rPr>
        <w:t xml:space="preserve">: </w:t>
      </w:r>
      <w:r>
        <w:rPr>
          <w:rtl/>
        </w:rPr>
        <w:t>ויעני</w:t>
      </w:r>
      <w:r>
        <w:rPr>
          <w:rtl/>
          <w:lang w:bidi="ar-SA"/>
        </w:rPr>
        <w:t xml:space="preserve"> </w:t>
      </w:r>
      <w:r>
        <w:rPr>
          <w:rtl/>
        </w:rPr>
        <w:t>ושפט</w:t>
      </w:r>
      <w:r>
        <w:rPr>
          <w:rtl/>
          <w:lang w:bidi="ar-SA"/>
        </w:rPr>
        <w:t xml:space="preserve"> </w:t>
      </w:r>
      <w:r>
        <w:rPr>
          <w:rtl/>
        </w:rPr>
        <w:t>בבשן</w:t>
      </w:r>
      <w:r>
        <w:rPr>
          <w:rtl/>
          <w:lang w:bidi="ar-SA"/>
        </w:rPr>
        <w:t xml:space="preserve">. </w:t>
      </w:r>
      <w:r>
        <w:rPr>
          <w:rtl/>
        </w:rPr>
        <w:t>ושפט</w:t>
      </w:r>
      <w:r>
        <w:rPr>
          <w:rtl/>
          <w:lang w:bidi="ar-SA"/>
        </w:rPr>
        <w:t xml:space="preserve"> </w:t>
      </w:r>
      <w:r>
        <w:rPr>
          <w:rtl/>
        </w:rPr>
        <w:t>הוא</w:t>
      </w:r>
      <w:r>
        <w:rPr>
          <w:rtl/>
          <w:lang w:bidi="ar-SA"/>
        </w:rPr>
        <w:t xml:space="preserve"> </w:t>
      </w:r>
      <w:r>
        <w:rPr>
          <w:rtl/>
        </w:rPr>
        <w:t>אביו</w:t>
      </w:r>
      <w:r>
        <w:rPr>
          <w:rtl/>
          <w:lang w:bidi="ar-SA"/>
        </w:rPr>
        <w:t xml:space="preserve"> </w:t>
      </w:r>
      <w:r>
        <w:rPr>
          <w:rtl/>
        </w:rPr>
        <w:t>של</w:t>
      </w:r>
      <w:r>
        <w:rPr>
          <w:rtl/>
          <w:lang w:bidi="ar-SA"/>
        </w:rPr>
        <w:t xml:space="preserve"> </w:t>
      </w:r>
      <w:r>
        <w:rPr>
          <w:rtl/>
        </w:rPr>
        <w:t>אלישע</w:t>
      </w:r>
      <w:r>
        <w:rPr>
          <w:rtl/>
          <w:lang w:bidi="ar-SA"/>
        </w:rPr>
        <w:t xml:space="preserve">, </w:t>
      </w:r>
      <w:r>
        <w:rPr>
          <w:rtl/>
        </w:rPr>
        <w:t>דכתיב</w:t>
      </w:r>
      <w:r>
        <w:rPr>
          <w:rtl/>
          <w:lang w:bidi="ar-SA"/>
        </w:rPr>
        <w:t xml:space="preserve"> </w:t>
      </w:r>
      <w:r>
        <w:rPr>
          <w:rtl/>
        </w:rPr>
        <w:t>אלישע</w:t>
      </w:r>
      <w:r>
        <w:rPr>
          <w:rtl/>
          <w:lang w:bidi="ar-SA"/>
        </w:rPr>
        <w:t xml:space="preserve"> </w:t>
      </w:r>
      <w:r>
        <w:rPr>
          <w:rtl/>
        </w:rPr>
        <w:t>בן</w:t>
      </w:r>
      <w:r>
        <w:rPr>
          <w:rtl/>
          <w:lang w:bidi="ar-SA"/>
        </w:rPr>
        <w:t xml:space="preserve"> </w:t>
      </w:r>
      <w:r>
        <w:rPr>
          <w:rtl/>
        </w:rPr>
        <w:t>שפט</w:t>
      </w:r>
      <w:r>
        <w:rPr>
          <w:rtl/>
          <w:lang w:bidi="ar-SA"/>
        </w:rPr>
        <w:t xml:space="preserve">: </w:t>
      </w:r>
      <w:r>
        <w:rPr>
          <w:rtl/>
        </w:rPr>
        <w:t>ושמת</w:t>
      </w:r>
      <w:r>
        <w:rPr>
          <w:rtl/>
          <w:lang w:bidi="ar-SA"/>
        </w:rPr>
        <w:t xml:space="preserve"> </w:t>
      </w:r>
      <w:r>
        <w:rPr>
          <w:rtl/>
        </w:rPr>
        <w:t>משענתי</w:t>
      </w:r>
      <w:r>
        <w:rPr>
          <w:rtl/>
          <w:lang w:bidi="ar-SA"/>
        </w:rPr>
        <w:t xml:space="preserve">. </w:t>
      </w:r>
      <w:r>
        <w:rPr>
          <w:rtl/>
        </w:rPr>
        <w:t>באלישע</w:t>
      </w:r>
      <w:r>
        <w:rPr>
          <w:rtl/>
          <w:lang w:bidi="ar-SA"/>
        </w:rPr>
        <w:t xml:space="preserve"> </w:t>
      </w:r>
      <w:r>
        <w:rPr>
          <w:rtl/>
        </w:rPr>
        <w:t>כתיב</w:t>
      </w:r>
      <w:r>
        <w:rPr>
          <w:rtl/>
          <w:lang w:bidi="ar-SA"/>
        </w:rPr>
        <w:t xml:space="preserve">, </w:t>
      </w:r>
      <w:r>
        <w:rPr>
          <w:rtl/>
        </w:rPr>
        <w:t>על</w:t>
      </w:r>
      <w:r>
        <w:rPr>
          <w:rtl/>
          <w:lang w:bidi="ar-SA"/>
        </w:rPr>
        <w:t xml:space="preserve"> </w:t>
      </w:r>
      <w:r>
        <w:rPr>
          <w:rtl/>
        </w:rPr>
        <w:t>שהחיה</w:t>
      </w:r>
      <w:r>
        <w:rPr>
          <w:rtl/>
          <w:lang w:bidi="ar-SA"/>
        </w:rPr>
        <w:t xml:space="preserve"> </w:t>
      </w:r>
      <w:r>
        <w:rPr>
          <w:rtl/>
        </w:rPr>
        <w:t>בן</w:t>
      </w:r>
      <w:r>
        <w:rPr>
          <w:rtl/>
          <w:lang w:bidi="ar-SA"/>
        </w:rPr>
        <w:t xml:space="preserve"> </w:t>
      </w:r>
      <w:r>
        <w:rPr>
          <w:rtl/>
        </w:rPr>
        <w:t>השונמית</w:t>
      </w:r>
      <w:r>
        <w:rPr>
          <w:rStyle w:val="FootnoteReference"/>
          <w:lang w:bidi="ar-SA"/>
        </w:rPr>
        <w:footnoteReference w:id="2"/>
      </w:r>
      <w:r>
        <w:rPr>
          <w:rtl/>
          <w:lang w:bidi="ar-SA"/>
        </w:rPr>
        <w:t>.</w:t>
      </w:r>
    </w:p>
    <w:p w14:paraId="1817B94B" w14:textId="69DE2514" w:rsidR="009B4B07" w:rsidRDefault="009B4B07" w:rsidP="003852FD">
      <w:pPr>
        <w:pStyle w:val="11"/>
        <w:bidi/>
        <w:rPr>
          <w:lang w:bidi="ar-SA"/>
        </w:rPr>
      </w:pPr>
      <w:r>
        <w:rPr>
          <w:rtl/>
        </w:rPr>
        <w:t>איזה</w:t>
      </w:r>
      <w:r>
        <w:rPr>
          <w:rtl/>
          <w:lang w:bidi="ar-SA"/>
        </w:rPr>
        <w:t xml:space="preserve"> </w:t>
      </w:r>
      <w:r>
        <w:rPr>
          <w:rtl/>
        </w:rPr>
        <w:t>מתים</w:t>
      </w:r>
      <w:r>
        <w:rPr>
          <w:rtl/>
          <w:lang w:bidi="ar-SA"/>
        </w:rPr>
        <w:t xml:space="preserve"> </w:t>
      </w:r>
      <w:r>
        <w:rPr>
          <w:rtl/>
        </w:rPr>
        <w:t>יקומו</w:t>
      </w:r>
      <w:r>
        <w:rPr>
          <w:rtl/>
          <w:lang w:bidi="ar-SA"/>
        </w:rPr>
        <w:t xml:space="preserve"> </w:t>
      </w:r>
      <w:r>
        <w:rPr>
          <w:rtl/>
        </w:rPr>
        <w:t>לתחי</w:t>
      </w:r>
      <w:r>
        <w:rPr>
          <w:rtl/>
          <w:lang w:bidi="ar-SA"/>
        </w:rPr>
        <w:t xml:space="preserve">' </w:t>
      </w:r>
      <w:r>
        <w:rPr>
          <w:rtl/>
        </w:rPr>
        <w:t>ע</w:t>
      </w:r>
      <w:r>
        <w:rPr>
          <w:rtl/>
          <w:lang w:bidi="ar-SA"/>
        </w:rPr>
        <w:t>"</w:t>
      </w:r>
      <w:r>
        <w:rPr>
          <w:rtl/>
        </w:rPr>
        <w:t>י</w:t>
      </w:r>
      <w:r>
        <w:rPr>
          <w:rtl/>
          <w:lang w:bidi="ar-SA"/>
        </w:rPr>
        <w:t xml:space="preserve"> </w:t>
      </w:r>
      <w:r>
        <w:rPr>
          <w:rtl/>
        </w:rPr>
        <w:t>הצדיקים</w:t>
      </w:r>
    </w:p>
    <w:p w14:paraId="612C2472" w14:textId="69E11459" w:rsidR="009B4B07" w:rsidRDefault="009B4B07" w:rsidP="003852FD">
      <w:pPr>
        <w:pStyle w:val="a2"/>
        <w:rPr>
          <w:lang w:bidi="ar-SA"/>
        </w:rPr>
      </w:pPr>
      <w:r>
        <w:rPr>
          <w:rtl/>
        </w:rPr>
        <w:t>בכמה</w:t>
      </w:r>
      <w:r>
        <w:rPr>
          <w:rtl/>
          <w:lang w:bidi="ar-SA"/>
        </w:rPr>
        <w:t xml:space="preserve"> </w:t>
      </w:r>
      <w:r>
        <w:rPr>
          <w:rtl/>
        </w:rPr>
        <w:t>ספרים</w:t>
      </w:r>
      <w:r>
        <w:rPr>
          <w:rtl/>
          <w:lang w:bidi="ar-SA"/>
        </w:rPr>
        <w:t xml:space="preserve"> </w:t>
      </w:r>
      <w:r>
        <w:rPr>
          <w:rtl/>
        </w:rPr>
        <w:t>הקשו</w:t>
      </w:r>
      <w:r>
        <w:rPr>
          <w:rStyle w:val="FootnoteReference"/>
          <w:lang w:bidi="ar-SA"/>
        </w:rPr>
        <w:footnoteReference w:id="3"/>
      </w:r>
      <w:r>
        <w:rPr>
          <w:rtl/>
          <w:lang w:bidi="ar-SA"/>
        </w:rPr>
        <w:t xml:space="preserve">, </w:t>
      </w:r>
      <w:r>
        <w:rPr>
          <w:rtl/>
        </w:rPr>
        <w:t>דלכאורה</w:t>
      </w:r>
      <w:r>
        <w:rPr>
          <w:rtl/>
          <w:lang w:bidi="ar-SA"/>
        </w:rPr>
        <w:t xml:space="preserve"> </w:t>
      </w:r>
      <w:r>
        <w:rPr>
          <w:rtl/>
        </w:rPr>
        <w:t>תחיית</w:t>
      </w:r>
      <w:r>
        <w:rPr>
          <w:rtl/>
          <w:lang w:bidi="ar-SA"/>
        </w:rPr>
        <w:t xml:space="preserve"> </w:t>
      </w:r>
      <w:r>
        <w:rPr>
          <w:rtl/>
        </w:rPr>
        <w:t>המתים</w:t>
      </w:r>
      <w:r>
        <w:rPr>
          <w:rtl/>
          <w:lang w:bidi="ar-SA"/>
        </w:rPr>
        <w:t xml:space="preserve"> </w:t>
      </w:r>
      <w:r>
        <w:rPr>
          <w:rtl/>
        </w:rPr>
        <w:t>לעתיד</w:t>
      </w:r>
      <w:r>
        <w:rPr>
          <w:rtl/>
          <w:lang w:bidi="ar-SA"/>
        </w:rPr>
        <w:t xml:space="preserve"> </w:t>
      </w:r>
      <w:r>
        <w:rPr>
          <w:rtl/>
        </w:rPr>
        <w:t>תהי</w:t>
      </w:r>
      <w:r>
        <w:rPr>
          <w:rtl/>
          <w:lang w:bidi="ar-SA"/>
        </w:rPr>
        <w:t xml:space="preserve">' </w:t>
      </w:r>
      <w:r>
        <w:rPr>
          <w:rtl/>
        </w:rPr>
        <w:t>ע</w:t>
      </w:r>
      <w:r>
        <w:rPr>
          <w:rtl/>
          <w:lang w:bidi="ar-SA"/>
        </w:rPr>
        <w:t>"</w:t>
      </w:r>
      <w:r>
        <w:rPr>
          <w:rtl/>
        </w:rPr>
        <w:t>י</w:t>
      </w:r>
      <w:r>
        <w:rPr>
          <w:rtl/>
          <w:lang w:bidi="ar-SA"/>
        </w:rPr>
        <w:t xml:space="preserve"> </w:t>
      </w:r>
      <w:r>
        <w:rPr>
          <w:rtl/>
        </w:rPr>
        <w:t>הקב</w:t>
      </w:r>
      <w:r>
        <w:rPr>
          <w:rtl/>
          <w:lang w:bidi="ar-SA"/>
        </w:rPr>
        <w:t>"</w:t>
      </w:r>
      <w:r>
        <w:rPr>
          <w:rtl/>
        </w:rPr>
        <w:t>ה</w:t>
      </w:r>
      <w:r>
        <w:rPr>
          <w:rtl/>
          <w:lang w:bidi="ar-SA"/>
        </w:rPr>
        <w:t xml:space="preserve">, </w:t>
      </w:r>
      <w:r>
        <w:rPr>
          <w:rtl/>
        </w:rPr>
        <w:t>ומהו</w:t>
      </w:r>
      <w:r>
        <w:rPr>
          <w:rtl/>
          <w:lang w:bidi="ar-SA"/>
        </w:rPr>
        <w:t xml:space="preserve"> </w:t>
      </w:r>
      <w:r>
        <w:rPr>
          <w:rtl/>
        </w:rPr>
        <w:lastRenderedPageBreak/>
        <w:t>הפירוש</w:t>
      </w:r>
      <w:r>
        <w:rPr>
          <w:rtl/>
          <w:lang w:bidi="ar-SA"/>
        </w:rPr>
        <w:t xml:space="preserve"> </w:t>
      </w:r>
      <w:r>
        <w:rPr>
          <w:rtl/>
        </w:rPr>
        <w:t>בדברי</w:t>
      </w:r>
      <w:r>
        <w:rPr>
          <w:rtl/>
          <w:lang w:bidi="ar-SA"/>
        </w:rPr>
        <w:t xml:space="preserve"> </w:t>
      </w:r>
      <w:r>
        <w:rPr>
          <w:rtl/>
        </w:rPr>
        <w:t>הגמרא</w:t>
      </w:r>
      <w:r>
        <w:rPr>
          <w:rtl/>
          <w:lang w:bidi="ar-SA"/>
        </w:rPr>
        <w:t xml:space="preserve"> </w:t>
      </w:r>
      <w:r>
        <w:rPr>
          <w:rtl/>
        </w:rPr>
        <w:t>שהצדיקים</w:t>
      </w:r>
      <w:r>
        <w:rPr>
          <w:rtl/>
          <w:lang w:bidi="ar-SA"/>
        </w:rPr>
        <w:t xml:space="preserve"> </w:t>
      </w:r>
      <w:r>
        <w:rPr>
          <w:rtl/>
        </w:rPr>
        <w:t>יקומו</w:t>
      </w:r>
      <w:r>
        <w:rPr>
          <w:rtl/>
          <w:lang w:bidi="ar-SA"/>
        </w:rPr>
        <w:t xml:space="preserve"> </w:t>
      </w:r>
      <w:r>
        <w:rPr>
          <w:rtl/>
        </w:rPr>
        <w:t>המתים</w:t>
      </w:r>
      <w:r>
        <w:rPr>
          <w:rtl/>
          <w:lang w:bidi="ar-SA"/>
        </w:rPr>
        <w:t xml:space="preserve">. </w:t>
      </w:r>
      <w:r>
        <w:rPr>
          <w:rtl/>
        </w:rPr>
        <w:t>ומבואר</w:t>
      </w:r>
      <w:r>
        <w:rPr>
          <w:rtl/>
          <w:lang w:bidi="ar-SA"/>
        </w:rPr>
        <w:t xml:space="preserve"> </w:t>
      </w:r>
      <w:r>
        <w:rPr>
          <w:rtl/>
        </w:rPr>
        <w:t>בכ</w:t>
      </w:r>
      <w:r>
        <w:rPr>
          <w:rtl/>
          <w:lang w:bidi="ar-SA"/>
        </w:rPr>
        <w:t>"</w:t>
      </w:r>
      <w:r>
        <w:rPr>
          <w:rtl/>
        </w:rPr>
        <w:t>מ</w:t>
      </w:r>
      <w:r>
        <w:rPr>
          <w:rtl/>
          <w:lang w:bidi="ar-SA"/>
        </w:rPr>
        <w:t xml:space="preserve">, </w:t>
      </w:r>
      <w:r>
        <w:rPr>
          <w:rtl/>
        </w:rPr>
        <w:t>שהכוונה</w:t>
      </w:r>
      <w:r>
        <w:rPr>
          <w:rtl/>
          <w:lang w:bidi="ar-SA"/>
        </w:rPr>
        <w:t xml:space="preserve"> </w:t>
      </w:r>
      <w:r>
        <w:rPr>
          <w:rtl/>
        </w:rPr>
        <w:t>הוא</w:t>
      </w:r>
      <w:r>
        <w:rPr>
          <w:rtl/>
          <w:lang w:bidi="ar-SA"/>
        </w:rPr>
        <w:t xml:space="preserve"> </w:t>
      </w:r>
      <w:r>
        <w:rPr>
          <w:rtl/>
        </w:rPr>
        <w:t>שיהיו</w:t>
      </w:r>
      <w:r>
        <w:rPr>
          <w:rtl/>
          <w:lang w:bidi="ar-SA"/>
        </w:rPr>
        <w:t xml:space="preserve"> </w:t>
      </w:r>
      <w:r>
        <w:rPr>
          <w:rtl/>
        </w:rPr>
        <w:t>אנשים</w:t>
      </w:r>
      <w:r>
        <w:rPr>
          <w:rtl/>
          <w:lang w:bidi="ar-SA"/>
        </w:rPr>
        <w:t xml:space="preserve"> </w:t>
      </w:r>
      <w:r>
        <w:rPr>
          <w:rtl/>
        </w:rPr>
        <w:t>מסויימים</w:t>
      </w:r>
      <w:r>
        <w:rPr>
          <w:rtl/>
          <w:lang w:bidi="ar-SA"/>
        </w:rPr>
        <w:t xml:space="preserve"> </w:t>
      </w:r>
      <w:r>
        <w:rPr>
          <w:rtl/>
        </w:rPr>
        <w:t>שיעמדו</w:t>
      </w:r>
      <w:r>
        <w:rPr>
          <w:rtl/>
          <w:lang w:bidi="ar-SA"/>
        </w:rPr>
        <w:t xml:space="preserve"> </w:t>
      </w:r>
      <w:r>
        <w:rPr>
          <w:rtl/>
        </w:rPr>
        <w:t>לתחי</w:t>
      </w:r>
      <w:r>
        <w:rPr>
          <w:rtl/>
          <w:lang w:bidi="ar-SA"/>
        </w:rPr>
        <w:t xml:space="preserve">' </w:t>
      </w:r>
      <w:r>
        <w:rPr>
          <w:rtl/>
        </w:rPr>
        <w:t>רק</w:t>
      </w:r>
      <w:r>
        <w:rPr>
          <w:rtl/>
          <w:lang w:bidi="ar-SA"/>
        </w:rPr>
        <w:t xml:space="preserve"> </w:t>
      </w:r>
      <w:r>
        <w:rPr>
          <w:rtl/>
        </w:rPr>
        <w:t>ע</w:t>
      </w:r>
      <w:r>
        <w:rPr>
          <w:rtl/>
          <w:lang w:bidi="ar-SA"/>
        </w:rPr>
        <w:t>"</w:t>
      </w:r>
      <w:r>
        <w:rPr>
          <w:rtl/>
        </w:rPr>
        <w:t>י</w:t>
      </w:r>
      <w:r>
        <w:rPr>
          <w:rtl/>
          <w:lang w:bidi="ar-SA"/>
        </w:rPr>
        <w:t xml:space="preserve"> (</w:t>
      </w:r>
      <w:r>
        <w:rPr>
          <w:rtl/>
        </w:rPr>
        <w:t>או</w:t>
      </w:r>
      <w:r>
        <w:rPr>
          <w:rtl/>
          <w:lang w:bidi="ar-SA"/>
        </w:rPr>
        <w:t xml:space="preserve"> </w:t>
      </w:r>
      <w:r>
        <w:rPr>
          <w:rtl/>
        </w:rPr>
        <w:t>ע</w:t>
      </w:r>
      <w:r>
        <w:rPr>
          <w:rtl/>
          <w:lang w:bidi="ar-SA"/>
        </w:rPr>
        <w:t>"</w:t>
      </w:r>
      <w:r>
        <w:rPr>
          <w:rtl/>
        </w:rPr>
        <w:t>י</w:t>
      </w:r>
      <w:r>
        <w:rPr>
          <w:rtl/>
          <w:lang w:bidi="ar-SA"/>
        </w:rPr>
        <w:t xml:space="preserve"> </w:t>
      </w:r>
      <w:r>
        <w:rPr>
          <w:rtl/>
        </w:rPr>
        <w:t>זכות</w:t>
      </w:r>
      <w:r>
        <w:rPr>
          <w:rtl/>
          <w:lang w:bidi="ar-SA"/>
        </w:rPr>
        <w:t xml:space="preserve"> </w:t>
      </w:r>
      <w:r>
        <w:rPr>
          <w:rtl/>
        </w:rPr>
        <w:t>ותפלת</w:t>
      </w:r>
      <w:r>
        <w:rPr>
          <w:rtl/>
          <w:lang w:bidi="ar-SA"/>
        </w:rPr>
        <w:t xml:space="preserve">) </w:t>
      </w:r>
      <w:r>
        <w:rPr>
          <w:rtl/>
        </w:rPr>
        <w:t>הצדיקים</w:t>
      </w:r>
      <w:r>
        <w:rPr>
          <w:rtl/>
          <w:lang w:bidi="ar-SA"/>
        </w:rPr>
        <w:t xml:space="preserve">. </w:t>
      </w:r>
      <w:r>
        <w:rPr>
          <w:rtl/>
        </w:rPr>
        <w:t>ויש</w:t>
      </w:r>
      <w:r>
        <w:rPr>
          <w:rtl/>
          <w:lang w:bidi="ar-SA"/>
        </w:rPr>
        <w:t xml:space="preserve"> </w:t>
      </w:r>
      <w:r>
        <w:rPr>
          <w:rtl/>
        </w:rPr>
        <w:t>בזה</w:t>
      </w:r>
      <w:r>
        <w:rPr>
          <w:rtl/>
          <w:lang w:bidi="ar-SA"/>
        </w:rPr>
        <w:t xml:space="preserve"> </w:t>
      </w:r>
      <w:r>
        <w:rPr>
          <w:rtl/>
        </w:rPr>
        <w:t>כמה</w:t>
      </w:r>
      <w:r>
        <w:rPr>
          <w:rtl/>
          <w:lang w:bidi="ar-SA"/>
        </w:rPr>
        <w:t xml:space="preserve"> </w:t>
      </w:r>
      <w:r>
        <w:rPr>
          <w:rtl/>
        </w:rPr>
        <w:t>ביאורים</w:t>
      </w:r>
      <w:r>
        <w:rPr>
          <w:rtl/>
          <w:lang w:bidi="ar-SA"/>
        </w:rPr>
        <w:t xml:space="preserve"> </w:t>
      </w:r>
      <w:r>
        <w:rPr>
          <w:rtl/>
        </w:rPr>
        <w:t>ואופנים</w:t>
      </w:r>
      <w:r>
        <w:rPr>
          <w:rtl/>
          <w:lang w:bidi="ar-SA"/>
        </w:rPr>
        <w:t xml:space="preserve"> </w:t>
      </w:r>
      <w:r>
        <w:rPr>
          <w:rtl/>
        </w:rPr>
        <w:t>שונים</w:t>
      </w:r>
      <w:r>
        <w:rPr>
          <w:rtl/>
          <w:lang w:bidi="ar-SA"/>
        </w:rPr>
        <w:t xml:space="preserve">, </w:t>
      </w:r>
      <w:r>
        <w:rPr>
          <w:rtl/>
        </w:rPr>
        <w:t>כדלקמן</w:t>
      </w:r>
      <w:r>
        <w:rPr>
          <w:rtl/>
          <w:lang w:bidi="ar-SA"/>
        </w:rPr>
        <w:t>.</w:t>
      </w:r>
    </w:p>
    <w:p w14:paraId="757F1E13" w14:textId="77777777" w:rsidR="009B4B07" w:rsidRDefault="009B4B07" w:rsidP="003852FD">
      <w:pPr>
        <w:pStyle w:val="a2"/>
        <w:rPr>
          <w:lang w:bidi="ar-SA"/>
        </w:rPr>
      </w:pPr>
      <w:r>
        <w:rPr>
          <w:rtl/>
        </w:rPr>
        <w:t>א</w:t>
      </w:r>
      <w:r>
        <w:rPr>
          <w:rtl/>
          <w:lang w:bidi="ar-SA"/>
        </w:rPr>
        <w:t xml:space="preserve">) </w:t>
      </w:r>
      <w:r>
        <w:rPr>
          <w:rtl/>
        </w:rPr>
        <w:t>שיטת</w:t>
      </w:r>
      <w:r>
        <w:rPr>
          <w:rtl/>
          <w:lang w:bidi="ar-SA"/>
        </w:rPr>
        <w:t xml:space="preserve"> </w:t>
      </w:r>
      <w:r>
        <w:rPr>
          <w:rtl/>
        </w:rPr>
        <w:t>הזוהר</w:t>
      </w:r>
      <w:r>
        <w:rPr>
          <w:rtl/>
          <w:lang w:bidi="ar-SA"/>
        </w:rPr>
        <w:t xml:space="preserve">: </w:t>
      </w:r>
      <w:r>
        <w:rPr>
          <w:rtl/>
        </w:rPr>
        <w:t>בזוהר</w:t>
      </w:r>
      <w:r>
        <w:rPr>
          <w:rStyle w:val="FootnoteReference"/>
          <w:lang w:bidi="ar-SA"/>
        </w:rPr>
        <w:footnoteReference w:id="4"/>
      </w:r>
      <w:r>
        <w:rPr>
          <w:rtl/>
          <w:lang w:bidi="ar-SA"/>
        </w:rPr>
        <w:t xml:space="preserve"> </w:t>
      </w:r>
      <w:r>
        <w:rPr>
          <w:rtl/>
        </w:rPr>
        <w:t>מבואר</w:t>
      </w:r>
      <w:r>
        <w:rPr>
          <w:rtl/>
          <w:lang w:bidi="ar-SA"/>
        </w:rPr>
        <w:t xml:space="preserve"> </w:t>
      </w:r>
      <w:r>
        <w:rPr>
          <w:rtl/>
        </w:rPr>
        <w:t>בזה</w:t>
      </w:r>
      <w:r>
        <w:rPr>
          <w:rtl/>
          <w:lang w:bidi="ar-SA"/>
        </w:rPr>
        <w:t xml:space="preserve">, </w:t>
      </w:r>
      <w:r>
        <w:rPr>
          <w:rtl/>
        </w:rPr>
        <w:t>שהגרים</w:t>
      </w:r>
      <w:r>
        <w:rPr>
          <w:rtl/>
          <w:lang w:bidi="ar-SA"/>
        </w:rPr>
        <w:t xml:space="preserve"> </w:t>
      </w:r>
      <w:r>
        <w:rPr>
          <w:rtl/>
        </w:rPr>
        <w:t>שיתגיירו</w:t>
      </w:r>
      <w:r>
        <w:rPr>
          <w:rtl/>
          <w:lang w:bidi="ar-SA"/>
        </w:rPr>
        <w:t xml:space="preserve"> </w:t>
      </w:r>
      <w:r>
        <w:rPr>
          <w:rtl/>
        </w:rPr>
        <w:t>ימותו</w:t>
      </w:r>
      <w:r>
        <w:rPr>
          <w:rtl/>
          <w:lang w:bidi="ar-SA"/>
        </w:rPr>
        <w:t xml:space="preserve"> </w:t>
      </w:r>
      <w:r>
        <w:rPr>
          <w:rtl/>
        </w:rPr>
        <w:t>לעתיד</w:t>
      </w:r>
      <w:r>
        <w:rPr>
          <w:rtl/>
          <w:lang w:bidi="ar-SA"/>
        </w:rPr>
        <w:t xml:space="preserve">, </w:t>
      </w:r>
      <w:r>
        <w:rPr>
          <w:rtl/>
        </w:rPr>
        <w:t>והצדיקים</w:t>
      </w:r>
      <w:r>
        <w:rPr>
          <w:rtl/>
          <w:lang w:bidi="ar-SA"/>
        </w:rPr>
        <w:t xml:space="preserve"> </w:t>
      </w:r>
      <w:r>
        <w:rPr>
          <w:rtl/>
        </w:rPr>
        <w:t>יקומו</w:t>
      </w:r>
      <w:r>
        <w:rPr>
          <w:rtl/>
          <w:lang w:bidi="ar-SA"/>
        </w:rPr>
        <w:t xml:space="preserve"> </w:t>
      </w:r>
      <w:r>
        <w:rPr>
          <w:rtl/>
        </w:rPr>
        <w:t>אותם</w:t>
      </w:r>
      <w:r>
        <w:rPr>
          <w:rtl/>
          <w:lang w:bidi="ar-SA"/>
        </w:rPr>
        <w:t xml:space="preserve"> </w:t>
      </w:r>
      <w:r>
        <w:rPr>
          <w:rtl/>
        </w:rPr>
        <w:t>לתחי</w:t>
      </w:r>
      <w:r>
        <w:rPr>
          <w:rtl/>
          <w:lang w:bidi="ar-SA"/>
        </w:rPr>
        <w:t xml:space="preserve">'. </w:t>
      </w:r>
      <w:r>
        <w:rPr>
          <w:rtl/>
        </w:rPr>
        <w:t>ובספר</w:t>
      </w:r>
      <w:r>
        <w:rPr>
          <w:rtl/>
          <w:lang w:bidi="ar-SA"/>
        </w:rPr>
        <w:t xml:space="preserve"> </w:t>
      </w:r>
      <w:r>
        <w:rPr>
          <w:rtl/>
        </w:rPr>
        <w:t>עמק</w:t>
      </w:r>
      <w:r>
        <w:rPr>
          <w:rtl/>
          <w:lang w:bidi="ar-SA"/>
        </w:rPr>
        <w:t xml:space="preserve"> </w:t>
      </w:r>
      <w:r>
        <w:rPr>
          <w:rtl/>
        </w:rPr>
        <w:t>המלך</w:t>
      </w:r>
      <w:r>
        <w:rPr>
          <w:rStyle w:val="FootnoteReference"/>
          <w:lang w:bidi="ar-SA"/>
        </w:rPr>
        <w:footnoteReference w:id="5"/>
      </w:r>
      <w:r>
        <w:rPr>
          <w:rtl/>
          <w:lang w:bidi="ar-SA"/>
        </w:rPr>
        <w:t xml:space="preserve"> </w:t>
      </w:r>
      <w:r>
        <w:rPr>
          <w:rtl/>
        </w:rPr>
        <w:t>מבאר</w:t>
      </w:r>
      <w:r>
        <w:rPr>
          <w:rtl/>
          <w:lang w:bidi="ar-SA"/>
        </w:rPr>
        <w:t xml:space="preserve">, </w:t>
      </w:r>
      <w:r>
        <w:rPr>
          <w:rtl/>
        </w:rPr>
        <w:t>שכוונת</w:t>
      </w:r>
      <w:r>
        <w:rPr>
          <w:rtl/>
          <w:lang w:bidi="ar-SA"/>
        </w:rPr>
        <w:t xml:space="preserve"> </w:t>
      </w:r>
      <w:r>
        <w:rPr>
          <w:rtl/>
        </w:rPr>
        <w:t>הזוהר</w:t>
      </w:r>
      <w:r>
        <w:rPr>
          <w:rtl/>
          <w:lang w:bidi="ar-SA"/>
        </w:rPr>
        <w:t xml:space="preserve"> </w:t>
      </w:r>
      <w:r>
        <w:rPr>
          <w:rtl/>
        </w:rPr>
        <w:t>הוא</w:t>
      </w:r>
      <w:r>
        <w:rPr>
          <w:rtl/>
          <w:lang w:bidi="ar-SA"/>
        </w:rPr>
        <w:t xml:space="preserve"> </w:t>
      </w:r>
      <w:r>
        <w:rPr>
          <w:rtl/>
        </w:rPr>
        <w:t>רק</w:t>
      </w:r>
      <w:r>
        <w:rPr>
          <w:rtl/>
          <w:lang w:bidi="ar-SA"/>
        </w:rPr>
        <w:t xml:space="preserve"> </w:t>
      </w:r>
      <w:r>
        <w:rPr>
          <w:rtl/>
        </w:rPr>
        <w:t>על</w:t>
      </w:r>
      <w:r>
        <w:rPr>
          <w:rtl/>
          <w:lang w:bidi="ar-SA"/>
        </w:rPr>
        <w:t xml:space="preserve"> </w:t>
      </w:r>
      <w:r>
        <w:rPr>
          <w:rtl/>
        </w:rPr>
        <w:t>הגרים</w:t>
      </w:r>
      <w:r>
        <w:rPr>
          <w:rtl/>
          <w:lang w:bidi="ar-SA"/>
        </w:rPr>
        <w:t xml:space="preserve"> </w:t>
      </w:r>
      <w:r>
        <w:rPr>
          <w:rtl/>
        </w:rPr>
        <w:t>שיתגיירו</w:t>
      </w:r>
      <w:r>
        <w:rPr>
          <w:rtl/>
          <w:lang w:bidi="ar-SA"/>
        </w:rPr>
        <w:t xml:space="preserve"> </w:t>
      </w:r>
      <w:r>
        <w:rPr>
          <w:rtl/>
        </w:rPr>
        <w:t>לאחר</w:t>
      </w:r>
      <w:r>
        <w:rPr>
          <w:rtl/>
          <w:lang w:bidi="ar-SA"/>
        </w:rPr>
        <w:t xml:space="preserve"> </w:t>
      </w:r>
      <w:r>
        <w:rPr>
          <w:rtl/>
        </w:rPr>
        <w:t>ביאת</w:t>
      </w:r>
      <w:r>
        <w:rPr>
          <w:rtl/>
          <w:lang w:bidi="ar-SA"/>
        </w:rPr>
        <w:t xml:space="preserve"> </w:t>
      </w:r>
      <w:r>
        <w:rPr>
          <w:rtl/>
        </w:rPr>
        <w:t>המשיח</w:t>
      </w:r>
      <w:r>
        <w:rPr>
          <w:rtl/>
          <w:lang w:bidi="ar-SA"/>
        </w:rPr>
        <w:t xml:space="preserve">, </w:t>
      </w:r>
      <w:r>
        <w:rPr>
          <w:rtl/>
        </w:rPr>
        <w:t>ולא</w:t>
      </w:r>
      <w:r>
        <w:rPr>
          <w:rtl/>
          <w:lang w:bidi="ar-SA"/>
        </w:rPr>
        <w:t xml:space="preserve"> </w:t>
      </w:r>
      <w:r>
        <w:rPr>
          <w:rtl/>
        </w:rPr>
        <w:t>על</w:t>
      </w:r>
      <w:r>
        <w:rPr>
          <w:rtl/>
          <w:lang w:bidi="ar-SA"/>
        </w:rPr>
        <w:t xml:space="preserve"> </w:t>
      </w:r>
      <w:r>
        <w:rPr>
          <w:rtl/>
        </w:rPr>
        <w:t>אלו</w:t>
      </w:r>
      <w:r>
        <w:rPr>
          <w:rtl/>
          <w:lang w:bidi="ar-SA"/>
        </w:rPr>
        <w:t xml:space="preserve"> </w:t>
      </w:r>
      <w:r>
        <w:rPr>
          <w:rtl/>
        </w:rPr>
        <w:t>שנתגיירו</w:t>
      </w:r>
      <w:r>
        <w:rPr>
          <w:rtl/>
          <w:lang w:bidi="ar-SA"/>
        </w:rPr>
        <w:t xml:space="preserve"> </w:t>
      </w:r>
      <w:r>
        <w:rPr>
          <w:rtl/>
        </w:rPr>
        <w:t>עכשיו</w:t>
      </w:r>
      <w:r>
        <w:rPr>
          <w:rtl/>
          <w:lang w:bidi="ar-SA"/>
        </w:rPr>
        <w:t xml:space="preserve">. </w:t>
      </w:r>
    </w:p>
    <w:p w14:paraId="28B1B7FD" w14:textId="77777777" w:rsidR="009B4B07" w:rsidRDefault="009B4B07" w:rsidP="003852FD">
      <w:pPr>
        <w:pStyle w:val="a2"/>
        <w:rPr>
          <w:lang w:bidi="ar-SA"/>
        </w:rPr>
      </w:pPr>
      <w:r>
        <w:rPr>
          <w:rtl/>
        </w:rPr>
        <w:t>ב</w:t>
      </w:r>
      <w:r>
        <w:rPr>
          <w:rtl/>
          <w:lang w:bidi="ar-SA"/>
        </w:rPr>
        <w:t xml:space="preserve">) </w:t>
      </w:r>
      <w:r>
        <w:rPr>
          <w:rtl/>
        </w:rPr>
        <w:t>בספר</w:t>
      </w:r>
      <w:r>
        <w:rPr>
          <w:rtl/>
          <w:lang w:bidi="ar-SA"/>
        </w:rPr>
        <w:t xml:space="preserve"> </w:t>
      </w:r>
      <w:r>
        <w:rPr>
          <w:rtl/>
        </w:rPr>
        <w:t>חסד</w:t>
      </w:r>
      <w:r>
        <w:rPr>
          <w:rtl/>
          <w:lang w:bidi="ar-SA"/>
        </w:rPr>
        <w:t xml:space="preserve"> </w:t>
      </w:r>
      <w:r>
        <w:rPr>
          <w:rtl/>
        </w:rPr>
        <w:t>לאברהם</w:t>
      </w:r>
      <w:r>
        <w:rPr>
          <w:rStyle w:val="FootnoteReference"/>
          <w:lang w:bidi="ar-SA"/>
        </w:rPr>
        <w:footnoteReference w:id="6"/>
      </w:r>
      <w:r>
        <w:rPr>
          <w:rtl/>
          <w:lang w:bidi="ar-SA"/>
        </w:rPr>
        <w:t xml:space="preserve"> </w:t>
      </w:r>
      <w:r>
        <w:rPr>
          <w:rtl/>
        </w:rPr>
        <w:t>מבאר</w:t>
      </w:r>
      <w:r>
        <w:rPr>
          <w:rtl/>
          <w:lang w:bidi="ar-SA"/>
        </w:rPr>
        <w:t xml:space="preserve"> </w:t>
      </w:r>
      <w:r>
        <w:rPr>
          <w:rtl/>
        </w:rPr>
        <w:t>בדברי</w:t>
      </w:r>
      <w:r>
        <w:rPr>
          <w:rtl/>
          <w:lang w:bidi="ar-SA"/>
        </w:rPr>
        <w:t xml:space="preserve"> </w:t>
      </w:r>
      <w:r>
        <w:rPr>
          <w:rtl/>
        </w:rPr>
        <w:t>הגמרא</w:t>
      </w:r>
      <w:r>
        <w:rPr>
          <w:rtl/>
          <w:lang w:bidi="ar-SA"/>
        </w:rPr>
        <w:t xml:space="preserve">, </w:t>
      </w:r>
      <w:r>
        <w:rPr>
          <w:rtl/>
        </w:rPr>
        <w:t>שהמתים</w:t>
      </w:r>
      <w:r>
        <w:rPr>
          <w:rtl/>
          <w:lang w:bidi="ar-SA"/>
        </w:rPr>
        <w:t xml:space="preserve"> </w:t>
      </w:r>
      <w:r>
        <w:rPr>
          <w:rtl/>
        </w:rPr>
        <w:t>שבחוץ</w:t>
      </w:r>
      <w:r>
        <w:rPr>
          <w:rtl/>
          <w:lang w:bidi="ar-SA"/>
        </w:rPr>
        <w:t xml:space="preserve"> </w:t>
      </w:r>
      <w:r>
        <w:rPr>
          <w:rtl/>
        </w:rPr>
        <w:t>לארץ</w:t>
      </w:r>
      <w:r>
        <w:rPr>
          <w:rtl/>
          <w:lang w:bidi="ar-SA"/>
        </w:rPr>
        <w:t xml:space="preserve">, </w:t>
      </w:r>
      <w:r>
        <w:rPr>
          <w:rtl/>
        </w:rPr>
        <w:t>יקומו</w:t>
      </w:r>
      <w:r>
        <w:rPr>
          <w:rtl/>
          <w:lang w:bidi="ar-SA"/>
        </w:rPr>
        <w:t xml:space="preserve"> </w:t>
      </w:r>
      <w:r>
        <w:rPr>
          <w:rtl/>
        </w:rPr>
        <w:t>לתחי</w:t>
      </w:r>
      <w:r>
        <w:rPr>
          <w:rtl/>
          <w:lang w:bidi="ar-SA"/>
        </w:rPr>
        <w:t xml:space="preserve">' </w:t>
      </w:r>
      <w:r>
        <w:rPr>
          <w:rtl/>
        </w:rPr>
        <w:t>מ</w:t>
      </w:r>
      <w:r>
        <w:rPr>
          <w:rtl/>
          <w:lang w:bidi="ar-SA"/>
        </w:rPr>
        <w:t xml:space="preserve">' </w:t>
      </w:r>
      <w:r>
        <w:rPr>
          <w:rtl/>
        </w:rPr>
        <w:t>שנה</w:t>
      </w:r>
      <w:r>
        <w:rPr>
          <w:rtl/>
          <w:lang w:bidi="ar-SA"/>
        </w:rPr>
        <w:t xml:space="preserve"> </w:t>
      </w:r>
      <w:r>
        <w:rPr>
          <w:rtl/>
        </w:rPr>
        <w:t>לאחר</w:t>
      </w:r>
      <w:r>
        <w:rPr>
          <w:rtl/>
          <w:lang w:bidi="ar-SA"/>
        </w:rPr>
        <w:t xml:space="preserve"> </w:t>
      </w:r>
      <w:r>
        <w:rPr>
          <w:rtl/>
        </w:rPr>
        <w:t>תחיית</w:t>
      </w:r>
      <w:r>
        <w:rPr>
          <w:rtl/>
          <w:lang w:bidi="ar-SA"/>
        </w:rPr>
        <w:t xml:space="preserve"> </w:t>
      </w:r>
      <w:r>
        <w:rPr>
          <w:rtl/>
        </w:rPr>
        <w:t>המתים</w:t>
      </w:r>
      <w:r>
        <w:rPr>
          <w:rtl/>
          <w:lang w:bidi="ar-SA"/>
        </w:rPr>
        <w:t xml:space="preserve"> </w:t>
      </w:r>
      <w:r>
        <w:rPr>
          <w:rtl/>
        </w:rPr>
        <w:t>של</w:t>
      </w:r>
      <w:r>
        <w:rPr>
          <w:rtl/>
          <w:lang w:bidi="ar-SA"/>
        </w:rPr>
        <w:t xml:space="preserve"> </w:t>
      </w:r>
      <w:r>
        <w:rPr>
          <w:rtl/>
        </w:rPr>
        <w:t>מתי</w:t>
      </w:r>
      <w:r>
        <w:rPr>
          <w:rtl/>
          <w:lang w:bidi="ar-SA"/>
        </w:rPr>
        <w:t xml:space="preserve"> </w:t>
      </w:r>
      <w:r>
        <w:rPr>
          <w:rtl/>
        </w:rPr>
        <w:t>ארץ</w:t>
      </w:r>
      <w:r>
        <w:rPr>
          <w:rtl/>
          <w:lang w:bidi="ar-SA"/>
        </w:rPr>
        <w:t xml:space="preserve"> </w:t>
      </w:r>
      <w:r>
        <w:rPr>
          <w:rtl/>
        </w:rPr>
        <w:t>ישראל</w:t>
      </w:r>
      <w:r>
        <w:rPr>
          <w:rtl/>
          <w:lang w:bidi="ar-SA"/>
        </w:rPr>
        <w:t xml:space="preserve">. </w:t>
      </w:r>
      <w:r>
        <w:rPr>
          <w:rtl/>
        </w:rPr>
        <w:t>אמנם</w:t>
      </w:r>
      <w:r>
        <w:rPr>
          <w:rtl/>
          <w:lang w:bidi="ar-SA"/>
        </w:rPr>
        <w:t xml:space="preserve"> </w:t>
      </w:r>
      <w:r>
        <w:rPr>
          <w:rtl/>
        </w:rPr>
        <w:t>הצדיקים</w:t>
      </w:r>
      <w:r>
        <w:rPr>
          <w:rtl/>
          <w:lang w:bidi="ar-SA"/>
        </w:rPr>
        <w:t xml:space="preserve"> </w:t>
      </w:r>
      <w:r>
        <w:rPr>
          <w:rtl/>
        </w:rPr>
        <w:t>שיהיו</w:t>
      </w:r>
      <w:r>
        <w:rPr>
          <w:rtl/>
          <w:lang w:bidi="ar-SA"/>
        </w:rPr>
        <w:t xml:space="preserve"> </w:t>
      </w:r>
      <w:r>
        <w:rPr>
          <w:rtl/>
        </w:rPr>
        <w:t>בא</w:t>
      </w:r>
      <w:r>
        <w:rPr>
          <w:rtl/>
          <w:lang w:bidi="ar-SA"/>
        </w:rPr>
        <w:t>"</w:t>
      </w:r>
      <w:r>
        <w:rPr>
          <w:rtl/>
        </w:rPr>
        <w:t>י</w:t>
      </w:r>
      <w:r>
        <w:rPr>
          <w:rtl/>
          <w:lang w:bidi="ar-SA"/>
        </w:rPr>
        <w:t xml:space="preserve"> </w:t>
      </w:r>
      <w:r>
        <w:rPr>
          <w:rtl/>
        </w:rPr>
        <w:lastRenderedPageBreak/>
        <w:t>בזמן</w:t>
      </w:r>
      <w:r>
        <w:rPr>
          <w:rtl/>
          <w:lang w:bidi="ar-SA"/>
        </w:rPr>
        <w:t xml:space="preserve"> </w:t>
      </w:r>
      <w:r>
        <w:rPr>
          <w:rtl/>
        </w:rPr>
        <w:t>תחיית</w:t>
      </w:r>
      <w:r>
        <w:rPr>
          <w:rtl/>
          <w:lang w:bidi="ar-SA"/>
        </w:rPr>
        <w:t xml:space="preserve"> </w:t>
      </w:r>
      <w:r>
        <w:rPr>
          <w:rtl/>
        </w:rPr>
        <w:t>מתי</w:t>
      </w:r>
      <w:r>
        <w:rPr>
          <w:rtl/>
          <w:lang w:bidi="ar-SA"/>
        </w:rPr>
        <w:t xml:space="preserve"> </w:t>
      </w:r>
      <w:r>
        <w:rPr>
          <w:rtl/>
        </w:rPr>
        <w:t>א</w:t>
      </w:r>
      <w:r>
        <w:rPr>
          <w:rtl/>
          <w:lang w:bidi="ar-SA"/>
        </w:rPr>
        <w:t>"</w:t>
      </w:r>
      <w:r>
        <w:rPr>
          <w:rtl/>
        </w:rPr>
        <w:t>י</w:t>
      </w:r>
      <w:r>
        <w:rPr>
          <w:rtl/>
          <w:lang w:bidi="ar-SA"/>
        </w:rPr>
        <w:t xml:space="preserve">, </w:t>
      </w:r>
      <w:r>
        <w:rPr>
          <w:rtl/>
        </w:rPr>
        <w:t>יוכלו</w:t>
      </w:r>
      <w:r>
        <w:rPr>
          <w:rtl/>
          <w:lang w:bidi="ar-SA"/>
        </w:rPr>
        <w:t xml:space="preserve"> </w:t>
      </w:r>
      <w:r>
        <w:rPr>
          <w:rtl/>
        </w:rPr>
        <w:t>להחיות</w:t>
      </w:r>
      <w:r>
        <w:rPr>
          <w:rtl/>
          <w:lang w:bidi="ar-SA"/>
        </w:rPr>
        <w:t xml:space="preserve"> </w:t>
      </w:r>
      <w:r>
        <w:rPr>
          <w:rtl/>
        </w:rPr>
        <w:t>קרוביהם</w:t>
      </w:r>
      <w:r>
        <w:rPr>
          <w:rtl/>
          <w:lang w:bidi="ar-SA"/>
        </w:rPr>
        <w:t xml:space="preserve"> </w:t>
      </w:r>
      <w:r>
        <w:rPr>
          <w:rtl/>
        </w:rPr>
        <w:t>שבחו</w:t>
      </w:r>
      <w:r>
        <w:rPr>
          <w:rtl/>
          <w:lang w:bidi="ar-SA"/>
        </w:rPr>
        <w:t>"</w:t>
      </w:r>
      <w:r>
        <w:rPr>
          <w:rtl/>
        </w:rPr>
        <w:t>ל</w:t>
      </w:r>
      <w:r>
        <w:rPr>
          <w:rStyle w:val="FootnoteReference"/>
          <w:lang w:bidi="ar-SA"/>
        </w:rPr>
        <w:footnoteReference w:id="7"/>
      </w:r>
      <w:r>
        <w:rPr>
          <w:rtl/>
          <w:lang w:bidi="ar-SA"/>
        </w:rPr>
        <w:t xml:space="preserve">. </w:t>
      </w:r>
    </w:p>
    <w:p w14:paraId="44EC2CC4" w14:textId="77777777" w:rsidR="009B4B07" w:rsidRDefault="009B4B07" w:rsidP="003852FD">
      <w:pPr>
        <w:pStyle w:val="a2"/>
        <w:rPr>
          <w:lang w:bidi="ar-SA"/>
        </w:rPr>
      </w:pPr>
      <w:r>
        <w:rPr>
          <w:rtl/>
        </w:rPr>
        <w:t>ג</w:t>
      </w:r>
      <w:r>
        <w:rPr>
          <w:rtl/>
          <w:lang w:bidi="ar-SA"/>
        </w:rPr>
        <w:t xml:space="preserve">) </w:t>
      </w:r>
      <w:r>
        <w:rPr>
          <w:rtl/>
        </w:rPr>
        <w:t>ועוד</w:t>
      </w:r>
      <w:r>
        <w:rPr>
          <w:rtl/>
          <w:lang w:bidi="ar-SA"/>
        </w:rPr>
        <w:t xml:space="preserve"> </w:t>
      </w:r>
      <w:r>
        <w:rPr>
          <w:rtl/>
        </w:rPr>
        <w:t>תירוץ</w:t>
      </w:r>
      <w:r>
        <w:rPr>
          <w:rtl/>
          <w:lang w:bidi="ar-SA"/>
        </w:rPr>
        <w:t xml:space="preserve"> </w:t>
      </w:r>
      <w:r>
        <w:rPr>
          <w:rtl/>
        </w:rPr>
        <w:t>המובא</w:t>
      </w:r>
      <w:r>
        <w:rPr>
          <w:rtl/>
          <w:lang w:bidi="ar-SA"/>
        </w:rPr>
        <w:t xml:space="preserve"> </w:t>
      </w:r>
      <w:r>
        <w:rPr>
          <w:rtl/>
        </w:rPr>
        <w:t>בכמה</w:t>
      </w:r>
      <w:r>
        <w:rPr>
          <w:rtl/>
          <w:lang w:bidi="ar-SA"/>
        </w:rPr>
        <w:t xml:space="preserve"> </w:t>
      </w:r>
      <w:r>
        <w:rPr>
          <w:rtl/>
        </w:rPr>
        <w:t>ספרים</w:t>
      </w:r>
      <w:r>
        <w:rPr>
          <w:rtl/>
          <w:lang w:bidi="ar-SA"/>
        </w:rPr>
        <w:t xml:space="preserve">, </w:t>
      </w:r>
      <w:r>
        <w:rPr>
          <w:rtl/>
        </w:rPr>
        <w:t>הוא</w:t>
      </w:r>
      <w:r>
        <w:rPr>
          <w:rtl/>
          <w:lang w:bidi="ar-SA"/>
        </w:rPr>
        <w:t xml:space="preserve"> </w:t>
      </w:r>
      <w:r>
        <w:rPr>
          <w:rtl/>
        </w:rPr>
        <w:t>שאותם</w:t>
      </w:r>
      <w:r>
        <w:rPr>
          <w:rtl/>
          <w:lang w:bidi="ar-SA"/>
        </w:rPr>
        <w:t xml:space="preserve"> </w:t>
      </w:r>
      <w:r>
        <w:rPr>
          <w:rtl/>
        </w:rPr>
        <w:t>מישראל</w:t>
      </w:r>
      <w:r>
        <w:rPr>
          <w:rtl/>
          <w:lang w:bidi="ar-SA"/>
        </w:rPr>
        <w:t xml:space="preserve"> </w:t>
      </w:r>
      <w:r>
        <w:rPr>
          <w:rtl/>
        </w:rPr>
        <w:t>שלא</w:t>
      </w:r>
      <w:r>
        <w:rPr>
          <w:rtl/>
          <w:lang w:bidi="ar-SA"/>
        </w:rPr>
        <w:t xml:space="preserve"> </w:t>
      </w:r>
      <w:r>
        <w:rPr>
          <w:rtl/>
        </w:rPr>
        <w:t>יזכו</w:t>
      </w:r>
      <w:r>
        <w:rPr>
          <w:rtl/>
          <w:lang w:bidi="ar-SA"/>
        </w:rPr>
        <w:t xml:space="preserve"> </w:t>
      </w:r>
      <w:r>
        <w:rPr>
          <w:rtl/>
        </w:rPr>
        <w:t>לתחיית</w:t>
      </w:r>
      <w:r>
        <w:rPr>
          <w:rtl/>
          <w:lang w:bidi="ar-SA"/>
        </w:rPr>
        <w:t xml:space="preserve"> </w:t>
      </w:r>
      <w:r>
        <w:rPr>
          <w:rtl/>
        </w:rPr>
        <w:t>המתים</w:t>
      </w:r>
      <w:r>
        <w:rPr>
          <w:rtl/>
          <w:lang w:bidi="ar-SA"/>
        </w:rPr>
        <w:t xml:space="preserve"> </w:t>
      </w:r>
      <w:r>
        <w:rPr>
          <w:rtl/>
        </w:rPr>
        <w:t>בזכות</w:t>
      </w:r>
      <w:r>
        <w:rPr>
          <w:rtl/>
          <w:lang w:bidi="ar-SA"/>
        </w:rPr>
        <w:t xml:space="preserve"> </w:t>
      </w:r>
      <w:r>
        <w:rPr>
          <w:rtl/>
        </w:rPr>
        <w:t>עצמם</w:t>
      </w:r>
      <w:r>
        <w:rPr>
          <w:rtl/>
          <w:lang w:bidi="ar-SA"/>
        </w:rPr>
        <w:t xml:space="preserve">, </w:t>
      </w:r>
      <w:r>
        <w:rPr>
          <w:rtl/>
        </w:rPr>
        <w:t>מ</w:t>
      </w:r>
      <w:r>
        <w:rPr>
          <w:rtl/>
          <w:lang w:bidi="ar-SA"/>
        </w:rPr>
        <w:t>"</w:t>
      </w:r>
      <w:r>
        <w:rPr>
          <w:rtl/>
        </w:rPr>
        <w:t>מ</w:t>
      </w:r>
      <w:r>
        <w:rPr>
          <w:rtl/>
          <w:lang w:bidi="ar-SA"/>
        </w:rPr>
        <w:t xml:space="preserve"> </w:t>
      </w:r>
      <w:r>
        <w:rPr>
          <w:rtl/>
        </w:rPr>
        <w:t>ע</w:t>
      </w:r>
      <w:r>
        <w:rPr>
          <w:rtl/>
          <w:lang w:bidi="ar-SA"/>
        </w:rPr>
        <w:t>"</w:t>
      </w:r>
      <w:r>
        <w:rPr>
          <w:rtl/>
        </w:rPr>
        <w:t>י</w:t>
      </w:r>
      <w:r>
        <w:rPr>
          <w:rtl/>
          <w:lang w:bidi="ar-SA"/>
        </w:rPr>
        <w:t xml:space="preserve"> </w:t>
      </w:r>
      <w:r>
        <w:rPr>
          <w:rtl/>
        </w:rPr>
        <w:t>תפלת</w:t>
      </w:r>
      <w:r>
        <w:rPr>
          <w:rtl/>
          <w:lang w:bidi="ar-SA"/>
        </w:rPr>
        <w:t xml:space="preserve"> </w:t>
      </w:r>
      <w:r>
        <w:rPr>
          <w:rtl/>
        </w:rPr>
        <w:t>הצדיקים</w:t>
      </w:r>
      <w:r>
        <w:rPr>
          <w:rtl/>
          <w:lang w:bidi="ar-SA"/>
        </w:rPr>
        <w:t xml:space="preserve"> </w:t>
      </w:r>
      <w:r>
        <w:rPr>
          <w:rtl/>
        </w:rPr>
        <w:t>יקומו</w:t>
      </w:r>
      <w:r>
        <w:rPr>
          <w:rtl/>
          <w:lang w:bidi="ar-SA"/>
        </w:rPr>
        <w:t xml:space="preserve"> </w:t>
      </w:r>
      <w:r>
        <w:rPr>
          <w:rtl/>
        </w:rPr>
        <w:t>לתחי</w:t>
      </w:r>
      <w:r>
        <w:rPr>
          <w:rtl/>
          <w:lang w:bidi="ar-SA"/>
        </w:rPr>
        <w:t>'</w:t>
      </w:r>
      <w:r>
        <w:rPr>
          <w:rStyle w:val="FootnoteReference"/>
          <w:lang w:bidi="ar-SA"/>
        </w:rPr>
        <w:footnoteReference w:id="8"/>
      </w:r>
      <w:r>
        <w:rPr>
          <w:rtl/>
          <w:lang w:bidi="ar-SA"/>
        </w:rPr>
        <w:t xml:space="preserve">. </w:t>
      </w:r>
    </w:p>
    <w:p w14:paraId="337E3C76" w14:textId="77777777" w:rsidR="009B4B07" w:rsidRDefault="009B4B07" w:rsidP="003852FD">
      <w:pPr>
        <w:pStyle w:val="a2"/>
        <w:rPr>
          <w:lang w:bidi="ar-SA"/>
        </w:rPr>
      </w:pPr>
      <w:r>
        <w:rPr>
          <w:rtl/>
        </w:rPr>
        <w:t>ד</w:t>
      </w:r>
      <w:r>
        <w:rPr>
          <w:rtl/>
          <w:lang w:bidi="ar-SA"/>
        </w:rPr>
        <w:t xml:space="preserve">) </w:t>
      </w:r>
      <w:r>
        <w:rPr>
          <w:rtl/>
        </w:rPr>
        <w:t>ועוד</w:t>
      </w:r>
      <w:r>
        <w:rPr>
          <w:rtl/>
          <w:lang w:bidi="ar-SA"/>
        </w:rPr>
        <w:t xml:space="preserve"> </w:t>
      </w:r>
      <w:r>
        <w:rPr>
          <w:rtl/>
        </w:rPr>
        <w:t>מבואר</w:t>
      </w:r>
      <w:r>
        <w:rPr>
          <w:rtl/>
          <w:lang w:bidi="ar-SA"/>
        </w:rPr>
        <w:t xml:space="preserve"> </w:t>
      </w:r>
      <w:r>
        <w:rPr>
          <w:rtl/>
        </w:rPr>
        <w:t>בכוונת</w:t>
      </w:r>
      <w:r>
        <w:rPr>
          <w:rtl/>
          <w:lang w:bidi="ar-SA"/>
        </w:rPr>
        <w:t xml:space="preserve"> </w:t>
      </w:r>
      <w:r>
        <w:rPr>
          <w:rtl/>
        </w:rPr>
        <w:t>הגמרא</w:t>
      </w:r>
      <w:r>
        <w:rPr>
          <w:rtl/>
          <w:lang w:bidi="ar-SA"/>
        </w:rPr>
        <w:t xml:space="preserve">, </w:t>
      </w:r>
      <w:r>
        <w:rPr>
          <w:rtl/>
        </w:rPr>
        <w:t>שעמי</w:t>
      </w:r>
      <w:r>
        <w:rPr>
          <w:rtl/>
          <w:lang w:bidi="ar-SA"/>
        </w:rPr>
        <w:t xml:space="preserve"> </w:t>
      </w:r>
      <w:r>
        <w:rPr>
          <w:rtl/>
        </w:rPr>
        <w:t>הארץ</w:t>
      </w:r>
      <w:r>
        <w:rPr>
          <w:rtl/>
          <w:lang w:bidi="ar-SA"/>
        </w:rPr>
        <w:t xml:space="preserve"> </w:t>
      </w:r>
      <w:r>
        <w:rPr>
          <w:rtl/>
        </w:rPr>
        <w:t>שלא</w:t>
      </w:r>
      <w:r>
        <w:rPr>
          <w:rtl/>
          <w:lang w:bidi="ar-SA"/>
        </w:rPr>
        <w:t xml:space="preserve"> </w:t>
      </w:r>
      <w:r>
        <w:rPr>
          <w:rtl/>
        </w:rPr>
        <w:t>למדו</w:t>
      </w:r>
      <w:r>
        <w:rPr>
          <w:rtl/>
          <w:lang w:bidi="ar-SA"/>
        </w:rPr>
        <w:t xml:space="preserve"> </w:t>
      </w:r>
      <w:r>
        <w:rPr>
          <w:rtl/>
        </w:rPr>
        <w:t>תורה</w:t>
      </w:r>
      <w:r>
        <w:rPr>
          <w:rtl/>
          <w:lang w:bidi="ar-SA"/>
        </w:rPr>
        <w:t xml:space="preserve">, </w:t>
      </w:r>
      <w:r>
        <w:rPr>
          <w:rtl/>
        </w:rPr>
        <w:t>יעמדו</w:t>
      </w:r>
      <w:r>
        <w:rPr>
          <w:rtl/>
          <w:lang w:bidi="ar-SA"/>
        </w:rPr>
        <w:t xml:space="preserve"> </w:t>
      </w:r>
      <w:r>
        <w:rPr>
          <w:rtl/>
        </w:rPr>
        <w:t>בזכות</w:t>
      </w:r>
      <w:r>
        <w:rPr>
          <w:rtl/>
          <w:lang w:bidi="ar-SA"/>
        </w:rPr>
        <w:t xml:space="preserve"> </w:t>
      </w:r>
      <w:r>
        <w:rPr>
          <w:rtl/>
        </w:rPr>
        <w:t>התלמידי</w:t>
      </w:r>
      <w:r>
        <w:rPr>
          <w:rtl/>
          <w:lang w:bidi="ar-SA"/>
        </w:rPr>
        <w:t xml:space="preserve"> </w:t>
      </w:r>
      <w:r>
        <w:rPr>
          <w:rtl/>
        </w:rPr>
        <w:t>חכמים</w:t>
      </w:r>
      <w:r>
        <w:rPr>
          <w:rtl/>
          <w:lang w:bidi="ar-SA"/>
        </w:rPr>
        <w:t xml:space="preserve">, </w:t>
      </w:r>
      <w:r>
        <w:rPr>
          <w:rtl/>
        </w:rPr>
        <w:t>שתמכו</w:t>
      </w:r>
      <w:r>
        <w:rPr>
          <w:rtl/>
          <w:lang w:bidi="ar-SA"/>
        </w:rPr>
        <w:t xml:space="preserve"> </w:t>
      </w:r>
      <w:r>
        <w:rPr>
          <w:rtl/>
        </w:rPr>
        <w:t>בהם</w:t>
      </w:r>
      <w:r>
        <w:rPr>
          <w:rtl/>
          <w:lang w:bidi="ar-SA"/>
        </w:rPr>
        <w:t xml:space="preserve"> </w:t>
      </w:r>
      <w:r>
        <w:rPr>
          <w:rtl/>
        </w:rPr>
        <w:t>בעולם</w:t>
      </w:r>
      <w:r>
        <w:rPr>
          <w:rtl/>
          <w:lang w:bidi="ar-SA"/>
        </w:rPr>
        <w:t xml:space="preserve"> </w:t>
      </w:r>
      <w:r>
        <w:rPr>
          <w:rtl/>
        </w:rPr>
        <w:t>הזה</w:t>
      </w:r>
      <w:r>
        <w:rPr>
          <w:rStyle w:val="FootnoteReference"/>
          <w:lang w:bidi="ar-SA"/>
        </w:rPr>
        <w:footnoteReference w:id="9"/>
      </w:r>
      <w:r>
        <w:rPr>
          <w:rtl/>
          <w:lang w:bidi="ar-SA"/>
        </w:rPr>
        <w:t>.</w:t>
      </w:r>
    </w:p>
    <w:p w14:paraId="0CE24BDE" w14:textId="77777777" w:rsidR="009B4B07" w:rsidRDefault="009B4B07" w:rsidP="003852FD">
      <w:pPr>
        <w:pStyle w:val="11"/>
        <w:bidi/>
        <w:rPr>
          <w:lang w:bidi="ar-SA"/>
        </w:rPr>
      </w:pPr>
      <w:r>
        <w:rPr>
          <w:rtl/>
        </w:rPr>
        <w:lastRenderedPageBreak/>
        <w:t>החידוש</w:t>
      </w:r>
      <w:r>
        <w:rPr>
          <w:rtl/>
          <w:lang w:bidi="ar-SA"/>
        </w:rPr>
        <w:t xml:space="preserve"> </w:t>
      </w:r>
      <w:r>
        <w:rPr>
          <w:rtl/>
        </w:rPr>
        <w:t>ביכולת</w:t>
      </w:r>
      <w:r>
        <w:rPr>
          <w:rtl/>
          <w:lang w:bidi="ar-SA"/>
        </w:rPr>
        <w:t xml:space="preserve"> </w:t>
      </w:r>
      <w:r>
        <w:rPr>
          <w:rtl/>
        </w:rPr>
        <w:t>הצדיקים</w:t>
      </w:r>
      <w:r>
        <w:rPr>
          <w:rtl/>
          <w:lang w:bidi="ar-SA"/>
        </w:rPr>
        <w:t xml:space="preserve"> </w:t>
      </w:r>
      <w:r>
        <w:rPr>
          <w:rtl/>
        </w:rPr>
        <w:t>להחיות</w:t>
      </w:r>
      <w:r>
        <w:rPr>
          <w:rtl/>
          <w:lang w:bidi="ar-SA"/>
        </w:rPr>
        <w:t xml:space="preserve"> </w:t>
      </w:r>
      <w:r>
        <w:rPr>
          <w:rtl/>
        </w:rPr>
        <w:t>מתים</w:t>
      </w:r>
      <w:r>
        <w:rPr>
          <w:rtl/>
          <w:lang w:bidi="ar-SA"/>
        </w:rPr>
        <w:t xml:space="preserve"> </w:t>
      </w:r>
      <w:r>
        <w:rPr>
          <w:rtl/>
        </w:rPr>
        <w:t>לעתיד</w:t>
      </w:r>
      <w:r>
        <w:rPr>
          <w:rtl/>
          <w:lang w:bidi="ar-SA"/>
        </w:rPr>
        <w:t xml:space="preserve"> </w:t>
      </w:r>
    </w:p>
    <w:p w14:paraId="608544AF" w14:textId="77777777" w:rsidR="009B4B07" w:rsidRDefault="009B4B07" w:rsidP="003852FD">
      <w:pPr>
        <w:pStyle w:val="a2"/>
        <w:rPr>
          <w:lang w:bidi="ar-SA"/>
        </w:rPr>
      </w:pPr>
      <w:r>
        <w:rPr>
          <w:rtl/>
        </w:rPr>
        <w:t>מבואר</w:t>
      </w:r>
      <w:r>
        <w:rPr>
          <w:rtl/>
          <w:lang w:bidi="ar-SA"/>
        </w:rPr>
        <w:t xml:space="preserve"> </w:t>
      </w:r>
      <w:r>
        <w:rPr>
          <w:rtl/>
        </w:rPr>
        <w:t>בדברי</w:t>
      </w:r>
      <w:r>
        <w:rPr>
          <w:rtl/>
          <w:lang w:bidi="ar-SA"/>
        </w:rPr>
        <w:t xml:space="preserve"> </w:t>
      </w:r>
      <w:r>
        <w:rPr>
          <w:rtl/>
        </w:rPr>
        <w:t>הזוהר</w:t>
      </w:r>
      <w:r>
        <w:rPr>
          <w:rtl/>
          <w:lang w:bidi="ar-SA"/>
        </w:rPr>
        <w:t xml:space="preserve"> </w:t>
      </w:r>
      <w:r>
        <w:rPr>
          <w:rtl/>
        </w:rPr>
        <w:t>שהובא</w:t>
      </w:r>
      <w:r>
        <w:rPr>
          <w:rtl/>
          <w:lang w:bidi="ar-SA"/>
        </w:rPr>
        <w:t xml:space="preserve"> </w:t>
      </w:r>
      <w:r>
        <w:rPr>
          <w:rtl/>
        </w:rPr>
        <w:t>לעיל</w:t>
      </w:r>
      <w:r>
        <w:rPr>
          <w:rtl/>
          <w:lang w:bidi="ar-SA"/>
        </w:rPr>
        <w:t xml:space="preserve">, </w:t>
      </w:r>
      <w:r>
        <w:rPr>
          <w:rtl/>
        </w:rPr>
        <w:t>שדוקא</w:t>
      </w:r>
      <w:r>
        <w:rPr>
          <w:rtl/>
          <w:lang w:bidi="ar-SA"/>
        </w:rPr>
        <w:t xml:space="preserve"> </w:t>
      </w:r>
      <w:r>
        <w:rPr>
          <w:rtl/>
        </w:rPr>
        <w:t>לע</w:t>
      </w:r>
      <w:r>
        <w:rPr>
          <w:rtl/>
          <w:lang w:bidi="ar-SA"/>
        </w:rPr>
        <w:t>"</w:t>
      </w:r>
      <w:r>
        <w:rPr>
          <w:rtl/>
        </w:rPr>
        <w:t>ל</w:t>
      </w:r>
      <w:r>
        <w:rPr>
          <w:rtl/>
          <w:lang w:bidi="ar-SA"/>
        </w:rPr>
        <w:t xml:space="preserve"> </w:t>
      </w:r>
      <w:r>
        <w:rPr>
          <w:rtl/>
        </w:rPr>
        <w:t>יהי</w:t>
      </w:r>
      <w:r>
        <w:rPr>
          <w:rtl/>
          <w:lang w:bidi="ar-SA"/>
        </w:rPr>
        <w:t xml:space="preserve">' </w:t>
      </w:r>
      <w:r>
        <w:rPr>
          <w:rtl/>
        </w:rPr>
        <w:t>הכח</w:t>
      </w:r>
      <w:r>
        <w:rPr>
          <w:rtl/>
          <w:lang w:bidi="ar-SA"/>
        </w:rPr>
        <w:t xml:space="preserve"> </w:t>
      </w:r>
      <w:r>
        <w:rPr>
          <w:rtl/>
        </w:rPr>
        <w:t>לצדיקים</w:t>
      </w:r>
      <w:r>
        <w:rPr>
          <w:rtl/>
          <w:lang w:bidi="ar-SA"/>
        </w:rPr>
        <w:t xml:space="preserve"> </w:t>
      </w:r>
      <w:r>
        <w:rPr>
          <w:rtl/>
        </w:rPr>
        <w:t>להחיות</w:t>
      </w:r>
      <w:r>
        <w:rPr>
          <w:rtl/>
          <w:lang w:bidi="ar-SA"/>
        </w:rPr>
        <w:t xml:space="preserve"> </w:t>
      </w:r>
      <w:r>
        <w:rPr>
          <w:rtl/>
        </w:rPr>
        <w:t>מתים</w:t>
      </w:r>
      <w:r>
        <w:rPr>
          <w:rtl/>
          <w:lang w:bidi="ar-SA"/>
        </w:rPr>
        <w:t xml:space="preserve"> </w:t>
      </w:r>
      <w:r>
        <w:rPr>
          <w:rtl/>
        </w:rPr>
        <w:t>ע</w:t>
      </w:r>
      <w:r>
        <w:rPr>
          <w:rtl/>
          <w:lang w:bidi="ar-SA"/>
        </w:rPr>
        <w:t>"</w:t>
      </w:r>
      <w:r>
        <w:rPr>
          <w:rtl/>
        </w:rPr>
        <w:t>י</w:t>
      </w:r>
      <w:r>
        <w:rPr>
          <w:rtl/>
          <w:lang w:bidi="ar-SA"/>
        </w:rPr>
        <w:t xml:space="preserve"> </w:t>
      </w:r>
      <w:r>
        <w:rPr>
          <w:rtl/>
        </w:rPr>
        <w:t>משענתם</w:t>
      </w:r>
      <w:r>
        <w:rPr>
          <w:rtl/>
          <w:lang w:bidi="ar-SA"/>
        </w:rPr>
        <w:t xml:space="preserve">, </w:t>
      </w:r>
      <w:r>
        <w:rPr>
          <w:rtl/>
        </w:rPr>
        <w:t>משא</w:t>
      </w:r>
      <w:r>
        <w:rPr>
          <w:rtl/>
          <w:lang w:bidi="ar-SA"/>
        </w:rPr>
        <w:t>"</w:t>
      </w:r>
      <w:r>
        <w:rPr>
          <w:rtl/>
        </w:rPr>
        <w:t>כ</w:t>
      </w:r>
      <w:r>
        <w:rPr>
          <w:rtl/>
          <w:lang w:bidi="ar-SA"/>
        </w:rPr>
        <w:t xml:space="preserve"> </w:t>
      </w:r>
      <w:r>
        <w:rPr>
          <w:rtl/>
        </w:rPr>
        <w:t>אלישע</w:t>
      </w:r>
      <w:r>
        <w:rPr>
          <w:rtl/>
          <w:lang w:bidi="ar-SA"/>
        </w:rPr>
        <w:t xml:space="preserve"> </w:t>
      </w:r>
      <w:r>
        <w:rPr>
          <w:rtl/>
        </w:rPr>
        <w:t>הוצרך</w:t>
      </w:r>
      <w:r>
        <w:rPr>
          <w:rtl/>
          <w:lang w:bidi="ar-SA"/>
        </w:rPr>
        <w:t xml:space="preserve"> </w:t>
      </w:r>
      <w:r>
        <w:rPr>
          <w:rtl/>
        </w:rPr>
        <w:t>לתפלה</w:t>
      </w:r>
      <w:r>
        <w:rPr>
          <w:rtl/>
          <w:lang w:bidi="ar-SA"/>
        </w:rPr>
        <w:t xml:space="preserve"> (</w:t>
      </w:r>
      <w:r>
        <w:rPr>
          <w:rtl/>
        </w:rPr>
        <w:t>ולא</w:t>
      </w:r>
      <w:r>
        <w:rPr>
          <w:rtl/>
          <w:lang w:bidi="ar-SA"/>
        </w:rPr>
        <w:t xml:space="preserve"> </w:t>
      </w:r>
      <w:r>
        <w:rPr>
          <w:rtl/>
        </w:rPr>
        <w:t>הועיל</w:t>
      </w:r>
      <w:r>
        <w:rPr>
          <w:rtl/>
          <w:lang w:bidi="ar-SA"/>
        </w:rPr>
        <w:t xml:space="preserve"> </w:t>
      </w:r>
      <w:r>
        <w:rPr>
          <w:rtl/>
        </w:rPr>
        <w:t>המשענת</w:t>
      </w:r>
      <w:r>
        <w:rPr>
          <w:rtl/>
          <w:lang w:bidi="ar-SA"/>
        </w:rPr>
        <w:t>)</w:t>
      </w:r>
      <w:r>
        <w:rPr>
          <w:rStyle w:val="FootnoteReference"/>
          <w:lang w:bidi="ar-SA"/>
        </w:rPr>
        <w:footnoteReference w:id="10"/>
      </w:r>
      <w:r>
        <w:rPr>
          <w:rtl/>
          <w:lang w:bidi="ar-SA"/>
        </w:rPr>
        <w:t xml:space="preserve">. </w:t>
      </w:r>
    </w:p>
    <w:p w14:paraId="73A8E0E3" w14:textId="77777777" w:rsidR="009B4B07" w:rsidRDefault="009B4B07" w:rsidP="003852FD">
      <w:pPr>
        <w:pStyle w:val="a2"/>
        <w:rPr>
          <w:lang w:bidi="ar-SA"/>
        </w:rPr>
      </w:pPr>
      <w:r>
        <w:rPr>
          <w:rtl/>
        </w:rPr>
        <w:t>ובביאור</w:t>
      </w:r>
      <w:r>
        <w:rPr>
          <w:rtl/>
          <w:lang w:bidi="ar-SA"/>
        </w:rPr>
        <w:t xml:space="preserve"> </w:t>
      </w:r>
      <w:r>
        <w:rPr>
          <w:rtl/>
        </w:rPr>
        <w:t>דברי</w:t>
      </w:r>
      <w:r>
        <w:rPr>
          <w:rtl/>
          <w:lang w:bidi="ar-SA"/>
        </w:rPr>
        <w:t xml:space="preserve"> </w:t>
      </w:r>
      <w:r>
        <w:rPr>
          <w:rtl/>
        </w:rPr>
        <w:t>הזוהר</w:t>
      </w:r>
      <w:r>
        <w:rPr>
          <w:rtl/>
          <w:lang w:bidi="ar-SA"/>
        </w:rPr>
        <w:t xml:space="preserve"> </w:t>
      </w:r>
      <w:r>
        <w:rPr>
          <w:rtl/>
        </w:rPr>
        <w:t>כתב</w:t>
      </w:r>
      <w:r>
        <w:rPr>
          <w:rtl/>
          <w:lang w:bidi="ar-SA"/>
        </w:rPr>
        <w:t xml:space="preserve"> </w:t>
      </w:r>
      <w:r>
        <w:rPr>
          <w:rtl/>
        </w:rPr>
        <w:t>בעבודת</w:t>
      </w:r>
      <w:r>
        <w:rPr>
          <w:rtl/>
          <w:lang w:bidi="ar-SA"/>
        </w:rPr>
        <w:t xml:space="preserve"> </w:t>
      </w:r>
      <w:r>
        <w:rPr>
          <w:rtl/>
        </w:rPr>
        <w:t>הקודש</w:t>
      </w:r>
      <w:r>
        <w:rPr>
          <w:rtl/>
          <w:lang w:bidi="ar-SA"/>
        </w:rPr>
        <w:t xml:space="preserve"> </w:t>
      </w:r>
      <w:r>
        <w:rPr>
          <w:rtl/>
        </w:rPr>
        <w:t>ח</w:t>
      </w:r>
      <w:r>
        <w:rPr>
          <w:rtl/>
          <w:lang w:bidi="ar-SA"/>
        </w:rPr>
        <w:t>"</w:t>
      </w:r>
      <w:r>
        <w:rPr>
          <w:rtl/>
        </w:rPr>
        <w:t>ג</w:t>
      </w:r>
      <w:r>
        <w:rPr>
          <w:rtl/>
          <w:lang w:bidi="ar-SA"/>
        </w:rPr>
        <w:t xml:space="preserve"> </w:t>
      </w:r>
      <w:r>
        <w:rPr>
          <w:rtl/>
        </w:rPr>
        <w:t>פי</w:t>
      </w:r>
      <w:r>
        <w:rPr>
          <w:rtl/>
          <w:lang w:bidi="ar-SA"/>
        </w:rPr>
        <w:t>"</w:t>
      </w:r>
      <w:r>
        <w:rPr>
          <w:rtl/>
        </w:rPr>
        <w:t>ג</w:t>
      </w:r>
      <w:r>
        <w:rPr>
          <w:rtl/>
          <w:lang w:bidi="ar-SA"/>
        </w:rPr>
        <w:t xml:space="preserve"> "...</w:t>
      </w:r>
      <w:r>
        <w:rPr>
          <w:rtl/>
        </w:rPr>
        <w:t>לעתיד</w:t>
      </w:r>
      <w:r>
        <w:rPr>
          <w:rtl/>
          <w:lang w:bidi="ar-SA"/>
        </w:rPr>
        <w:t xml:space="preserve"> </w:t>
      </w:r>
      <w:r>
        <w:rPr>
          <w:rtl/>
        </w:rPr>
        <w:t>לבוא</w:t>
      </w:r>
      <w:r>
        <w:rPr>
          <w:rtl/>
          <w:lang w:bidi="ar-SA"/>
        </w:rPr>
        <w:t xml:space="preserve"> </w:t>
      </w:r>
      <w:r>
        <w:rPr>
          <w:rtl/>
        </w:rPr>
        <w:t>שישובו</w:t>
      </w:r>
      <w:r>
        <w:rPr>
          <w:rtl/>
          <w:lang w:bidi="ar-SA"/>
        </w:rPr>
        <w:t xml:space="preserve"> </w:t>
      </w:r>
      <w:r>
        <w:rPr>
          <w:rtl/>
        </w:rPr>
        <w:t>הדברים</w:t>
      </w:r>
      <w:r>
        <w:rPr>
          <w:rtl/>
          <w:lang w:bidi="ar-SA"/>
        </w:rPr>
        <w:t xml:space="preserve"> </w:t>
      </w:r>
      <w:r>
        <w:rPr>
          <w:rtl/>
        </w:rPr>
        <w:t>להויתם</w:t>
      </w:r>
      <w:r>
        <w:rPr>
          <w:rtl/>
          <w:lang w:bidi="ar-SA"/>
        </w:rPr>
        <w:t xml:space="preserve"> </w:t>
      </w:r>
      <w:r>
        <w:rPr>
          <w:rtl/>
        </w:rPr>
        <w:t>ולטבע</w:t>
      </w:r>
      <w:r>
        <w:rPr>
          <w:rtl/>
          <w:lang w:bidi="ar-SA"/>
        </w:rPr>
        <w:t xml:space="preserve"> </w:t>
      </w:r>
      <w:r>
        <w:rPr>
          <w:rtl/>
        </w:rPr>
        <w:t>הראשון</w:t>
      </w:r>
      <w:r>
        <w:rPr>
          <w:rtl/>
          <w:lang w:bidi="ar-SA"/>
        </w:rPr>
        <w:t xml:space="preserve"> </w:t>
      </w:r>
      <w:r>
        <w:rPr>
          <w:rtl/>
        </w:rPr>
        <w:t>כמו</w:t>
      </w:r>
      <w:r>
        <w:rPr>
          <w:rtl/>
          <w:lang w:bidi="ar-SA"/>
        </w:rPr>
        <w:t xml:space="preserve"> </w:t>
      </w:r>
      <w:r>
        <w:rPr>
          <w:rtl/>
        </w:rPr>
        <w:t>שהיו</w:t>
      </w:r>
      <w:r>
        <w:rPr>
          <w:rtl/>
          <w:lang w:bidi="ar-SA"/>
        </w:rPr>
        <w:t xml:space="preserve"> </w:t>
      </w:r>
      <w:r>
        <w:rPr>
          <w:rtl/>
        </w:rPr>
        <w:t>קודם</w:t>
      </w:r>
      <w:r>
        <w:rPr>
          <w:rtl/>
          <w:lang w:bidi="ar-SA"/>
        </w:rPr>
        <w:t xml:space="preserve"> </w:t>
      </w:r>
      <w:r>
        <w:rPr>
          <w:rtl/>
        </w:rPr>
        <w:t>החטא</w:t>
      </w:r>
      <w:r>
        <w:rPr>
          <w:rtl/>
          <w:lang w:bidi="ar-SA"/>
        </w:rPr>
        <w:t xml:space="preserve"> </w:t>
      </w:r>
      <w:r>
        <w:rPr>
          <w:rtl/>
        </w:rPr>
        <w:t>הקדום</w:t>
      </w:r>
      <w:r>
        <w:rPr>
          <w:rtl/>
          <w:lang w:bidi="ar-SA"/>
        </w:rPr>
        <w:t xml:space="preserve">. </w:t>
      </w:r>
      <w:r>
        <w:rPr>
          <w:rtl/>
        </w:rPr>
        <w:t>ואז</w:t>
      </w:r>
      <w:r>
        <w:rPr>
          <w:rtl/>
          <w:lang w:bidi="ar-SA"/>
        </w:rPr>
        <w:t xml:space="preserve"> </w:t>
      </w:r>
      <w:r>
        <w:rPr>
          <w:rtl/>
        </w:rPr>
        <w:t>לא</w:t>
      </w:r>
      <w:r>
        <w:rPr>
          <w:rtl/>
          <w:lang w:bidi="ar-SA"/>
        </w:rPr>
        <w:t xml:space="preserve"> </w:t>
      </w:r>
      <w:r>
        <w:rPr>
          <w:rtl/>
        </w:rPr>
        <w:t>יצטרכו</w:t>
      </w:r>
      <w:r>
        <w:rPr>
          <w:rtl/>
          <w:lang w:bidi="ar-SA"/>
        </w:rPr>
        <w:t xml:space="preserve"> </w:t>
      </w:r>
      <w:r>
        <w:rPr>
          <w:rtl/>
        </w:rPr>
        <w:t>הצדיקים</w:t>
      </w:r>
      <w:r>
        <w:rPr>
          <w:rtl/>
          <w:lang w:bidi="ar-SA"/>
        </w:rPr>
        <w:t xml:space="preserve"> </w:t>
      </w:r>
      <w:r>
        <w:rPr>
          <w:rtl/>
        </w:rPr>
        <w:t>להפציר</w:t>
      </w:r>
      <w:r>
        <w:rPr>
          <w:rtl/>
          <w:lang w:bidi="ar-SA"/>
        </w:rPr>
        <w:t xml:space="preserve"> </w:t>
      </w:r>
      <w:r>
        <w:rPr>
          <w:rtl/>
        </w:rPr>
        <w:t>בתפלה</w:t>
      </w:r>
      <w:r>
        <w:rPr>
          <w:rtl/>
          <w:lang w:bidi="ar-SA"/>
        </w:rPr>
        <w:t xml:space="preserve"> </w:t>
      </w:r>
      <w:r>
        <w:rPr>
          <w:rtl/>
        </w:rPr>
        <w:t>ולהחיות</w:t>
      </w:r>
      <w:r>
        <w:rPr>
          <w:rtl/>
          <w:lang w:bidi="ar-SA"/>
        </w:rPr>
        <w:t xml:space="preserve"> </w:t>
      </w:r>
      <w:r>
        <w:rPr>
          <w:rtl/>
        </w:rPr>
        <w:t>המתים</w:t>
      </w:r>
      <w:r>
        <w:rPr>
          <w:rtl/>
          <w:lang w:bidi="ar-SA"/>
        </w:rPr>
        <w:t xml:space="preserve">, </w:t>
      </w:r>
      <w:r>
        <w:rPr>
          <w:rtl/>
        </w:rPr>
        <w:t>כי</w:t>
      </w:r>
      <w:r>
        <w:rPr>
          <w:rtl/>
          <w:lang w:bidi="ar-SA"/>
        </w:rPr>
        <w:t xml:space="preserve"> </w:t>
      </w:r>
      <w:r>
        <w:rPr>
          <w:rtl/>
        </w:rPr>
        <w:t>תגדל</w:t>
      </w:r>
      <w:r>
        <w:rPr>
          <w:rtl/>
          <w:lang w:bidi="ar-SA"/>
        </w:rPr>
        <w:t xml:space="preserve"> </w:t>
      </w:r>
      <w:r>
        <w:rPr>
          <w:rtl/>
        </w:rPr>
        <w:t>מעלתם</w:t>
      </w:r>
      <w:r>
        <w:rPr>
          <w:rtl/>
          <w:lang w:bidi="ar-SA"/>
        </w:rPr>
        <w:t xml:space="preserve"> </w:t>
      </w:r>
      <w:r>
        <w:rPr>
          <w:rtl/>
        </w:rPr>
        <w:t>ודבקותם</w:t>
      </w:r>
      <w:r>
        <w:rPr>
          <w:rtl/>
          <w:lang w:bidi="ar-SA"/>
        </w:rPr>
        <w:t xml:space="preserve"> </w:t>
      </w:r>
      <w:r>
        <w:rPr>
          <w:rtl/>
        </w:rPr>
        <w:t>בבוראם</w:t>
      </w:r>
      <w:r>
        <w:rPr>
          <w:rtl/>
          <w:lang w:bidi="ar-SA"/>
        </w:rPr>
        <w:t xml:space="preserve"> </w:t>
      </w:r>
      <w:r>
        <w:rPr>
          <w:rtl/>
        </w:rPr>
        <w:t>אז</w:t>
      </w:r>
      <w:r>
        <w:rPr>
          <w:rtl/>
          <w:lang w:bidi="ar-SA"/>
        </w:rPr>
        <w:t xml:space="preserve"> </w:t>
      </w:r>
      <w:r>
        <w:rPr>
          <w:rtl/>
        </w:rPr>
        <w:t>כל</w:t>
      </w:r>
      <w:r>
        <w:rPr>
          <w:rtl/>
          <w:lang w:bidi="ar-SA"/>
        </w:rPr>
        <w:t xml:space="preserve"> </w:t>
      </w:r>
      <w:r>
        <w:rPr>
          <w:rtl/>
        </w:rPr>
        <w:t>כך</w:t>
      </w:r>
      <w:r>
        <w:rPr>
          <w:rtl/>
          <w:lang w:bidi="ar-SA"/>
        </w:rPr>
        <w:t xml:space="preserve"> </w:t>
      </w:r>
      <w:r>
        <w:rPr>
          <w:rtl/>
        </w:rPr>
        <w:t>עד</w:t>
      </w:r>
      <w:r>
        <w:rPr>
          <w:rtl/>
          <w:lang w:bidi="ar-SA"/>
        </w:rPr>
        <w:t xml:space="preserve"> </w:t>
      </w:r>
      <w:r>
        <w:rPr>
          <w:rtl/>
        </w:rPr>
        <w:t>שיחיו</w:t>
      </w:r>
      <w:r>
        <w:rPr>
          <w:rtl/>
          <w:lang w:bidi="ar-SA"/>
        </w:rPr>
        <w:t xml:space="preserve"> </w:t>
      </w:r>
      <w:r>
        <w:rPr>
          <w:rtl/>
        </w:rPr>
        <w:t>המתים</w:t>
      </w:r>
      <w:r>
        <w:rPr>
          <w:rtl/>
          <w:lang w:bidi="ar-SA"/>
        </w:rPr>
        <w:t xml:space="preserve"> </w:t>
      </w:r>
      <w:r>
        <w:rPr>
          <w:rtl/>
        </w:rPr>
        <w:t>במשענותם</w:t>
      </w:r>
      <w:r>
        <w:rPr>
          <w:rtl/>
          <w:lang w:bidi="ar-SA"/>
        </w:rPr>
        <w:t xml:space="preserve">. </w:t>
      </w:r>
      <w:r>
        <w:rPr>
          <w:rtl/>
        </w:rPr>
        <w:t>וזה</w:t>
      </w:r>
      <w:r>
        <w:rPr>
          <w:rtl/>
          <w:lang w:bidi="ar-SA"/>
        </w:rPr>
        <w:t xml:space="preserve">, </w:t>
      </w:r>
      <w:r>
        <w:rPr>
          <w:rtl/>
        </w:rPr>
        <w:t>כי</w:t>
      </w:r>
      <w:r>
        <w:rPr>
          <w:rtl/>
          <w:lang w:bidi="ar-SA"/>
        </w:rPr>
        <w:t xml:space="preserve"> </w:t>
      </w:r>
      <w:r>
        <w:rPr>
          <w:rtl/>
        </w:rPr>
        <w:t>האור</w:t>
      </w:r>
      <w:r>
        <w:rPr>
          <w:rtl/>
          <w:lang w:bidi="ar-SA"/>
        </w:rPr>
        <w:t xml:space="preserve"> </w:t>
      </w:r>
      <w:r>
        <w:rPr>
          <w:rtl/>
        </w:rPr>
        <w:t>והשפע</w:t>
      </w:r>
      <w:r>
        <w:rPr>
          <w:rtl/>
          <w:lang w:bidi="ar-SA"/>
        </w:rPr>
        <w:t xml:space="preserve"> </w:t>
      </w:r>
      <w:r>
        <w:rPr>
          <w:rtl/>
        </w:rPr>
        <w:t>אשר</w:t>
      </w:r>
      <w:r>
        <w:rPr>
          <w:rtl/>
          <w:lang w:bidi="ar-SA"/>
        </w:rPr>
        <w:t xml:space="preserve"> </w:t>
      </w:r>
      <w:r>
        <w:rPr>
          <w:rtl/>
        </w:rPr>
        <w:t>יושפע</w:t>
      </w:r>
      <w:r>
        <w:rPr>
          <w:rtl/>
          <w:lang w:bidi="ar-SA"/>
        </w:rPr>
        <w:t xml:space="preserve"> </w:t>
      </w:r>
      <w:r>
        <w:rPr>
          <w:rtl/>
        </w:rPr>
        <w:t>עליהם</w:t>
      </w:r>
      <w:r>
        <w:rPr>
          <w:rtl/>
          <w:lang w:bidi="ar-SA"/>
        </w:rPr>
        <w:t xml:space="preserve"> </w:t>
      </w:r>
      <w:r>
        <w:rPr>
          <w:rtl/>
        </w:rPr>
        <w:t>אז</w:t>
      </w:r>
      <w:r>
        <w:rPr>
          <w:rtl/>
          <w:lang w:bidi="ar-SA"/>
        </w:rPr>
        <w:t xml:space="preserve"> </w:t>
      </w:r>
      <w:r>
        <w:rPr>
          <w:rtl/>
        </w:rPr>
        <w:t>יהיה</w:t>
      </w:r>
      <w:r>
        <w:rPr>
          <w:rtl/>
          <w:lang w:bidi="ar-SA"/>
        </w:rPr>
        <w:t xml:space="preserve"> </w:t>
      </w:r>
      <w:r>
        <w:rPr>
          <w:rtl/>
        </w:rPr>
        <w:t>בו</w:t>
      </w:r>
      <w:r>
        <w:rPr>
          <w:rtl/>
          <w:lang w:bidi="ar-SA"/>
        </w:rPr>
        <w:t xml:space="preserve"> </w:t>
      </w:r>
      <w:r>
        <w:rPr>
          <w:rtl/>
        </w:rPr>
        <w:t>די</w:t>
      </w:r>
      <w:r>
        <w:rPr>
          <w:rtl/>
          <w:lang w:bidi="ar-SA"/>
        </w:rPr>
        <w:t xml:space="preserve"> </w:t>
      </w:r>
      <w:r>
        <w:rPr>
          <w:rtl/>
        </w:rPr>
        <w:t>לשיעבור</w:t>
      </w:r>
      <w:r>
        <w:rPr>
          <w:rtl/>
          <w:lang w:bidi="ar-SA"/>
        </w:rPr>
        <w:t xml:space="preserve"> </w:t>
      </w:r>
      <w:r>
        <w:rPr>
          <w:rtl/>
        </w:rPr>
        <w:t>בהם</w:t>
      </w:r>
      <w:r>
        <w:rPr>
          <w:rtl/>
          <w:lang w:bidi="ar-SA"/>
        </w:rPr>
        <w:t xml:space="preserve"> </w:t>
      </w:r>
      <w:r>
        <w:rPr>
          <w:rtl/>
        </w:rPr>
        <w:t>עד</w:t>
      </w:r>
      <w:r>
        <w:rPr>
          <w:rtl/>
          <w:lang w:bidi="ar-SA"/>
        </w:rPr>
        <w:t xml:space="preserve"> </w:t>
      </w:r>
      <w:r>
        <w:rPr>
          <w:rtl/>
        </w:rPr>
        <w:t>שידבק</w:t>
      </w:r>
      <w:r>
        <w:rPr>
          <w:rtl/>
          <w:lang w:bidi="ar-SA"/>
        </w:rPr>
        <w:t xml:space="preserve"> </w:t>
      </w:r>
      <w:r>
        <w:rPr>
          <w:rtl/>
        </w:rPr>
        <w:t>במשענותם</w:t>
      </w:r>
      <w:r>
        <w:rPr>
          <w:rtl/>
          <w:lang w:bidi="ar-SA"/>
        </w:rPr>
        <w:t xml:space="preserve"> </w:t>
      </w:r>
      <w:r>
        <w:rPr>
          <w:rtl/>
        </w:rPr>
        <w:t>להיות</w:t>
      </w:r>
      <w:r>
        <w:rPr>
          <w:rtl/>
          <w:lang w:bidi="ar-SA"/>
        </w:rPr>
        <w:t xml:space="preserve"> </w:t>
      </w:r>
      <w:r>
        <w:rPr>
          <w:rtl/>
        </w:rPr>
        <w:t>גופם</w:t>
      </w:r>
      <w:r>
        <w:rPr>
          <w:rtl/>
          <w:lang w:bidi="ar-SA"/>
        </w:rPr>
        <w:t xml:space="preserve"> </w:t>
      </w:r>
      <w:r>
        <w:rPr>
          <w:rtl/>
        </w:rPr>
        <w:t>הקדוש</w:t>
      </w:r>
      <w:r>
        <w:rPr>
          <w:rtl/>
          <w:lang w:bidi="ar-SA"/>
        </w:rPr>
        <w:t xml:space="preserve"> </w:t>
      </w:r>
      <w:r>
        <w:rPr>
          <w:rtl/>
        </w:rPr>
        <w:t>והזך</w:t>
      </w:r>
      <w:r>
        <w:rPr>
          <w:rtl/>
          <w:lang w:bidi="ar-SA"/>
        </w:rPr>
        <w:t xml:space="preserve"> </w:t>
      </w:r>
      <w:r>
        <w:rPr>
          <w:rtl/>
        </w:rPr>
        <w:t>נשען</w:t>
      </w:r>
      <w:r>
        <w:rPr>
          <w:rtl/>
          <w:lang w:bidi="ar-SA"/>
        </w:rPr>
        <w:t xml:space="preserve"> </w:t>
      </w:r>
      <w:r>
        <w:rPr>
          <w:rtl/>
        </w:rPr>
        <w:t>עליהם</w:t>
      </w:r>
      <w:r>
        <w:rPr>
          <w:rtl/>
          <w:lang w:bidi="ar-SA"/>
        </w:rPr>
        <w:t xml:space="preserve"> </w:t>
      </w:r>
      <w:r>
        <w:rPr>
          <w:rtl/>
        </w:rPr>
        <w:t>ויספיק</w:t>
      </w:r>
      <w:r>
        <w:rPr>
          <w:rtl/>
          <w:lang w:bidi="ar-SA"/>
        </w:rPr>
        <w:t xml:space="preserve"> </w:t>
      </w:r>
      <w:r>
        <w:rPr>
          <w:rtl/>
        </w:rPr>
        <w:t>להחיות</w:t>
      </w:r>
      <w:r>
        <w:rPr>
          <w:rtl/>
          <w:lang w:bidi="ar-SA"/>
        </w:rPr>
        <w:t xml:space="preserve"> </w:t>
      </w:r>
      <w:r>
        <w:rPr>
          <w:rtl/>
        </w:rPr>
        <w:t>המתים</w:t>
      </w:r>
      <w:r>
        <w:rPr>
          <w:rtl/>
          <w:lang w:bidi="ar-SA"/>
        </w:rPr>
        <w:t>".</w:t>
      </w:r>
    </w:p>
    <w:p w14:paraId="30C85336" w14:textId="77777777" w:rsidR="009B4B07" w:rsidRDefault="009B4B07" w:rsidP="003852FD">
      <w:pPr>
        <w:pStyle w:val="11"/>
        <w:bidi/>
        <w:rPr>
          <w:lang w:bidi="ar-SA"/>
        </w:rPr>
      </w:pPr>
      <w:r>
        <w:rPr>
          <w:rtl/>
        </w:rPr>
        <w:t>ביאורים</w:t>
      </w:r>
      <w:r>
        <w:rPr>
          <w:rtl/>
          <w:lang w:bidi="ar-SA"/>
        </w:rPr>
        <w:t xml:space="preserve"> </w:t>
      </w:r>
      <w:r>
        <w:rPr>
          <w:rtl/>
        </w:rPr>
        <w:t>בענין</w:t>
      </w:r>
      <w:r>
        <w:rPr>
          <w:rtl/>
          <w:lang w:bidi="ar-SA"/>
        </w:rPr>
        <w:t xml:space="preserve"> </w:t>
      </w:r>
      <w:r>
        <w:rPr>
          <w:rtl/>
        </w:rPr>
        <w:t>ה</w:t>
      </w:r>
      <w:r>
        <w:rPr>
          <w:rtl/>
          <w:lang w:bidi="ar-SA"/>
        </w:rPr>
        <w:t>"</w:t>
      </w:r>
      <w:r>
        <w:rPr>
          <w:rtl/>
        </w:rPr>
        <w:t>משענת</w:t>
      </w:r>
      <w:r>
        <w:rPr>
          <w:rtl/>
          <w:lang w:bidi="ar-SA"/>
        </w:rPr>
        <w:t xml:space="preserve">" </w:t>
      </w:r>
      <w:r>
        <w:rPr>
          <w:rtl/>
        </w:rPr>
        <w:t>על</w:t>
      </w:r>
      <w:r>
        <w:rPr>
          <w:rtl/>
          <w:lang w:bidi="ar-SA"/>
        </w:rPr>
        <w:t xml:space="preserve"> </w:t>
      </w:r>
      <w:r>
        <w:rPr>
          <w:rtl/>
        </w:rPr>
        <w:t>פי</w:t>
      </w:r>
      <w:r>
        <w:rPr>
          <w:rtl/>
          <w:lang w:bidi="ar-SA"/>
        </w:rPr>
        <w:t xml:space="preserve"> </w:t>
      </w:r>
      <w:r>
        <w:rPr>
          <w:rtl/>
        </w:rPr>
        <w:t>סוד</w:t>
      </w:r>
      <w:r>
        <w:rPr>
          <w:rtl/>
          <w:lang w:bidi="ar-SA"/>
        </w:rPr>
        <w:t xml:space="preserve"> </w:t>
      </w:r>
      <w:r>
        <w:rPr>
          <w:rtl/>
        </w:rPr>
        <w:t>וחסידות</w:t>
      </w:r>
      <w:r>
        <w:rPr>
          <w:rtl/>
          <w:lang w:bidi="ar-SA"/>
        </w:rPr>
        <w:t xml:space="preserve"> </w:t>
      </w:r>
    </w:p>
    <w:p w14:paraId="74F0C54F" w14:textId="3AB8E6C7" w:rsidR="003852FD" w:rsidRDefault="003852FD" w:rsidP="00361ADD">
      <w:pPr>
        <w:pStyle w:val="a2"/>
        <w:outlineLvl w:val="9"/>
        <w:rPr>
          <w:rtl/>
        </w:rPr>
      </w:pPr>
      <w:r>
        <w:rPr>
          <w:rFonts w:hint="cs"/>
          <w:rtl/>
        </w:rPr>
        <w:t>א) בעמק המלך</w:t>
      </w:r>
      <w:r w:rsidR="00361ADD" w:rsidRPr="00812DFB">
        <w:rPr>
          <w:vertAlign w:val="superscript"/>
        </w:rPr>
        <w:footnoteReference w:id="11"/>
      </w:r>
      <w:r w:rsidR="00361ADD" w:rsidRPr="00812DFB">
        <w:rPr>
          <w:vertAlign w:val="superscript"/>
          <w:rtl/>
        </w:rPr>
        <w:t xml:space="preserve"> </w:t>
      </w:r>
      <w:r>
        <w:rPr>
          <w:rFonts w:hint="cs"/>
          <w:rtl/>
        </w:rPr>
        <w:t>מבאר "רצה לומר הנובלות של תחיית המתים אשר נוטפו מכלי כתר, הם נוטפים טיף טיף ארוך, כמקל ומשענת, לכן נקראים השמות הללו משענת, וגם כן כמו אדם חלש שאינו יכול לעמוד על רגליו נשען על משענתו, כן הצירופים הללו מחייה את המתים ומעמידם על רגליהם, אשר הם חלשים ואינם יכולים לעמוד על רגליהם. וכן הוא אצל אלישע, והמשענת הזה בא מסוד</w:t>
      </w:r>
      <w:r w:rsidR="00361ADD">
        <w:rPr>
          <w:rFonts w:hint="cs"/>
          <w:rtl/>
        </w:rPr>
        <w:t xml:space="preserve"> הכתר, אשר אחר כך נבנה ממנו אדם קדמא ואריך הכולל תלת רישין, ויומו אלף שנה, לכן נקרא אריך, שמשם יש אריכת השנים...</w:t>
      </w:r>
      <w:r w:rsidR="00361ADD" w:rsidRPr="00361ADD">
        <w:rPr>
          <w:vertAlign w:val="superscript"/>
        </w:rPr>
        <w:footnoteReference w:id="12"/>
      </w:r>
      <w:r w:rsidR="00361ADD">
        <w:rPr>
          <w:rFonts w:hint="cs"/>
          <w:rtl/>
        </w:rPr>
        <w:t>"</w:t>
      </w:r>
    </w:p>
    <w:p w14:paraId="102D0414" w14:textId="1829A48A" w:rsidR="009B4B07" w:rsidRPr="009B4B07" w:rsidRDefault="009B4B07" w:rsidP="00361ADD">
      <w:pPr>
        <w:pStyle w:val="a2"/>
        <w:ind w:firstLine="0"/>
        <w:outlineLvl w:val="9"/>
      </w:pPr>
      <w:r w:rsidRPr="009B4B07">
        <w:rPr>
          <w:rtl/>
        </w:rPr>
        <w:t>ב) והצמח צדק מבאר</w:t>
      </w:r>
      <w:r w:rsidRPr="00B5038F">
        <w:rPr>
          <w:vertAlign w:val="superscript"/>
        </w:rPr>
        <w:footnoteReference w:id="13"/>
      </w:r>
      <w:r w:rsidRPr="009B4B07">
        <w:rPr>
          <w:rtl/>
        </w:rPr>
        <w:t xml:space="preserve"> "ואפשר לומר משום כי פי' משענת לשון בטחון כמ"ש וישען באלקיו ישעי' סי' נו"ן יו"ד, וכמו שאנו אומרים בשמונה עשרה משען ומבטח לצדיקים וכתיב טוב לחסות בה' מבטוח באדם והיינו אפילו מבחי' אדם העליון שהוא ממלא כל עלמין, כי אם בה' הוא סובב כל עלמין, ומשם נמשך תחיית המתים, וזהו ואיש משענתו בחי' סובב כל עלמין בידו שיוכל להחיות מתים כו', וכפשוטו דהוא מטה זהו </w:t>
      </w:r>
      <w:r w:rsidRPr="009B4B07">
        <w:rPr>
          <w:rtl/>
        </w:rPr>
        <w:lastRenderedPageBreak/>
        <w:t>כענין מטה עוזך ישלח ה' מציון ברבות סוף פרשת קרח, גם כמ"ש ברבות וישב פפ"ה ומטה זה מלך המשיח כמ"ש ויצא חוטר מגזע ישי מטה עוזך כו', והיינו שהמטה הוא ההמשכה מבחינת סובב כל עלמין ... זהר חלק א' תולדות קל"ה א' ועתידים להחיות מתים כו' ואיש משענתו בידו כו' ופי' הרמ"ז שזהו בחי' גילוי הוד דעתיק כו' ע"ש שהאריך".</w:t>
      </w:r>
      <w:r w:rsidRPr="009B4B07">
        <w:rPr>
          <w:rtl/>
        </w:rPr>
        <w:br/>
      </w:r>
      <w:r w:rsidRPr="009B4B07">
        <w:rPr>
          <w:rtl/>
        </w:rPr>
        <w:br/>
        <w:t>ג) ובבאר משה</w:t>
      </w:r>
      <w:r w:rsidRPr="00B5038F">
        <w:rPr>
          <w:rStyle w:val="FootnoteReference"/>
        </w:rPr>
        <w:footnoteReference w:id="14"/>
      </w:r>
      <w:r w:rsidRPr="00B5038F">
        <w:rPr>
          <w:vertAlign w:val="superscript"/>
          <w:rtl/>
        </w:rPr>
        <w:t xml:space="preserve"> </w:t>
      </w:r>
      <w:r w:rsidRPr="009B4B07">
        <w:rPr>
          <w:rtl/>
        </w:rPr>
        <w:t>מבאר "ותמוה שדרשו משענתו על כך שבזה יחיו הצדיקים מתים, ולכאורה מה היא הראיה מהמשענת המיוחדת לאלישע למשענת שנאמר עליה ואיש משענתו בידו. ברם מצינו שפירש בזה ה"מאור עינים" (ירושלים ליקוטים עמוד רנט-רס) "ידוע כי האמונה הוא יסוד כל התורה כולה, ובאין אמונה תפול כל התורה ח"ו, אבל כשהאמונה נכונה אז מעמדת כל התורה על תילה לאשר ולקיים וכו', וזהו: קח משענתי בידך, שאלישע שלחו להחיות את המת, ואמר לו שאף שידעת וקבלת ולמדת ממני ענין זה, מכל מקום העיקר היא המשענת שעליה נשען הכל שהיא האמונה, שאם תקח האמונה כאשר היא אצלי בחוזק תוכל להחיות המת, וזה: קח משענתי, האמונה שהיא המשענת שלי" ונמצא שגם בזקנים מה שנאמר: ואיש משענתו היינו משענת האמונה, שעל ידה יזכו הצדיקים להחיות מתים</w:t>
      </w:r>
      <w:r w:rsidRPr="00B5038F">
        <w:rPr>
          <w:rStyle w:val="FootnoteReference"/>
        </w:rPr>
        <w:footnoteReference w:id="15"/>
      </w:r>
      <w:r w:rsidRPr="009B4B07">
        <w:rPr>
          <w:rtl/>
        </w:rPr>
        <w:t>".</w:t>
      </w:r>
    </w:p>
    <w:p w14:paraId="2A02355B" w14:textId="77777777" w:rsidR="009B4B07" w:rsidRDefault="009B4B07" w:rsidP="003852FD">
      <w:pPr>
        <w:pStyle w:val="11"/>
        <w:bidi/>
        <w:rPr>
          <w:lang w:bidi="ar-SA"/>
        </w:rPr>
      </w:pPr>
      <w:r>
        <w:rPr>
          <w:rtl/>
        </w:rPr>
        <w:t>הענין</w:t>
      </w:r>
      <w:r>
        <w:rPr>
          <w:rtl/>
          <w:lang w:bidi="ar-SA"/>
        </w:rPr>
        <w:t xml:space="preserve"> </w:t>
      </w:r>
      <w:r>
        <w:rPr>
          <w:rtl/>
        </w:rPr>
        <w:t>בזה</w:t>
      </w:r>
      <w:r>
        <w:rPr>
          <w:rtl/>
          <w:lang w:bidi="ar-SA"/>
        </w:rPr>
        <w:t xml:space="preserve"> </w:t>
      </w:r>
      <w:r>
        <w:rPr>
          <w:rtl/>
        </w:rPr>
        <w:t>בעבודת</w:t>
      </w:r>
      <w:r>
        <w:rPr>
          <w:rtl/>
          <w:lang w:bidi="ar-SA"/>
        </w:rPr>
        <w:t xml:space="preserve"> </w:t>
      </w:r>
      <w:r>
        <w:rPr>
          <w:rtl/>
        </w:rPr>
        <w:t>האדם</w:t>
      </w:r>
      <w:r>
        <w:rPr>
          <w:rtl/>
          <w:lang w:bidi="ar-SA"/>
        </w:rPr>
        <w:t xml:space="preserve"> </w:t>
      </w:r>
    </w:p>
    <w:p w14:paraId="31C59F7A" w14:textId="77777777" w:rsidR="009B4B07" w:rsidRDefault="009B4B07" w:rsidP="003852FD">
      <w:pPr>
        <w:pStyle w:val="a2"/>
        <w:rPr>
          <w:lang w:bidi="ar-SA"/>
        </w:rPr>
      </w:pPr>
      <w:r>
        <w:rPr>
          <w:rtl/>
        </w:rPr>
        <w:t>בבן</w:t>
      </w:r>
      <w:r>
        <w:rPr>
          <w:rtl/>
          <w:lang w:bidi="ar-SA"/>
        </w:rPr>
        <w:t xml:space="preserve"> </w:t>
      </w:r>
      <w:r>
        <w:rPr>
          <w:rtl/>
        </w:rPr>
        <w:t>יהוידע</w:t>
      </w:r>
      <w:r>
        <w:rPr>
          <w:rtl/>
          <w:lang w:bidi="ar-SA"/>
        </w:rPr>
        <w:t xml:space="preserve"> </w:t>
      </w:r>
      <w:r>
        <w:rPr>
          <w:rtl/>
        </w:rPr>
        <w:t>כאן</w:t>
      </w:r>
      <w:r>
        <w:rPr>
          <w:rtl/>
          <w:lang w:bidi="ar-SA"/>
        </w:rPr>
        <w:t xml:space="preserve"> </w:t>
      </w:r>
      <w:r>
        <w:rPr>
          <w:rtl/>
        </w:rPr>
        <w:t>מבאר</w:t>
      </w:r>
      <w:r>
        <w:rPr>
          <w:rtl/>
          <w:lang w:bidi="ar-SA"/>
        </w:rPr>
        <w:t xml:space="preserve"> </w:t>
      </w:r>
      <w:r>
        <w:rPr>
          <w:rtl/>
        </w:rPr>
        <w:t>הטעם</w:t>
      </w:r>
      <w:r>
        <w:rPr>
          <w:rtl/>
          <w:lang w:bidi="ar-SA"/>
        </w:rPr>
        <w:t xml:space="preserve"> </w:t>
      </w:r>
      <w:r>
        <w:rPr>
          <w:rtl/>
        </w:rPr>
        <w:t>ע</w:t>
      </w:r>
      <w:r>
        <w:rPr>
          <w:rtl/>
          <w:lang w:bidi="ar-SA"/>
        </w:rPr>
        <w:t>"</w:t>
      </w:r>
      <w:r>
        <w:rPr>
          <w:rtl/>
        </w:rPr>
        <w:t>פ</w:t>
      </w:r>
      <w:r>
        <w:rPr>
          <w:rtl/>
          <w:lang w:bidi="ar-SA"/>
        </w:rPr>
        <w:t xml:space="preserve"> </w:t>
      </w:r>
      <w:r>
        <w:rPr>
          <w:rtl/>
        </w:rPr>
        <w:t>סוד</w:t>
      </w:r>
      <w:r>
        <w:rPr>
          <w:rtl/>
          <w:lang w:bidi="ar-SA"/>
        </w:rPr>
        <w:t xml:space="preserve"> </w:t>
      </w:r>
      <w:r>
        <w:rPr>
          <w:rtl/>
        </w:rPr>
        <w:t>שיהי</w:t>
      </w:r>
      <w:r>
        <w:rPr>
          <w:rtl/>
          <w:lang w:bidi="ar-SA"/>
        </w:rPr>
        <w:t xml:space="preserve">' </w:t>
      </w:r>
      <w:r>
        <w:rPr>
          <w:rtl/>
        </w:rPr>
        <w:t>לצדיקים</w:t>
      </w:r>
      <w:r>
        <w:rPr>
          <w:rtl/>
          <w:lang w:bidi="ar-SA"/>
        </w:rPr>
        <w:t xml:space="preserve"> </w:t>
      </w:r>
      <w:r>
        <w:rPr>
          <w:rtl/>
        </w:rPr>
        <w:t>יכולת</w:t>
      </w:r>
      <w:r>
        <w:rPr>
          <w:rtl/>
          <w:lang w:bidi="ar-SA"/>
        </w:rPr>
        <w:t xml:space="preserve"> </w:t>
      </w:r>
      <w:r>
        <w:rPr>
          <w:rtl/>
        </w:rPr>
        <w:t>זו</w:t>
      </w:r>
      <w:r>
        <w:rPr>
          <w:rtl/>
          <w:lang w:bidi="ar-SA"/>
        </w:rPr>
        <w:t xml:space="preserve"> </w:t>
      </w:r>
      <w:r>
        <w:rPr>
          <w:rtl/>
        </w:rPr>
        <w:t>לעתיד</w:t>
      </w:r>
      <w:r>
        <w:rPr>
          <w:rtl/>
          <w:lang w:bidi="ar-SA"/>
        </w:rPr>
        <w:t xml:space="preserve"> "</w:t>
      </w:r>
      <w:r>
        <w:rPr>
          <w:rtl/>
        </w:rPr>
        <w:t>מפני</w:t>
      </w:r>
      <w:r>
        <w:rPr>
          <w:rtl/>
          <w:lang w:bidi="ar-SA"/>
        </w:rPr>
        <w:t xml:space="preserve"> </w:t>
      </w:r>
      <w:r>
        <w:rPr>
          <w:rtl/>
        </w:rPr>
        <w:t>דעתה</w:t>
      </w:r>
      <w:r>
        <w:rPr>
          <w:rtl/>
          <w:lang w:bidi="ar-SA"/>
        </w:rPr>
        <w:t xml:space="preserve"> </w:t>
      </w:r>
      <w:r>
        <w:rPr>
          <w:rtl/>
        </w:rPr>
        <w:t>ע</w:t>
      </w:r>
      <w:r>
        <w:rPr>
          <w:rtl/>
          <w:lang w:bidi="ar-SA"/>
        </w:rPr>
        <w:t>"</w:t>
      </w:r>
      <w:r>
        <w:rPr>
          <w:rtl/>
        </w:rPr>
        <w:t>י</w:t>
      </w:r>
      <w:r>
        <w:rPr>
          <w:rtl/>
          <w:lang w:bidi="ar-SA"/>
        </w:rPr>
        <w:t xml:space="preserve"> </w:t>
      </w:r>
      <w:r>
        <w:rPr>
          <w:rtl/>
        </w:rPr>
        <w:t>מעשיהם</w:t>
      </w:r>
      <w:r>
        <w:rPr>
          <w:rtl/>
          <w:lang w:bidi="ar-SA"/>
        </w:rPr>
        <w:t xml:space="preserve"> </w:t>
      </w:r>
      <w:r>
        <w:rPr>
          <w:rtl/>
        </w:rPr>
        <w:t>הטובים</w:t>
      </w:r>
      <w:r>
        <w:rPr>
          <w:rtl/>
          <w:lang w:bidi="ar-SA"/>
        </w:rPr>
        <w:t xml:space="preserve"> </w:t>
      </w:r>
      <w:r>
        <w:rPr>
          <w:rtl/>
        </w:rPr>
        <w:t>מחיים</w:t>
      </w:r>
      <w:r>
        <w:rPr>
          <w:rtl/>
          <w:lang w:bidi="ar-SA"/>
        </w:rPr>
        <w:t xml:space="preserve"> </w:t>
      </w:r>
      <w:r>
        <w:rPr>
          <w:rtl/>
        </w:rPr>
        <w:t>ניצוצי</w:t>
      </w:r>
      <w:r>
        <w:rPr>
          <w:rtl/>
          <w:lang w:bidi="ar-SA"/>
        </w:rPr>
        <w:t xml:space="preserve"> </w:t>
      </w:r>
      <w:r>
        <w:rPr>
          <w:rtl/>
        </w:rPr>
        <w:t>הקדושה</w:t>
      </w:r>
      <w:r>
        <w:rPr>
          <w:rtl/>
          <w:lang w:bidi="ar-SA"/>
        </w:rPr>
        <w:t xml:space="preserve"> </w:t>
      </w:r>
      <w:r>
        <w:rPr>
          <w:rtl/>
        </w:rPr>
        <w:t>בבירור</w:t>
      </w:r>
      <w:r>
        <w:rPr>
          <w:rtl/>
          <w:lang w:bidi="ar-SA"/>
        </w:rPr>
        <w:t xml:space="preserve"> </w:t>
      </w:r>
      <w:r>
        <w:rPr>
          <w:rtl/>
        </w:rPr>
        <w:t>שעושים</w:t>
      </w:r>
      <w:r>
        <w:rPr>
          <w:rtl/>
          <w:lang w:bidi="ar-SA"/>
        </w:rPr>
        <w:t xml:space="preserve"> </w:t>
      </w:r>
      <w:r>
        <w:rPr>
          <w:rtl/>
        </w:rPr>
        <w:t>להם</w:t>
      </w:r>
      <w:r>
        <w:rPr>
          <w:rtl/>
          <w:lang w:bidi="ar-SA"/>
        </w:rPr>
        <w:t xml:space="preserve"> </w:t>
      </w:r>
      <w:r>
        <w:rPr>
          <w:rtl/>
        </w:rPr>
        <w:t>מן</w:t>
      </w:r>
      <w:r>
        <w:rPr>
          <w:rtl/>
          <w:lang w:bidi="ar-SA"/>
        </w:rPr>
        <w:t xml:space="preserve"> </w:t>
      </w:r>
      <w:r>
        <w:rPr>
          <w:rtl/>
        </w:rPr>
        <w:t>הקליפה</w:t>
      </w:r>
      <w:r>
        <w:rPr>
          <w:rtl/>
          <w:lang w:bidi="ar-SA"/>
        </w:rPr>
        <w:t xml:space="preserve">, </w:t>
      </w:r>
      <w:r>
        <w:rPr>
          <w:rtl/>
        </w:rPr>
        <w:t>וכן</w:t>
      </w:r>
      <w:r>
        <w:rPr>
          <w:rtl/>
          <w:lang w:bidi="ar-SA"/>
        </w:rPr>
        <w:t xml:space="preserve"> </w:t>
      </w:r>
      <w:r>
        <w:rPr>
          <w:rtl/>
        </w:rPr>
        <w:t>מבררים</w:t>
      </w:r>
      <w:r>
        <w:rPr>
          <w:rtl/>
          <w:lang w:bidi="ar-SA"/>
        </w:rPr>
        <w:t xml:space="preserve"> </w:t>
      </w:r>
      <w:r>
        <w:rPr>
          <w:rtl/>
        </w:rPr>
        <w:t>ניצוצי</w:t>
      </w:r>
      <w:r>
        <w:rPr>
          <w:rtl/>
          <w:lang w:bidi="ar-SA"/>
        </w:rPr>
        <w:t xml:space="preserve"> </w:t>
      </w:r>
      <w:r>
        <w:rPr>
          <w:rtl/>
        </w:rPr>
        <w:t>נשמות</w:t>
      </w:r>
      <w:r>
        <w:rPr>
          <w:rtl/>
          <w:lang w:bidi="ar-SA"/>
        </w:rPr>
        <w:t xml:space="preserve"> </w:t>
      </w:r>
      <w:r>
        <w:rPr>
          <w:rtl/>
        </w:rPr>
        <w:t>המגולגלים</w:t>
      </w:r>
      <w:r>
        <w:rPr>
          <w:rtl/>
          <w:lang w:bidi="ar-SA"/>
        </w:rPr>
        <w:t xml:space="preserve"> </w:t>
      </w:r>
      <w:r>
        <w:rPr>
          <w:rtl/>
        </w:rPr>
        <w:t>בדומם</w:t>
      </w:r>
      <w:r>
        <w:rPr>
          <w:rtl/>
          <w:lang w:bidi="ar-SA"/>
        </w:rPr>
        <w:t xml:space="preserve"> </w:t>
      </w:r>
      <w:r>
        <w:rPr>
          <w:rtl/>
        </w:rPr>
        <w:t>צומח</w:t>
      </w:r>
      <w:r>
        <w:rPr>
          <w:rtl/>
          <w:lang w:bidi="ar-SA"/>
        </w:rPr>
        <w:t xml:space="preserve"> </w:t>
      </w:r>
      <w:r>
        <w:rPr>
          <w:rtl/>
        </w:rPr>
        <w:t>חי</w:t>
      </w:r>
      <w:r>
        <w:rPr>
          <w:rtl/>
          <w:lang w:bidi="ar-SA"/>
        </w:rPr>
        <w:t xml:space="preserve"> </w:t>
      </w:r>
      <w:r>
        <w:rPr>
          <w:rtl/>
        </w:rPr>
        <w:t>מדבר</w:t>
      </w:r>
      <w:r>
        <w:rPr>
          <w:rtl/>
          <w:lang w:bidi="ar-SA"/>
        </w:rPr>
        <w:t xml:space="preserve"> </w:t>
      </w:r>
      <w:r>
        <w:rPr>
          <w:rtl/>
        </w:rPr>
        <w:t>ומחיים</w:t>
      </w:r>
      <w:r>
        <w:rPr>
          <w:rtl/>
          <w:lang w:bidi="ar-SA"/>
        </w:rPr>
        <w:t xml:space="preserve"> </w:t>
      </w:r>
      <w:r>
        <w:rPr>
          <w:rtl/>
        </w:rPr>
        <w:t>אותם</w:t>
      </w:r>
      <w:r>
        <w:rPr>
          <w:rtl/>
          <w:lang w:bidi="ar-SA"/>
        </w:rPr>
        <w:t xml:space="preserve">, </w:t>
      </w:r>
      <w:r>
        <w:rPr>
          <w:rtl/>
        </w:rPr>
        <w:t>ולכן</w:t>
      </w:r>
      <w:r>
        <w:rPr>
          <w:rtl/>
          <w:lang w:bidi="ar-SA"/>
        </w:rPr>
        <w:t xml:space="preserve"> </w:t>
      </w:r>
      <w:r>
        <w:rPr>
          <w:rtl/>
        </w:rPr>
        <w:t>בזכות</w:t>
      </w:r>
      <w:r>
        <w:rPr>
          <w:rtl/>
          <w:lang w:bidi="ar-SA"/>
        </w:rPr>
        <w:t xml:space="preserve"> </w:t>
      </w:r>
      <w:r>
        <w:rPr>
          <w:rtl/>
        </w:rPr>
        <w:t>זה</w:t>
      </w:r>
      <w:r>
        <w:rPr>
          <w:rtl/>
          <w:lang w:bidi="ar-SA"/>
        </w:rPr>
        <w:t xml:space="preserve"> </w:t>
      </w:r>
      <w:r>
        <w:rPr>
          <w:rtl/>
        </w:rPr>
        <w:t>יזכו</w:t>
      </w:r>
      <w:r>
        <w:rPr>
          <w:rtl/>
          <w:lang w:bidi="ar-SA"/>
        </w:rPr>
        <w:t xml:space="preserve"> </w:t>
      </w:r>
      <w:r>
        <w:rPr>
          <w:rtl/>
        </w:rPr>
        <w:t>להחיות</w:t>
      </w:r>
      <w:r>
        <w:rPr>
          <w:rtl/>
          <w:lang w:bidi="ar-SA"/>
        </w:rPr>
        <w:t xml:space="preserve"> </w:t>
      </w:r>
      <w:r>
        <w:rPr>
          <w:rtl/>
        </w:rPr>
        <w:t>גופים</w:t>
      </w:r>
      <w:r>
        <w:rPr>
          <w:rtl/>
          <w:lang w:bidi="ar-SA"/>
        </w:rPr>
        <w:t xml:space="preserve"> </w:t>
      </w:r>
      <w:r>
        <w:rPr>
          <w:rtl/>
        </w:rPr>
        <w:t>המתים</w:t>
      </w:r>
      <w:r>
        <w:rPr>
          <w:rtl/>
          <w:lang w:bidi="ar-SA"/>
        </w:rPr>
        <w:t>…</w:t>
      </w:r>
      <w:r>
        <w:rPr>
          <w:rStyle w:val="FootnoteReference"/>
          <w:lang w:bidi="ar-SA"/>
        </w:rPr>
        <w:footnoteReference w:id="16"/>
      </w:r>
      <w:r>
        <w:rPr>
          <w:rtl/>
          <w:lang w:bidi="ar-SA"/>
        </w:rPr>
        <w:t>"</w:t>
      </w:r>
    </w:p>
    <w:p w14:paraId="0583E6BD" w14:textId="77777777" w:rsidR="009B4B07" w:rsidRDefault="009B4B07" w:rsidP="003852FD">
      <w:pPr>
        <w:pStyle w:val="a2"/>
        <w:rPr>
          <w:lang w:bidi="ar-SA"/>
        </w:rPr>
      </w:pPr>
      <w:r>
        <w:rPr>
          <w:rtl/>
        </w:rPr>
        <w:t>ויש</w:t>
      </w:r>
      <w:r>
        <w:rPr>
          <w:rtl/>
          <w:lang w:bidi="ar-SA"/>
        </w:rPr>
        <w:t xml:space="preserve"> </w:t>
      </w:r>
      <w:r>
        <w:rPr>
          <w:rtl/>
        </w:rPr>
        <w:t>לקשר</w:t>
      </w:r>
      <w:r>
        <w:rPr>
          <w:rtl/>
          <w:lang w:bidi="ar-SA"/>
        </w:rPr>
        <w:t xml:space="preserve"> </w:t>
      </w:r>
      <w:r>
        <w:rPr>
          <w:rtl/>
        </w:rPr>
        <w:t>זה</w:t>
      </w:r>
      <w:r>
        <w:rPr>
          <w:rtl/>
          <w:lang w:bidi="ar-SA"/>
        </w:rPr>
        <w:t xml:space="preserve"> </w:t>
      </w:r>
      <w:r>
        <w:rPr>
          <w:rtl/>
        </w:rPr>
        <w:t>עם</w:t>
      </w:r>
      <w:r>
        <w:rPr>
          <w:rtl/>
          <w:lang w:bidi="ar-SA"/>
        </w:rPr>
        <w:t xml:space="preserve"> </w:t>
      </w:r>
      <w:r>
        <w:rPr>
          <w:rtl/>
        </w:rPr>
        <w:t>מ</w:t>
      </w:r>
      <w:r>
        <w:rPr>
          <w:rtl/>
          <w:lang w:bidi="ar-SA"/>
        </w:rPr>
        <w:t>"</w:t>
      </w:r>
      <w:r>
        <w:rPr>
          <w:rtl/>
        </w:rPr>
        <w:t>ש</w:t>
      </w:r>
      <w:r>
        <w:rPr>
          <w:rtl/>
          <w:lang w:bidi="ar-SA"/>
        </w:rPr>
        <w:t xml:space="preserve"> </w:t>
      </w:r>
      <w:r>
        <w:rPr>
          <w:rtl/>
        </w:rPr>
        <w:t>בספר</w:t>
      </w:r>
      <w:r>
        <w:rPr>
          <w:rtl/>
          <w:lang w:bidi="ar-SA"/>
        </w:rPr>
        <w:t xml:space="preserve"> </w:t>
      </w:r>
      <w:r>
        <w:rPr>
          <w:rtl/>
        </w:rPr>
        <w:t>המאמרים</w:t>
      </w:r>
      <w:r>
        <w:rPr>
          <w:rtl/>
          <w:lang w:bidi="ar-SA"/>
        </w:rPr>
        <w:t xml:space="preserve"> </w:t>
      </w:r>
      <w:r>
        <w:rPr>
          <w:rtl/>
        </w:rPr>
        <w:t>תשל</w:t>
      </w:r>
      <w:r>
        <w:rPr>
          <w:rtl/>
          <w:lang w:bidi="ar-SA"/>
        </w:rPr>
        <w:t>"</w:t>
      </w:r>
      <w:r>
        <w:rPr>
          <w:rtl/>
        </w:rPr>
        <w:t>ד</w:t>
      </w:r>
      <w:r>
        <w:rPr>
          <w:rtl/>
          <w:lang w:bidi="ar-SA"/>
        </w:rPr>
        <w:t xml:space="preserve"> </w:t>
      </w:r>
      <w:r>
        <w:rPr>
          <w:rtl/>
        </w:rPr>
        <w:t>ע</w:t>
      </w:r>
      <w:r>
        <w:rPr>
          <w:rtl/>
          <w:lang w:bidi="ar-SA"/>
        </w:rPr>
        <w:t xml:space="preserve">' 140, </w:t>
      </w:r>
      <w:r>
        <w:rPr>
          <w:rtl/>
        </w:rPr>
        <w:t>שמבאר</w:t>
      </w:r>
      <w:r>
        <w:rPr>
          <w:rtl/>
          <w:lang w:bidi="ar-SA"/>
        </w:rPr>
        <w:t xml:space="preserve"> </w:t>
      </w:r>
      <w:r>
        <w:rPr>
          <w:rtl/>
        </w:rPr>
        <w:t>הענין</w:t>
      </w:r>
      <w:r>
        <w:rPr>
          <w:rtl/>
          <w:lang w:bidi="ar-SA"/>
        </w:rPr>
        <w:t xml:space="preserve"> </w:t>
      </w:r>
      <w:r>
        <w:rPr>
          <w:rtl/>
        </w:rPr>
        <w:t>של</w:t>
      </w:r>
      <w:r>
        <w:rPr>
          <w:rtl/>
          <w:lang w:bidi="ar-SA"/>
        </w:rPr>
        <w:t xml:space="preserve"> </w:t>
      </w:r>
      <w:r>
        <w:rPr>
          <w:rtl/>
        </w:rPr>
        <w:t>תחיית</w:t>
      </w:r>
      <w:r>
        <w:rPr>
          <w:rtl/>
          <w:lang w:bidi="ar-SA"/>
        </w:rPr>
        <w:t xml:space="preserve"> </w:t>
      </w:r>
      <w:r>
        <w:rPr>
          <w:rtl/>
        </w:rPr>
        <w:t>המתים</w:t>
      </w:r>
      <w:r>
        <w:rPr>
          <w:rtl/>
          <w:lang w:bidi="ar-SA"/>
        </w:rPr>
        <w:t xml:space="preserve"> </w:t>
      </w:r>
      <w:r>
        <w:rPr>
          <w:rtl/>
        </w:rPr>
        <w:t>בעבודת</w:t>
      </w:r>
      <w:r>
        <w:rPr>
          <w:rtl/>
          <w:lang w:bidi="ar-SA"/>
        </w:rPr>
        <w:t xml:space="preserve"> </w:t>
      </w:r>
      <w:r>
        <w:rPr>
          <w:rtl/>
        </w:rPr>
        <w:t>האדם</w:t>
      </w:r>
      <w:r>
        <w:rPr>
          <w:rtl/>
          <w:lang w:bidi="ar-SA"/>
        </w:rPr>
        <w:t xml:space="preserve"> "</w:t>
      </w:r>
      <w:r>
        <w:rPr>
          <w:rtl/>
        </w:rPr>
        <w:t>הגילויים</w:t>
      </w:r>
      <w:r>
        <w:rPr>
          <w:rtl/>
          <w:lang w:bidi="ar-SA"/>
        </w:rPr>
        <w:t xml:space="preserve"> </w:t>
      </w:r>
      <w:r>
        <w:rPr>
          <w:rtl/>
        </w:rPr>
        <w:t>דלעתיד</w:t>
      </w:r>
      <w:r>
        <w:rPr>
          <w:rtl/>
          <w:lang w:bidi="ar-SA"/>
        </w:rPr>
        <w:t xml:space="preserve">, </w:t>
      </w:r>
      <w:r>
        <w:rPr>
          <w:rtl/>
        </w:rPr>
        <w:t>גם</w:t>
      </w:r>
      <w:r>
        <w:rPr>
          <w:rtl/>
          <w:lang w:bidi="ar-SA"/>
        </w:rPr>
        <w:t xml:space="preserve"> </w:t>
      </w:r>
      <w:r>
        <w:rPr>
          <w:rtl/>
        </w:rPr>
        <w:t>הענין</w:t>
      </w:r>
      <w:r>
        <w:rPr>
          <w:rtl/>
          <w:lang w:bidi="ar-SA"/>
        </w:rPr>
        <w:t xml:space="preserve"> </w:t>
      </w:r>
      <w:r>
        <w:rPr>
          <w:rtl/>
        </w:rPr>
        <w:t>דתחה</w:t>
      </w:r>
      <w:r>
        <w:rPr>
          <w:rtl/>
          <w:lang w:bidi="ar-SA"/>
        </w:rPr>
        <w:t>"</w:t>
      </w:r>
      <w:r>
        <w:rPr>
          <w:rtl/>
        </w:rPr>
        <w:t>מ</w:t>
      </w:r>
      <w:r>
        <w:rPr>
          <w:rtl/>
          <w:lang w:bidi="ar-SA"/>
        </w:rPr>
        <w:t xml:space="preserve">, </w:t>
      </w:r>
      <w:r>
        <w:rPr>
          <w:rtl/>
        </w:rPr>
        <w:t>תלויים</w:t>
      </w:r>
      <w:r>
        <w:rPr>
          <w:rtl/>
          <w:lang w:bidi="ar-SA"/>
        </w:rPr>
        <w:t xml:space="preserve"> </w:t>
      </w:r>
      <w:r>
        <w:rPr>
          <w:rtl/>
        </w:rPr>
        <w:t>במעשינו</w:t>
      </w:r>
      <w:r>
        <w:rPr>
          <w:rtl/>
          <w:lang w:bidi="ar-SA"/>
        </w:rPr>
        <w:t xml:space="preserve"> </w:t>
      </w:r>
      <w:r>
        <w:rPr>
          <w:rtl/>
        </w:rPr>
        <w:t>ועבודתינו</w:t>
      </w:r>
      <w:r>
        <w:rPr>
          <w:rtl/>
          <w:lang w:bidi="ar-SA"/>
        </w:rPr>
        <w:t xml:space="preserve"> </w:t>
      </w:r>
      <w:r>
        <w:rPr>
          <w:rtl/>
        </w:rPr>
        <w:t>כל</w:t>
      </w:r>
      <w:r>
        <w:rPr>
          <w:rtl/>
          <w:lang w:bidi="ar-SA"/>
        </w:rPr>
        <w:t xml:space="preserve"> </w:t>
      </w:r>
      <w:r>
        <w:rPr>
          <w:rtl/>
        </w:rPr>
        <w:t>זמן</w:t>
      </w:r>
      <w:r>
        <w:rPr>
          <w:rtl/>
          <w:lang w:bidi="ar-SA"/>
        </w:rPr>
        <w:t xml:space="preserve"> </w:t>
      </w:r>
      <w:r>
        <w:rPr>
          <w:rtl/>
        </w:rPr>
        <w:t>משך</w:t>
      </w:r>
      <w:r>
        <w:rPr>
          <w:rtl/>
          <w:lang w:bidi="ar-SA"/>
        </w:rPr>
        <w:t xml:space="preserve"> </w:t>
      </w:r>
      <w:r>
        <w:rPr>
          <w:rtl/>
        </w:rPr>
        <w:t>הגלות</w:t>
      </w:r>
      <w:r>
        <w:rPr>
          <w:rtl/>
          <w:lang w:bidi="ar-SA"/>
        </w:rPr>
        <w:t xml:space="preserve">. </w:t>
      </w:r>
      <w:r>
        <w:rPr>
          <w:rtl/>
        </w:rPr>
        <w:t>ויש</w:t>
      </w:r>
      <w:r>
        <w:rPr>
          <w:rtl/>
          <w:lang w:bidi="ar-SA"/>
        </w:rPr>
        <w:t xml:space="preserve"> </w:t>
      </w:r>
      <w:r>
        <w:rPr>
          <w:rtl/>
        </w:rPr>
        <w:t>לומר</w:t>
      </w:r>
      <w:r>
        <w:rPr>
          <w:rtl/>
          <w:lang w:bidi="ar-SA"/>
        </w:rPr>
        <w:t xml:space="preserve"> </w:t>
      </w:r>
      <w:r>
        <w:rPr>
          <w:rtl/>
        </w:rPr>
        <w:t>דענין</w:t>
      </w:r>
      <w:r>
        <w:rPr>
          <w:rtl/>
          <w:lang w:bidi="ar-SA"/>
        </w:rPr>
        <w:t xml:space="preserve"> </w:t>
      </w:r>
      <w:r>
        <w:rPr>
          <w:rtl/>
        </w:rPr>
        <w:t>תחה</w:t>
      </w:r>
      <w:r>
        <w:rPr>
          <w:rtl/>
          <w:lang w:bidi="ar-SA"/>
        </w:rPr>
        <w:t>"</w:t>
      </w:r>
      <w:r>
        <w:rPr>
          <w:rtl/>
        </w:rPr>
        <w:t>מ</w:t>
      </w:r>
      <w:r>
        <w:rPr>
          <w:rtl/>
          <w:lang w:bidi="ar-SA"/>
        </w:rPr>
        <w:t xml:space="preserve"> </w:t>
      </w:r>
      <w:r>
        <w:rPr>
          <w:rtl/>
        </w:rPr>
        <w:t>בעבודת</w:t>
      </w:r>
      <w:r>
        <w:rPr>
          <w:rtl/>
          <w:lang w:bidi="ar-SA"/>
        </w:rPr>
        <w:t xml:space="preserve"> </w:t>
      </w:r>
      <w:r>
        <w:rPr>
          <w:rtl/>
        </w:rPr>
        <w:t>האדם</w:t>
      </w:r>
      <w:r>
        <w:rPr>
          <w:rtl/>
          <w:lang w:bidi="ar-SA"/>
        </w:rPr>
        <w:t xml:space="preserve"> </w:t>
      </w:r>
      <w:r>
        <w:rPr>
          <w:rtl/>
        </w:rPr>
        <w:t>הוא</w:t>
      </w:r>
      <w:r>
        <w:rPr>
          <w:rtl/>
          <w:lang w:bidi="ar-SA"/>
        </w:rPr>
        <w:t xml:space="preserve"> </w:t>
      </w:r>
      <w:r>
        <w:rPr>
          <w:rtl/>
        </w:rPr>
        <w:t>כמה</w:t>
      </w:r>
      <w:r>
        <w:rPr>
          <w:rtl/>
          <w:lang w:bidi="ar-SA"/>
        </w:rPr>
        <w:t xml:space="preserve"> </w:t>
      </w:r>
      <w:r>
        <w:rPr>
          <w:rtl/>
        </w:rPr>
        <w:t>דאיתא</w:t>
      </w:r>
      <w:r>
        <w:rPr>
          <w:rtl/>
          <w:lang w:bidi="ar-SA"/>
        </w:rPr>
        <w:t xml:space="preserve"> </w:t>
      </w:r>
      <w:r>
        <w:rPr>
          <w:rtl/>
        </w:rPr>
        <w:t>בגמרא</w:t>
      </w:r>
      <w:r>
        <w:rPr>
          <w:rtl/>
          <w:lang w:bidi="ar-SA"/>
        </w:rPr>
        <w:t xml:space="preserve"> </w:t>
      </w:r>
      <w:r>
        <w:rPr>
          <w:rtl/>
        </w:rPr>
        <w:t>זוטי</w:t>
      </w:r>
      <w:r>
        <w:rPr>
          <w:rtl/>
          <w:lang w:bidi="ar-SA"/>
        </w:rPr>
        <w:t xml:space="preserve"> </w:t>
      </w:r>
      <w:r>
        <w:rPr>
          <w:rtl/>
        </w:rPr>
        <w:t>דאית</w:t>
      </w:r>
      <w:r>
        <w:rPr>
          <w:rtl/>
          <w:lang w:bidi="ar-SA"/>
        </w:rPr>
        <w:t xml:space="preserve"> </w:t>
      </w:r>
      <w:r>
        <w:rPr>
          <w:rtl/>
        </w:rPr>
        <w:t>בכו</w:t>
      </w:r>
      <w:r>
        <w:rPr>
          <w:rtl/>
          <w:lang w:bidi="ar-SA"/>
        </w:rPr>
        <w:t xml:space="preserve"> </w:t>
      </w:r>
      <w:r>
        <w:rPr>
          <w:rtl/>
        </w:rPr>
        <w:t>מחי</w:t>
      </w:r>
      <w:r>
        <w:rPr>
          <w:rtl/>
          <w:lang w:bidi="ar-SA"/>
        </w:rPr>
        <w:t xml:space="preserve">' </w:t>
      </w:r>
      <w:r>
        <w:rPr>
          <w:rtl/>
        </w:rPr>
        <w:t>מתים</w:t>
      </w:r>
      <w:r>
        <w:rPr>
          <w:rtl/>
          <w:lang w:bidi="ar-SA"/>
        </w:rPr>
        <w:t xml:space="preserve">, </w:t>
      </w:r>
      <w:r>
        <w:rPr>
          <w:rtl/>
        </w:rPr>
        <w:t>שזהו</w:t>
      </w:r>
      <w:r>
        <w:rPr>
          <w:rtl/>
          <w:lang w:bidi="ar-SA"/>
        </w:rPr>
        <w:t xml:space="preserve"> </w:t>
      </w:r>
      <w:r>
        <w:rPr>
          <w:rtl/>
        </w:rPr>
        <w:t>מה</w:t>
      </w:r>
      <w:r>
        <w:rPr>
          <w:rtl/>
          <w:lang w:bidi="ar-SA"/>
        </w:rPr>
        <w:t xml:space="preserve"> </w:t>
      </w:r>
      <w:r>
        <w:rPr>
          <w:rtl/>
        </w:rPr>
        <w:t>שע</w:t>
      </w:r>
      <w:r>
        <w:rPr>
          <w:rtl/>
          <w:lang w:bidi="ar-SA"/>
        </w:rPr>
        <w:t>"</w:t>
      </w:r>
      <w:r>
        <w:rPr>
          <w:rtl/>
        </w:rPr>
        <w:t>י</w:t>
      </w:r>
      <w:r>
        <w:rPr>
          <w:rtl/>
          <w:lang w:bidi="ar-SA"/>
        </w:rPr>
        <w:t xml:space="preserve"> </w:t>
      </w:r>
      <w:r>
        <w:rPr>
          <w:rtl/>
        </w:rPr>
        <w:t>עבודתו</w:t>
      </w:r>
      <w:r>
        <w:rPr>
          <w:rtl/>
          <w:lang w:bidi="ar-SA"/>
        </w:rPr>
        <w:t xml:space="preserve"> </w:t>
      </w:r>
      <w:r>
        <w:rPr>
          <w:rtl/>
        </w:rPr>
        <w:t>מגלה</w:t>
      </w:r>
      <w:r>
        <w:rPr>
          <w:rtl/>
          <w:lang w:bidi="ar-SA"/>
        </w:rPr>
        <w:t xml:space="preserve"> </w:t>
      </w:r>
      <w:r>
        <w:rPr>
          <w:rtl/>
        </w:rPr>
        <w:t>את</w:t>
      </w:r>
      <w:r>
        <w:rPr>
          <w:rtl/>
          <w:lang w:bidi="ar-SA"/>
        </w:rPr>
        <w:t xml:space="preserve"> </w:t>
      </w:r>
      <w:r>
        <w:rPr>
          <w:rtl/>
        </w:rPr>
        <w:lastRenderedPageBreak/>
        <w:t>הניצוץ</w:t>
      </w:r>
      <w:r>
        <w:rPr>
          <w:rtl/>
          <w:lang w:bidi="ar-SA"/>
        </w:rPr>
        <w:t xml:space="preserve"> </w:t>
      </w:r>
      <w:r>
        <w:rPr>
          <w:rtl/>
        </w:rPr>
        <w:t>אלקי</w:t>
      </w:r>
      <w:r>
        <w:rPr>
          <w:rtl/>
          <w:lang w:bidi="ar-SA"/>
        </w:rPr>
        <w:t xml:space="preserve"> </w:t>
      </w:r>
      <w:r>
        <w:rPr>
          <w:rtl/>
        </w:rPr>
        <w:t>שבהדבר</w:t>
      </w:r>
      <w:r>
        <w:rPr>
          <w:rtl/>
          <w:lang w:bidi="ar-SA"/>
        </w:rPr>
        <w:t xml:space="preserve">, </w:t>
      </w:r>
      <w:r>
        <w:rPr>
          <w:rtl/>
        </w:rPr>
        <w:t>ועי</w:t>
      </w:r>
      <w:r>
        <w:rPr>
          <w:rtl/>
          <w:lang w:bidi="ar-SA"/>
        </w:rPr>
        <w:t>"</w:t>
      </w:r>
      <w:r>
        <w:rPr>
          <w:rtl/>
        </w:rPr>
        <w:t>ז</w:t>
      </w:r>
      <w:r>
        <w:rPr>
          <w:rtl/>
          <w:lang w:bidi="ar-SA"/>
        </w:rPr>
        <w:t xml:space="preserve"> </w:t>
      </w:r>
      <w:r>
        <w:rPr>
          <w:rtl/>
        </w:rPr>
        <w:t>נעשה</w:t>
      </w:r>
      <w:r>
        <w:rPr>
          <w:rtl/>
          <w:lang w:bidi="ar-SA"/>
        </w:rPr>
        <w:t xml:space="preserve"> </w:t>
      </w:r>
      <w:r>
        <w:rPr>
          <w:rtl/>
        </w:rPr>
        <w:t>לדבר</w:t>
      </w:r>
      <w:r>
        <w:rPr>
          <w:rtl/>
          <w:lang w:bidi="ar-SA"/>
        </w:rPr>
        <w:t xml:space="preserve"> </w:t>
      </w:r>
      <w:r>
        <w:rPr>
          <w:rtl/>
        </w:rPr>
        <w:t>חי</w:t>
      </w:r>
      <w:r>
        <w:rPr>
          <w:rtl/>
          <w:lang w:bidi="ar-SA"/>
        </w:rPr>
        <w:t xml:space="preserve">. </w:t>
      </w:r>
      <w:r>
        <w:rPr>
          <w:rtl/>
        </w:rPr>
        <w:t>דהרי</w:t>
      </w:r>
      <w:r>
        <w:rPr>
          <w:rtl/>
          <w:lang w:bidi="ar-SA"/>
        </w:rPr>
        <w:t xml:space="preserve"> </w:t>
      </w:r>
      <w:r>
        <w:rPr>
          <w:rtl/>
        </w:rPr>
        <w:t>הדבר</w:t>
      </w:r>
      <w:r>
        <w:rPr>
          <w:rtl/>
          <w:lang w:bidi="ar-SA"/>
        </w:rPr>
        <w:t xml:space="preserve"> </w:t>
      </w:r>
      <w:r>
        <w:rPr>
          <w:rtl/>
        </w:rPr>
        <w:t>מצד</w:t>
      </w:r>
      <w:r>
        <w:rPr>
          <w:rtl/>
          <w:lang w:bidi="ar-SA"/>
        </w:rPr>
        <w:t xml:space="preserve"> </w:t>
      </w:r>
      <w:r>
        <w:rPr>
          <w:rtl/>
        </w:rPr>
        <w:t>עצמו</w:t>
      </w:r>
      <w:r>
        <w:rPr>
          <w:rtl/>
          <w:lang w:bidi="ar-SA"/>
        </w:rPr>
        <w:t xml:space="preserve"> </w:t>
      </w:r>
      <w:r>
        <w:rPr>
          <w:rtl/>
        </w:rPr>
        <w:t>הוא</w:t>
      </w:r>
      <w:r>
        <w:rPr>
          <w:rtl/>
          <w:lang w:bidi="ar-SA"/>
        </w:rPr>
        <w:t xml:space="preserve"> </w:t>
      </w:r>
      <w:r>
        <w:rPr>
          <w:rtl/>
        </w:rPr>
        <w:t>בבחי</w:t>
      </w:r>
      <w:r>
        <w:rPr>
          <w:rtl/>
          <w:lang w:bidi="ar-SA"/>
        </w:rPr>
        <w:t xml:space="preserve">' </w:t>
      </w:r>
      <w:r>
        <w:rPr>
          <w:rtl/>
        </w:rPr>
        <w:t>מות</w:t>
      </w:r>
      <w:r>
        <w:rPr>
          <w:rtl/>
          <w:lang w:bidi="ar-SA"/>
        </w:rPr>
        <w:t xml:space="preserve">, </w:t>
      </w:r>
      <w:r>
        <w:rPr>
          <w:rtl/>
        </w:rPr>
        <w:t>וכשמגלה</w:t>
      </w:r>
      <w:r>
        <w:rPr>
          <w:rtl/>
          <w:lang w:bidi="ar-SA"/>
        </w:rPr>
        <w:t xml:space="preserve"> </w:t>
      </w:r>
      <w:r>
        <w:rPr>
          <w:rtl/>
        </w:rPr>
        <w:t>את</w:t>
      </w:r>
      <w:r>
        <w:rPr>
          <w:rtl/>
          <w:lang w:bidi="ar-SA"/>
        </w:rPr>
        <w:t xml:space="preserve"> </w:t>
      </w:r>
      <w:r>
        <w:rPr>
          <w:rtl/>
        </w:rPr>
        <w:t>ההיות</w:t>
      </w:r>
      <w:r>
        <w:rPr>
          <w:rtl/>
          <w:lang w:bidi="ar-SA"/>
        </w:rPr>
        <w:t xml:space="preserve"> </w:t>
      </w:r>
      <w:r>
        <w:rPr>
          <w:rtl/>
        </w:rPr>
        <w:t>האלקי</w:t>
      </w:r>
      <w:r>
        <w:rPr>
          <w:rtl/>
          <w:lang w:bidi="ar-SA"/>
        </w:rPr>
        <w:t xml:space="preserve"> </w:t>
      </w:r>
      <w:r>
        <w:rPr>
          <w:rtl/>
        </w:rPr>
        <w:t>שכו</w:t>
      </w:r>
      <w:r>
        <w:rPr>
          <w:rtl/>
          <w:lang w:bidi="ar-SA"/>
        </w:rPr>
        <w:t xml:space="preserve"> </w:t>
      </w:r>
      <w:r>
        <w:rPr>
          <w:rtl/>
        </w:rPr>
        <w:t>נעשה</w:t>
      </w:r>
      <w:r>
        <w:rPr>
          <w:rtl/>
          <w:lang w:bidi="ar-SA"/>
        </w:rPr>
        <w:t xml:space="preserve"> </w:t>
      </w:r>
      <w:r>
        <w:rPr>
          <w:rtl/>
        </w:rPr>
        <w:t>חי</w:t>
      </w:r>
      <w:r>
        <w:rPr>
          <w:rtl/>
          <w:lang w:bidi="ar-SA"/>
        </w:rPr>
        <w:t>..."</w:t>
      </w:r>
    </w:p>
    <w:p w14:paraId="7002B4FF" w14:textId="3F5E38C8" w:rsidR="009B4B07" w:rsidRDefault="009B4B07" w:rsidP="003852FD">
      <w:pPr>
        <w:pStyle w:val="a2"/>
        <w:rPr>
          <w:lang w:bidi="ar-SA"/>
        </w:rPr>
      </w:pPr>
      <w:r>
        <w:rPr>
          <w:rtl/>
        </w:rPr>
        <w:t>ויה</w:t>
      </w:r>
      <w:r>
        <w:rPr>
          <w:rtl/>
          <w:lang w:bidi="ar-SA"/>
        </w:rPr>
        <w:t>"</w:t>
      </w:r>
      <w:r>
        <w:rPr>
          <w:rtl/>
        </w:rPr>
        <w:t>ר</w:t>
      </w:r>
      <w:r>
        <w:rPr>
          <w:rtl/>
          <w:lang w:bidi="ar-SA"/>
        </w:rPr>
        <w:t xml:space="preserve"> </w:t>
      </w:r>
      <w:r>
        <w:rPr>
          <w:rtl/>
        </w:rPr>
        <w:t>שנזכה</w:t>
      </w:r>
      <w:r>
        <w:rPr>
          <w:rtl/>
          <w:lang w:bidi="ar-SA"/>
        </w:rPr>
        <w:t xml:space="preserve"> </w:t>
      </w:r>
      <w:r>
        <w:rPr>
          <w:rtl/>
        </w:rPr>
        <w:t>לקבל</w:t>
      </w:r>
      <w:r>
        <w:rPr>
          <w:rtl/>
          <w:lang w:bidi="ar-SA"/>
        </w:rPr>
        <w:t xml:space="preserve"> </w:t>
      </w:r>
      <w:r>
        <w:rPr>
          <w:rtl/>
        </w:rPr>
        <w:t>פני</w:t>
      </w:r>
      <w:r>
        <w:rPr>
          <w:rtl/>
          <w:lang w:bidi="ar-SA"/>
        </w:rPr>
        <w:t xml:space="preserve"> </w:t>
      </w:r>
      <w:r>
        <w:rPr>
          <w:rtl/>
        </w:rPr>
        <w:t>משיח</w:t>
      </w:r>
      <w:r>
        <w:rPr>
          <w:rtl/>
          <w:lang w:bidi="ar-SA"/>
        </w:rPr>
        <w:t xml:space="preserve"> </w:t>
      </w:r>
      <w:r>
        <w:rPr>
          <w:rtl/>
        </w:rPr>
        <w:t>צדקינו</w:t>
      </w:r>
      <w:r>
        <w:rPr>
          <w:rtl/>
          <w:lang w:bidi="ar-SA"/>
        </w:rPr>
        <w:t xml:space="preserve"> </w:t>
      </w:r>
      <w:r>
        <w:rPr>
          <w:rtl/>
        </w:rPr>
        <w:t>תומ</w:t>
      </w:r>
      <w:r>
        <w:rPr>
          <w:rtl/>
          <w:lang w:bidi="ar-SA"/>
        </w:rPr>
        <w:t>"</w:t>
      </w:r>
      <w:r>
        <w:rPr>
          <w:rtl/>
        </w:rPr>
        <w:t>י</w:t>
      </w:r>
      <w:r>
        <w:rPr>
          <w:rtl/>
          <w:lang w:bidi="ar-SA"/>
        </w:rPr>
        <w:t xml:space="preserve"> </w:t>
      </w:r>
      <w:r>
        <w:rPr>
          <w:rtl/>
        </w:rPr>
        <w:t>ממש</w:t>
      </w:r>
      <w:r>
        <w:rPr>
          <w:rtl/>
          <w:lang w:bidi="ar-SA"/>
        </w:rPr>
        <w:t xml:space="preserve"> </w:t>
      </w:r>
      <w:r>
        <w:rPr>
          <w:rtl/>
        </w:rPr>
        <w:t>ובחסד</w:t>
      </w:r>
      <w:r>
        <w:rPr>
          <w:rtl/>
          <w:lang w:bidi="ar-SA"/>
        </w:rPr>
        <w:t xml:space="preserve"> </w:t>
      </w:r>
      <w:r>
        <w:rPr>
          <w:rtl/>
        </w:rPr>
        <w:t>וברחמים</w:t>
      </w:r>
      <w:r>
        <w:rPr>
          <w:rtl/>
          <w:lang w:bidi="ar-SA"/>
        </w:rPr>
        <w:t>.</w:t>
      </w:r>
    </w:p>
    <w:p w14:paraId="35959E9C" w14:textId="6E8EE500" w:rsidR="00451723" w:rsidRDefault="00451723" w:rsidP="00AC23C7">
      <w:pPr>
        <w:pStyle w:val="a4"/>
        <w:rPr>
          <w:rtl/>
        </w:rPr>
      </w:pPr>
      <w:r w:rsidRPr="00347933">
        <w:t>g</w:t>
      </w:r>
    </w:p>
    <w:p w14:paraId="4B026CA3" w14:textId="46081C41" w:rsidR="00370019" w:rsidRPr="00370019" w:rsidRDefault="00370019" w:rsidP="00370019">
      <w:pPr>
        <w:pStyle w:val="12"/>
        <w:rPr>
          <w:rtl/>
        </w:rPr>
      </w:pPr>
      <w:bookmarkStart w:id="99" w:name="_Toc529478645"/>
      <w:r>
        <w:rPr>
          <w:rFonts w:hint="cs"/>
          <w:rtl/>
        </w:rPr>
        <w:t>תורת רבינו</w:t>
      </w:r>
      <w:bookmarkEnd w:id="99"/>
    </w:p>
    <w:p w14:paraId="370E98C9" w14:textId="77777777" w:rsidR="00370019" w:rsidRPr="00347933" w:rsidRDefault="00370019" w:rsidP="00AC23C7">
      <w:pPr>
        <w:pStyle w:val="a4"/>
        <w:sectPr w:rsidR="00370019" w:rsidRPr="00347933" w:rsidSect="00E65DD5">
          <w:footnotePr>
            <w:numRestart w:val="eachSect"/>
          </w:footnotePr>
          <w:type w:val="continuous"/>
          <w:pgSz w:w="7920" w:h="12240"/>
          <w:pgMar w:top="-810" w:right="864" w:bottom="720" w:left="864" w:header="270" w:footer="0" w:gutter="0"/>
          <w:cols w:space="720"/>
          <w:docGrid w:linePitch="360"/>
        </w:sectPr>
      </w:pPr>
    </w:p>
    <w:p w14:paraId="392A7C63" w14:textId="62923122" w:rsidR="00370019" w:rsidRPr="000D0BB9" w:rsidRDefault="00370019" w:rsidP="00370019">
      <w:pPr>
        <w:pStyle w:val="a"/>
        <w:rPr>
          <w:rtl/>
        </w:rPr>
      </w:pPr>
      <w:bookmarkStart w:id="100" w:name="_Toc7576748"/>
      <w:bookmarkStart w:id="101" w:name="_Toc529478646"/>
      <w:r>
        <w:rPr>
          <w:rFonts w:hint="eastAsia"/>
          <w:rtl/>
        </w:rPr>
        <w:t>קיים</w:t>
      </w:r>
      <w:r>
        <w:rPr>
          <w:rtl/>
        </w:rPr>
        <w:t xml:space="preserve"> </w:t>
      </w:r>
      <w:r>
        <w:rPr>
          <w:rFonts w:hint="eastAsia"/>
          <w:rtl/>
        </w:rPr>
        <w:t>אברהם</w:t>
      </w:r>
      <w:r>
        <w:rPr>
          <w:rtl/>
        </w:rPr>
        <w:t xml:space="preserve"> </w:t>
      </w:r>
      <w:r>
        <w:rPr>
          <w:rFonts w:hint="eastAsia"/>
          <w:rtl/>
        </w:rPr>
        <w:t>כל</w:t>
      </w:r>
      <w:r>
        <w:rPr>
          <w:rtl/>
        </w:rPr>
        <w:t xml:space="preserve"> </w:t>
      </w:r>
      <w:r>
        <w:rPr>
          <w:rFonts w:hint="eastAsia"/>
          <w:rtl/>
        </w:rPr>
        <w:t>התורה</w:t>
      </w:r>
      <w:r>
        <w:rPr>
          <w:rtl/>
        </w:rPr>
        <w:t xml:space="preserve"> </w:t>
      </w:r>
      <w:r>
        <w:rPr>
          <w:rFonts w:hint="eastAsia"/>
          <w:rtl/>
        </w:rPr>
        <w:t>כולה</w:t>
      </w:r>
      <w:r>
        <w:rPr>
          <w:rtl/>
        </w:rPr>
        <w:t xml:space="preserve"> </w:t>
      </w:r>
      <w:r>
        <w:rPr>
          <w:rFonts w:hint="eastAsia"/>
          <w:rtl/>
        </w:rPr>
        <w:t>עד</w:t>
      </w:r>
      <w:r>
        <w:rPr>
          <w:rtl/>
        </w:rPr>
        <w:t xml:space="preserve"> </w:t>
      </w:r>
      <w:r>
        <w:rPr>
          <w:rFonts w:hint="eastAsia"/>
          <w:rtl/>
        </w:rPr>
        <w:t>שלא</w:t>
      </w:r>
      <w:r>
        <w:rPr>
          <w:rtl/>
        </w:rPr>
        <w:t xml:space="preserve"> </w:t>
      </w:r>
      <w:r>
        <w:rPr>
          <w:rFonts w:hint="eastAsia"/>
          <w:rtl/>
        </w:rPr>
        <w:t>ניתנה</w:t>
      </w:r>
      <w:bookmarkEnd w:id="100"/>
      <w:bookmarkEnd w:id="101"/>
    </w:p>
    <w:p w14:paraId="2DF2B4C3" w14:textId="77777777" w:rsidR="00370019" w:rsidRDefault="00370019" w:rsidP="00370019">
      <w:pPr>
        <w:pStyle w:val="a0"/>
        <w:rPr>
          <w:rtl/>
        </w:rPr>
      </w:pPr>
      <w:bookmarkStart w:id="102" w:name="_Toc529478647"/>
      <w:r>
        <w:rPr>
          <w:rFonts w:hint="cs"/>
          <w:rtl/>
        </w:rPr>
        <w:t>הרב אברהם יצחק ברוך גערליצקי</w:t>
      </w:r>
      <w:bookmarkEnd w:id="102"/>
    </w:p>
    <w:p w14:paraId="530D6BAA" w14:textId="77777777" w:rsidR="00370019" w:rsidRDefault="00370019" w:rsidP="00370019">
      <w:pPr>
        <w:pStyle w:val="a1"/>
        <w:spacing w:after="0"/>
        <w:rPr>
          <w:sz w:val="22"/>
        </w:rPr>
      </w:pPr>
      <w:r>
        <w:rPr>
          <w:rFonts w:hint="cs"/>
          <w:rtl/>
        </w:rPr>
        <w:t xml:space="preserve">ר"מ בישיבה </w:t>
      </w:r>
    </w:p>
    <w:p w14:paraId="44E835E5" w14:textId="77777777" w:rsidR="00370019" w:rsidRDefault="00370019" w:rsidP="003852FD">
      <w:pPr>
        <w:pStyle w:val="a2"/>
        <w:rPr>
          <w:rtl/>
        </w:rPr>
      </w:pPr>
      <w:r>
        <w:rPr>
          <w:rFonts w:hint="eastAsia"/>
          <w:rtl/>
        </w:rPr>
        <w:t>בלקו</w:t>
      </w:r>
      <w:r>
        <w:rPr>
          <w:rtl/>
        </w:rPr>
        <w:t>"</w:t>
      </w:r>
      <w:r>
        <w:rPr>
          <w:rFonts w:hint="eastAsia"/>
          <w:rtl/>
        </w:rPr>
        <w:t>ש</w:t>
      </w:r>
      <w:r>
        <w:rPr>
          <w:rtl/>
        </w:rPr>
        <w:t xml:space="preserve"> </w:t>
      </w:r>
      <w:r>
        <w:rPr>
          <w:rFonts w:hint="cs"/>
          <w:rtl/>
        </w:rPr>
        <w:t>חלק ל"ה פ' תולדות ב'</w:t>
      </w:r>
      <w:r>
        <w:rPr>
          <w:rtl/>
        </w:rPr>
        <w:t xml:space="preserve"> </w:t>
      </w:r>
      <w:r>
        <w:rPr>
          <w:rFonts w:hint="eastAsia"/>
          <w:rtl/>
        </w:rPr>
        <w:t>מביא</w:t>
      </w:r>
      <w:r>
        <w:rPr>
          <w:rtl/>
        </w:rPr>
        <w:t xml:space="preserve"> </w:t>
      </w:r>
      <w:r>
        <w:rPr>
          <w:rFonts w:hint="eastAsia"/>
          <w:rtl/>
        </w:rPr>
        <w:t>מתניתין</w:t>
      </w:r>
      <w:r>
        <w:rPr>
          <w:rtl/>
        </w:rPr>
        <w:t xml:space="preserve"> </w:t>
      </w:r>
      <w:r>
        <w:rPr>
          <w:rFonts w:hint="cs"/>
          <w:rtl/>
        </w:rPr>
        <w:t>ד</w:t>
      </w:r>
      <w:r>
        <w:rPr>
          <w:rFonts w:hint="eastAsia"/>
          <w:rtl/>
        </w:rPr>
        <w:t>סוף</w:t>
      </w:r>
      <w:r>
        <w:rPr>
          <w:rtl/>
        </w:rPr>
        <w:t xml:space="preserve"> </w:t>
      </w:r>
      <w:r>
        <w:rPr>
          <w:rFonts w:hint="eastAsia"/>
          <w:rtl/>
        </w:rPr>
        <w:t>קידושין</w:t>
      </w:r>
      <w:r>
        <w:rPr>
          <w:rtl/>
        </w:rPr>
        <w:t xml:space="preserve"> </w:t>
      </w:r>
      <w:r>
        <w:rPr>
          <w:rFonts w:hint="eastAsia"/>
          <w:bCs/>
          <w:rtl/>
        </w:rPr>
        <w:t>ד</w:t>
      </w:r>
      <w:r>
        <w:rPr>
          <w:rFonts w:hint="cs"/>
          <w:bCs/>
          <w:rtl/>
        </w:rPr>
        <w:t>"</w:t>
      </w:r>
      <w:r>
        <w:rPr>
          <w:rFonts w:hint="eastAsia"/>
          <w:bCs/>
          <w:rtl/>
        </w:rPr>
        <w:t>עשה</w:t>
      </w:r>
      <w:r>
        <w:rPr>
          <w:bCs/>
          <w:rtl/>
        </w:rPr>
        <w:t xml:space="preserve"> </w:t>
      </w:r>
      <w:r>
        <w:rPr>
          <w:rFonts w:hint="eastAsia"/>
          <w:rtl/>
        </w:rPr>
        <w:t>אברהם</w:t>
      </w:r>
      <w:r>
        <w:rPr>
          <w:rtl/>
        </w:rPr>
        <w:t xml:space="preserve"> </w:t>
      </w:r>
      <w:r>
        <w:rPr>
          <w:rFonts w:hint="eastAsia"/>
          <w:rtl/>
        </w:rPr>
        <w:t>אבינו</w:t>
      </w:r>
      <w:r>
        <w:rPr>
          <w:rtl/>
        </w:rPr>
        <w:t xml:space="preserve"> </w:t>
      </w:r>
      <w:r>
        <w:rPr>
          <w:rFonts w:hint="eastAsia"/>
          <w:rtl/>
        </w:rPr>
        <w:t>כל</w:t>
      </w:r>
      <w:r>
        <w:rPr>
          <w:rtl/>
        </w:rPr>
        <w:t xml:space="preserve"> </w:t>
      </w:r>
      <w:r>
        <w:rPr>
          <w:rFonts w:hint="eastAsia"/>
          <w:rtl/>
        </w:rPr>
        <w:t>התורה</w:t>
      </w:r>
      <w:r>
        <w:rPr>
          <w:rtl/>
        </w:rPr>
        <w:t xml:space="preserve"> </w:t>
      </w:r>
      <w:r>
        <w:rPr>
          <w:rFonts w:hint="eastAsia"/>
          <w:rtl/>
        </w:rPr>
        <w:t>כולה</w:t>
      </w:r>
      <w:r>
        <w:rPr>
          <w:rtl/>
        </w:rPr>
        <w:t xml:space="preserve"> </w:t>
      </w:r>
      <w:r>
        <w:rPr>
          <w:rFonts w:hint="eastAsia"/>
          <w:rtl/>
        </w:rPr>
        <w:t>עד</w:t>
      </w:r>
      <w:r>
        <w:rPr>
          <w:rtl/>
        </w:rPr>
        <w:t xml:space="preserve"> </w:t>
      </w:r>
      <w:r>
        <w:rPr>
          <w:rFonts w:hint="eastAsia"/>
          <w:rtl/>
        </w:rPr>
        <w:t>שלא</w:t>
      </w:r>
      <w:r>
        <w:rPr>
          <w:rtl/>
        </w:rPr>
        <w:t xml:space="preserve"> </w:t>
      </w:r>
      <w:r>
        <w:rPr>
          <w:rFonts w:hint="eastAsia"/>
          <w:rtl/>
        </w:rPr>
        <w:t>ניתנה</w:t>
      </w:r>
      <w:r>
        <w:rPr>
          <w:rtl/>
        </w:rPr>
        <w:t xml:space="preserve"> </w:t>
      </w:r>
      <w:r>
        <w:rPr>
          <w:rFonts w:hint="eastAsia"/>
          <w:rtl/>
        </w:rPr>
        <w:t>שנאמר</w:t>
      </w:r>
      <w:r>
        <w:rPr>
          <w:rtl/>
        </w:rPr>
        <w:t xml:space="preserve"> </w:t>
      </w:r>
      <w:r>
        <w:rPr>
          <w:rFonts w:hint="eastAsia"/>
          <w:rtl/>
        </w:rPr>
        <w:t>עקב</w:t>
      </w:r>
      <w:r>
        <w:rPr>
          <w:rtl/>
        </w:rPr>
        <w:t xml:space="preserve"> </w:t>
      </w:r>
      <w:r>
        <w:rPr>
          <w:rFonts w:hint="eastAsia"/>
          <w:rtl/>
        </w:rPr>
        <w:t>אשר</w:t>
      </w:r>
      <w:r>
        <w:rPr>
          <w:rtl/>
        </w:rPr>
        <w:t xml:space="preserve"> </w:t>
      </w:r>
      <w:r>
        <w:rPr>
          <w:rFonts w:hint="eastAsia"/>
          <w:rtl/>
        </w:rPr>
        <w:t>שמע</w:t>
      </w:r>
      <w:r>
        <w:rPr>
          <w:rtl/>
        </w:rPr>
        <w:t xml:space="preserve"> </w:t>
      </w:r>
      <w:r>
        <w:rPr>
          <w:rFonts w:hint="eastAsia"/>
          <w:rtl/>
        </w:rPr>
        <w:t>אברהם</w:t>
      </w:r>
      <w:r>
        <w:rPr>
          <w:rtl/>
        </w:rPr>
        <w:t xml:space="preserve"> </w:t>
      </w:r>
      <w:r>
        <w:rPr>
          <w:rFonts w:hint="eastAsia"/>
          <w:rtl/>
        </w:rPr>
        <w:t>בקולי</w:t>
      </w:r>
      <w:r>
        <w:rPr>
          <w:rtl/>
        </w:rPr>
        <w:t xml:space="preserve"> </w:t>
      </w:r>
      <w:r>
        <w:rPr>
          <w:rFonts w:hint="eastAsia"/>
          <w:rtl/>
        </w:rPr>
        <w:t>וישמור</w:t>
      </w:r>
      <w:r>
        <w:rPr>
          <w:rtl/>
        </w:rPr>
        <w:t xml:space="preserve"> </w:t>
      </w:r>
      <w:r>
        <w:rPr>
          <w:rFonts w:hint="eastAsia"/>
          <w:rtl/>
        </w:rPr>
        <w:t>משמרתי</w:t>
      </w:r>
      <w:r>
        <w:rPr>
          <w:rtl/>
        </w:rPr>
        <w:t xml:space="preserve"> </w:t>
      </w:r>
      <w:r>
        <w:rPr>
          <w:rFonts w:hint="eastAsia"/>
          <w:rtl/>
        </w:rPr>
        <w:t>כו</w:t>
      </w:r>
      <w:r>
        <w:rPr>
          <w:rtl/>
        </w:rPr>
        <w:t>'</w:t>
      </w:r>
      <w:r>
        <w:rPr>
          <w:rFonts w:hint="cs"/>
          <w:rtl/>
        </w:rPr>
        <w:t>"</w:t>
      </w:r>
      <w:r>
        <w:rPr>
          <w:rtl/>
        </w:rPr>
        <w:t xml:space="preserve">, </w:t>
      </w:r>
      <w:r>
        <w:rPr>
          <w:rFonts w:hint="eastAsia"/>
          <w:rtl/>
        </w:rPr>
        <w:t>וביומא</w:t>
      </w:r>
      <w:r>
        <w:rPr>
          <w:rtl/>
        </w:rPr>
        <w:t xml:space="preserve"> </w:t>
      </w:r>
      <w:r>
        <w:rPr>
          <w:rFonts w:hint="eastAsia"/>
          <w:rtl/>
        </w:rPr>
        <w:t>כח</w:t>
      </w:r>
      <w:r>
        <w:rPr>
          <w:rtl/>
        </w:rPr>
        <w:t>,</w:t>
      </w:r>
      <w:r>
        <w:rPr>
          <w:rFonts w:hint="eastAsia"/>
          <w:rtl/>
        </w:rPr>
        <w:t>ב</w:t>
      </w:r>
      <w:r>
        <w:rPr>
          <w:rFonts w:hint="cs"/>
          <w:rtl/>
        </w:rPr>
        <w:t>:</w:t>
      </w:r>
      <w:r>
        <w:rPr>
          <w:rtl/>
        </w:rPr>
        <w:t xml:space="preserve"> </w:t>
      </w:r>
      <w:r>
        <w:rPr>
          <w:rFonts w:hint="cs"/>
          <w:rtl/>
        </w:rPr>
        <w:t>"</w:t>
      </w:r>
      <w:r>
        <w:rPr>
          <w:rFonts w:hint="eastAsia"/>
          <w:rtl/>
        </w:rPr>
        <w:t>אמר</w:t>
      </w:r>
      <w:r>
        <w:rPr>
          <w:rtl/>
        </w:rPr>
        <w:t xml:space="preserve"> </w:t>
      </w:r>
      <w:r>
        <w:rPr>
          <w:rFonts w:hint="eastAsia"/>
          <w:rtl/>
        </w:rPr>
        <w:t>רב</w:t>
      </w:r>
      <w:r>
        <w:rPr>
          <w:rtl/>
        </w:rPr>
        <w:t xml:space="preserve"> </w:t>
      </w:r>
      <w:r>
        <w:rPr>
          <w:rFonts w:hint="eastAsia"/>
          <w:bCs/>
          <w:rtl/>
        </w:rPr>
        <w:t>קיים</w:t>
      </w:r>
      <w:r>
        <w:rPr>
          <w:rtl/>
        </w:rPr>
        <w:t xml:space="preserve"> </w:t>
      </w:r>
      <w:r>
        <w:rPr>
          <w:rFonts w:hint="eastAsia"/>
          <w:rtl/>
        </w:rPr>
        <w:t>אברהם</w:t>
      </w:r>
      <w:r>
        <w:rPr>
          <w:rtl/>
        </w:rPr>
        <w:t xml:space="preserve"> </w:t>
      </w:r>
      <w:r>
        <w:rPr>
          <w:rFonts w:hint="eastAsia"/>
          <w:rtl/>
        </w:rPr>
        <w:t>כל</w:t>
      </w:r>
      <w:r>
        <w:rPr>
          <w:rtl/>
        </w:rPr>
        <w:t xml:space="preserve"> </w:t>
      </w:r>
      <w:r>
        <w:rPr>
          <w:rFonts w:hint="eastAsia"/>
          <w:rtl/>
        </w:rPr>
        <w:t>התורה</w:t>
      </w:r>
      <w:r>
        <w:rPr>
          <w:rtl/>
        </w:rPr>
        <w:t xml:space="preserve"> </w:t>
      </w:r>
      <w:r>
        <w:rPr>
          <w:rFonts w:hint="eastAsia"/>
          <w:rtl/>
        </w:rPr>
        <w:t>כולה</w:t>
      </w:r>
      <w:r>
        <w:rPr>
          <w:rtl/>
        </w:rPr>
        <w:t xml:space="preserve"> </w:t>
      </w:r>
      <w:r>
        <w:rPr>
          <w:rFonts w:hint="eastAsia"/>
          <w:rtl/>
        </w:rPr>
        <w:t>עד</w:t>
      </w:r>
      <w:r>
        <w:rPr>
          <w:rtl/>
        </w:rPr>
        <w:t xml:space="preserve"> </w:t>
      </w:r>
      <w:r>
        <w:rPr>
          <w:rFonts w:hint="eastAsia"/>
          <w:rtl/>
        </w:rPr>
        <w:t>שלא</w:t>
      </w:r>
      <w:r>
        <w:rPr>
          <w:rtl/>
        </w:rPr>
        <w:t xml:space="preserve"> </w:t>
      </w:r>
      <w:r>
        <w:rPr>
          <w:rFonts w:hint="eastAsia"/>
          <w:rtl/>
        </w:rPr>
        <w:t>ניתנה</w:t>
      </w:r>
      <w:r>
        <w:rPr>
          <w:rtl/>
        </w:rPr>
        <w:t xml:space="preserve"> </w:t>
      </w:r>
      <w:r>
        <w:rPr>
          <w:rFonts w:hint="eastAsia"/>
          <w:rtl/>
        </w:rPr>
        <w:t>כו</w:t>
      </w:r>
      <w:r>
        <w:rPr>
          <w:rtl/>
        </w:rPr>
        <w:t>'</w:t>
      </w:r>
      <w:r>
        <w:rPr>
          <w:rFonts w:hint="cs"/>
          <w:rtl/>
        </w:rPr>
        <w:t>"</w:t>
      </w:r>
      <w:r>
        <w:rPr>
          <w:rtl/>
        </w:rPr>
        <w:t xml:space="preserve"> </w:t>
      </w:r>
      <w:r>
        <w:rPr>
          <w:rFonts w:hint="eastAsia"/>
          <w:rtl/>
        </w:rPr>
        <w:t>וכבר</w:t>
      </w:r>
      <w:r>
        <w:rPr>
          <w:rtl/>
        </w:rPr>
        <w:t xml:space="preserve"> </w:t>
      </w:r>
      <w:r>
        <w:rPr>
          <w:rFonts w:hint="eastAsia"/>
          <w:rtl/>
        </w:rPr>
        <w:t>הקשו</w:t>
      </w:r>
      <w:r>
        <w:rPr>
          <w:rtl/>
        </w:rPr>
        <w:t xml:space="preserve"> </w:t>
      </w:r>
      <w:r>
        <w:rPr>
          <w:rFonts w:hint="cs"/>
          <w:rtl/>
        </w:rPr>
        <w:t xml:space="preserve">(חדא"ג מהרש"א שם ועוד) </w:t>
      </w:r>
      <w:r>
        <w:rPr>
          <w:rFonts w:hint="eastAsia"/>
          <w:rtl/>
        </w:rPr>
        <w:t>דמה</w:t>
      </w:r>
      <w:r>
        <w:rPr>
          <w:rtl/>
        </w:rPr>
        <w:t xml:space="preserve"> </w:t>
      </w:r>
      <w:r>
        <w:rPr>
          <w:rFonts w:hint="eastAsia"/>
          <w:rtl/>
        </w:rPr>
        <w:t>הוסיף</w:t>
      </w:r>
      <w:r>
        <w:rPr>
          <w:rtl/>
        </w:rPr>
        <w:t xml:space="preserve"> </w:t>
      </w:r>
      <w:r>
        <w:rPr>
          <w:rFonts w:hint="eastAsia"/>
          <w:rtl/>
        </w:rPr>
        <w:t>רב</w:t>
      </w:r>
      <w:r>
        <w:rPr>
          <w:rtl/>
        </w:rPr>
        <w:t xml:space="preserve"> </w:t>
      </w:r>
      <w:r>
        <w:rPr>
          <w:rFonts w:hint="eastAsia"/>
          <w:rtl/>
        </w:rPr>
        <w:t>הרי</w:t>
      </w:r>
      <w:r>
        <w:rPr>
          <w:rtl/>
        </w:rPr>
        <w:t xml:space="preserve"> </w:t>
      </w:r>
      <w:r>
        <w:rPr>
          <w:rFonts w:hint="eastAsia"/>
          <w:rtl/>
        </w:rPr>
        <w:t>מפורש</w:t>
      </w:r>
      <w:r>
        <w:rPr>
          <w:rtl/>
        </w:rPr>
        <w:t xml:space="preserve"> </w:t>
      </w:r>
      <w:r>
        <w:rPr>
          <w:rFonts w:hint="eastAsia"/>
          <w:rtl/>
        </w:rPr>
        <w:t>כן</w:t>
      </w:r>
      <w:r>
        <w:rPr>
          <w:rtl/>
        </w:rPr>
        <w:t xml:space="preserve"> </w:t>
      </w:r>
      <w:r>
        <w:rPr>
          <w:rFonts w:hint="eastAsia"/>
          <w:rtl/>
        </w:rPr>
        <w:t>במתניתין</w:t>
      </w:r>
      <w:r>
        <w:rPr>
          <w:rtl/>
        </w:rPr>
        <w:t xml:space="preserve">? </w:t>
      </w:r>
    </w:p>
    <w:p w14:paraId="1B686391" w14:textId="77777777" w:rsidR="00370019" w:rsidRDefault="00370019" w:rsidP="003852FD">
      <w:pPr>
        <w:pStyle w:val="a2"/>
        <w:rPr>
          <w:rtl/>
        </w:rPr>
      </w:pPr>
      <w:r>
        <w:rPr>
          <w:rFonts w:hint="eastAsia"/>
          <w:rtl/>
        </w:rPr>
        <w:t>ומבאר</w:t>
      </w:r>
      <w:r>
        <w:rPr>
          <w:rtl/>
        </w:rPr>
        <w:t xml:space="preserve"> </w:t>
      </w:r>
      <w:r>
        <w:rPr>
          <w:rFonts w:hint="cs"/>
          <w:rtl/>
        </w:rPr>
        <w:t xml:space="preserve">(בסעי' ג') </w:t>
      </w:r>
      <w:r>
        <w:rPr>
          <w:rFonts w:hint="eastAsia"/>
          <w:rtl/>
        </w:rPr>
        <w:t>דיש</w:t>
      </w:r>
      <w:r>
        <w:rPr>
          <w:rtl/>
        </w:rPr>
        <w:t xml:space="preserve"> </w:t>
      </w:r>
      <w:r>
        <w:rPr>
          <w:rFonts w:hint="eastAsia"/>
          <w:rtl/>
        </w:rPr>
        <w:t>לחקור</w:t>
      </w:r>
      <w:r>
        <w:rPr>
          <w:rtl/>
        </w:rPr>
        <w:t xml:space="preserve"> </w:t>
      </w:r>
      <w:r>
        <w:rPr>
          <w:rFonts w:hint="eastAsia"/>
          <w:rtl/>
        </w:rPr>
        <w:t>בנוגע</w:t>
      </w:r>
      <w:r>
        <w:rPr>
          <w:rtl/>
        </w:rPr>
        <w:t xml:space="preserve"> </w:t>
      </w:r>
      <w:r>
        <w:rPr>
          <w:rFonts w:hint="eastAsia"/>
          <w:rtl/>
        </w:rPr>
        <w:t>לזמן</w:t>
      </w:r>
      <w:r>
        <w:rPr>
          <w:rtl/>
        </w:rPr>
        <w:t xml:space="preserve"> </w:t>
      </w:r>
      <w:r>
        <w:rPr>
          <w:rFonts w:hint="eastAsia"/>
          <w:rtl/>
        </w:rPr>
        <w:t>האבות</w:t>
      </w:r>
      <w:r>
        <w:rPr>
          <w:rtl/>
        </w:rPr>
        <w:t xml:space="preserve"> </w:t>
      </w:r>
      <w:r>
        <w:rPr>
          <w:rFonts w:hint="eastAsia"/>
          <w:rtl/>
        </w:rPr>
        <w:t>קודם</w:t>
      </w:r>
      <w:r>
        <w:rPr>
          <w:rtl/>
        </w:rPr>
        <w:t xml:space="preserve"> </w:t>
      </w:r>
      <w:r>
        <w:rPr>
          <w:rFonts w:hint="eastAsia"/>
          <w:rtl/>
        </w:rPr>
        <w:t>מ</w:t>
      </w:r>
      <w:r>
        <w:rPr>
          <w:rtl/>
        </w:rPr>
        <w:t>"</w:t>
      </w:r>
      <w:r>
        <w:rPr>
          <w:rFonts w:hint="eastAsia"/>
          <w:rtl/>
        </w:rPr>
        <w:t>ת</w:t>
      </w:r>
      <w:r>
        <w:rPr>
          <w:rtl/>
        </w:rPr>
        <w:t xml:space="preserve"> </w:t>
      </w:r>
      <w:r>
        <w:rPr>
          <w:rFonts w:hint="eastAsia"/>
          <w:rtl/>
        </w:rPr>
        <w:t>האם</w:t>
      </w:r>
      <w:r>
        <w:rPr>
          <w:rtl/>
        </w:rPr>
        <w:t xml:space="preserve"> </w:t>
      </w:r>
      <w:r>
        <w:rPr>
          <w:rFonts w:hint="eastAsia"/>
          <w:rtl/>
        </w:rPr>
        <w:t>הי</w:t>
      </w:r>
      <w:r>
        <w:rPr>
          <w:rtl/>
        </w:rPr>
        <w:t xml:space="preserve">' </w:t>
      </w:r>
      <w:r>
        <w:rPr>
          <w:rFonts w:hint="eastAsia"/>
          <w:rtl/>
        </w:rPr>
        <w:t>כבר</w:t>
      </w:r>
      <w:r>
        <w:rPr>
          <w:rtl/>
        </w:rPr>
        <w:t xml:space="preserve"> "</w:t>
      </w:r>
      <w:r>
        <w:rPr>
          <w:rFonts w:hint="eastAsia"/>
          <w:rtl/>
        </w:rPr>
        <w:t>חפצא</w:t>
      </w:r>
      <w:r>
        <w:rPr>
          <w:rtl/>
        </w:rPr>
        <w:t xml:space="preserve">" </w:t>
      </w:r>
      <w:r>
        <w:rPr>
          <w:rFonts w:hint="eastAsia"/>
          <w:rtl/>
        </w:rPr>
        <w:t>דתורה</w:t>
      </w:r>
      <w:r>
        <w:rPr>
          <w:rtl/>
        </w:rPr>
        <w:t xml:space="preserve"> </w:t>
      </w:r>
      <w:r>
        <w:rPr>
          <w:rFonts w:hint="eastAsia"/>
          <w:rtl/>
        </w:rPr>
        <w:t>ומצוות</w:t>
      </w:r>
      <w:r>
        <w:rPr>
          <w:rtl/>
        </w:rPr>
        <w:t xml:space="preserve"> </w:t>
      </w:r>
      <w:r>
        <w:rPr>
          <w:rFonts w:hint="eastAsia"/>
          <w:rtl/>
        </w:rPr>
        <w:t>כיון</w:t>
      </w:r>
      <w:r>
        <w:rPr>
          <w:rtl/>
        </w:rPr>
        <w:t xml:space="preserve"> </w:t>
      </w:r>
      <w:r>
        <w:rPr>
          <w:rFonts w:hint="eastAsia"/>
          <w:rtl/>
        </w:rPr>
        <w:t>דאלפיים</w:t>
      </w:r>
      <w:r>
        <w:rPr>
          <w:rtl/>
        </w:rPr>
        <w:t xml:space="preserve"> </w:t>
      </w:r>
      <w:r>
        <w:rPr>
          <w:rFonts w:hint="eastAsia"/>
          <w:rtl/>
        </w:rPr>
        <w:t>שנה</w:t>
      </w:r>
      <w:r>
        <w:rPr>
          <w:rtl/>
        </w:rPr>
        <w:t xml:space="preserve"> </w:t>
      </w:r>
      <w:r>
        <w:rPr>
          <w:rFonts w:hint="eastAsia"/>
          <w:rtl/>
        </w:rPr>
        <w:t>קדמה</w:t>
      </w:r>
      <w:r>
        <w:rPr>
          <w:rtl/>
        </w:rPr>
        <w:t xml:space="preserve"> </w:t>
      </w:r>
      <w:r>
        <w:rPr>
          <w:rFonts w:hint="eastAsia"/>
          <w:rtl/>
        </w:rPr>
        <w:t>התורה</w:t>
      </w:r>
      <w:r>
        <w:rPr>
          <w:rtl/>
        </w:rPr>
        <w:t xml:space="preserve"> </w:t>
      </w:r>
      <w:r>
        <w:rPr>
          <w:rFonts w:hint="eastAsia"/>
          <w:rtl/>
        </w:rPr>
        <w:t>לעולם</w:t>
      </w:r>
      <w:r>
        <w:rPr>
          <w:rtl/>
        </w:rPr>
        <w:t xml:space="preserve"> </w:t>
      </w:r>
      <w:r>
        <w:rPr>
          <w:rFonts w:hint="eastAsia"/>
          <w:rtl/>
        </w:rPr>
        <w:t>או</w:t>
      </w:r>
      <w:r>
        <w:rPr>
          <w:rtl/>
        </w:rPr>
        <w:t xml:space="preserve"> </w:t>
      </w:r>
      <w:r>
        <w:rPr>
          <w:rFonts w:hint="eastAsia"/>
          <w:rtl/>
        </w:rPr>
        <w:t>לא</w:t>
      </w:r>
      <w:r>
        <w:rPr>
          <w:rtl/>
        </w:rPr>
        <w:t xml:space="preserve"> </w:t>
      </w:r>
      <w:r>
        <w:rPr>
          <w:rFonts w:hint="eastAsia"/>
          <w:rtl/>
        </w:rPr>
        <w:t>הי</w:t>
      </w:r>
      <w:r>
        <w:rPr>
          <w:rtl/>
        </w:rPr>
        <w:t xml:space="preserve">' </w:t>
      </w:r>
      <w:r>
        <w:rPr>
          <w:rFonts w:hint="eastAsia"/>
          <w:rtl/>
        </w:rPr>
        <w:t>כלל</w:t>
      </w:r>
      <w:r>
        <w:rPr>
          <w:rtl/>
        </w:rPr>
        <w:t xml:space="preserve"> </w:t>
      </w:r>
      <w:r>
        <w:rPr>
          <w:rFonts w:hint="eastAsia"/>
          <w:rtl/>
        </w:rPr>
        <w:t>חפצא</w:t>
      </w:r>
      <w:r>
        <w:rPr>
          <w:rtl/>
        </w:rPr>
        <w:t xml:space="preserve"> </w:t>
      </w:r>
      <w:r>
        <w:rPr>
          <w:rFonts w:hint="eastAsia"/>
          <w:rtl/>
        </w:rPr>
        <w:t>דתומ</w:t>
      </w:r>
      <w:r>
        <w:rPr>
          <w:rtl/>
        </w:rPr>
        <w:t>"</w:t>
      </w:r>
      <w:r>
        <w:rPr>
          <w:rFonts w:hint="eastAsia"/>
          <w:rtl/>
        </w:rPr>
        <w:t>צ</w:t>
      </w:r>
      <w:r>
        <w:rPr>
          <w:rtl/>
        </w:rPr>
        <w:t xml:space="preserve"> </w:t>
      </w:r>
      <w:r>
        <w:rPr>
          <w:rFonts w:hint="eastAsia"/>
          <w:rtl/>
        </w:rPr>
        <w:t>לפני</w:t>
      </w:r>
      <w:r>
        <w:rPr>
          <w:rtl/>
        </w:rPr>
        <w:t xml:space="preserve"> </w:t>
      </w:r>
      <w:r>
        <w:rPr>
          <w:rFonts w:hint="eastAsia"/>
          <w:rtl/>
        </w:rPr>
        <w:t>מ</w:t>
      </w:r>
      <w:r>
        <w:rPr>
          <w:rtl/>
        </w:rPr>
        <w:t>"</w:t>
      </w:r>
      <w:r>
        <w:rPr>
          <w:rFonts w:hint="eastAsia"/>
          <w:rtl/>
        </w:rPr>
        <w:t>ת</w:t>
      </w:r>
      <w:r>
        <w:rPr>
          <w:rtl/>
        </w:rPr>
        <w:t xml:space="preserve">? </w:t>
      </w:r>
      <w:r>
        <w:rPr>
          <w:rFonts w:hint="eastAsia"/>
          <w:rtl/>
        </w:rPr>
        <w:t>וממשיך</w:t>
      </w:r>
      <w:r>
        <w:rPr>
          <w:rtl/>
        </w:rPr>
        <w:t xml:space="preserve"> </w:t>
      </w:r>
      <w:r>
        <w:rPr>
          <w:rFonts w:hint="eastAsia"/>
          <w:rtl/>
        </w:rPr>
        <w:t>לבאר</w:t>
      </w:r>
      <w:r>
        <w:rPr>
          <w:rtl/>
        </w:rPr>
        <w:t xml:space="preserve"> </w:t>
      </w:r>
      <w:r>
        <w:rPr>
          <w:rFonts w:hint="eastAsia"/>
          <w:rtl/>
        </w:rPr>
        <w:t>בארוכה</w:t>
      </w:r>
      <w:r>
        <w:rPr>
          <w:rtl/>
        </w:rPr>
        <w:t xml:space="preserve"> </w:t>
      </w:r>
      <w:r>
        <w:rPr>
          <w:rFonts w:hint="eastAsia"/>
          <w:rtl/>
        </w:rPr>
        <w:t>דזהו</w:t>
      </w:r>
      <w:r>
        <w:rPr>
          <w:rtl/>
        </w:rPr>
        <w:t xml:space="preserve"> </w:t>
      </w:r>
      <w:r>
        <w:rPr>
          <w:rFonts w:hint="eastAsia"/>
          <w:rtl/>
        </w:rPr>
        <w:t>החילוק</w:t>
      </w:r>
      <w:r>
        <w:rPr>
          <w:rtl/>
        </w:rPr>
        <w:t xml:space="preserve"> </w:t>
      </w:r>
      <w:r>
        <w:rPr>
          <w:rFonts w:hint="eastAsia"/>
          <w:rtl/>
        </w:rPr>
        <w:t>בין</w:t>
      </w:r>
      <w:r>
        <w:rPr>
          <w:rtl/>
        </w:rPr>
        <w:t xml:space="preserve"> </w:t>
      </w:r>
      <w:r>
        <w:rPr>
          <w:rFonts w:hint="eastAsia"/>
          <w:rtl/>
        </w:rPr>
        <w:t>המשנה</w:t>
      </w:r>
      <w:r>
        <w:rPr>
          <w:rtl/>
        </w:rPr>
        <w:t xml:space="preserve"> </w:t>
      </w:r>
      <w:r>
        <w:rPr>
          <w:rFonts w:hint="eastAsia"/>
          <w:rtl/>
        </w:rPr>
        <w:t>לרב</w:t>
      </w:r>
      <w:r>
        <w:rPr>
          <w:rtl/>
        </w:rPr>
        <w:t xml:space="preserve">, </w:t>
      </w:r>
      <w:r>
        <w:rPr>
          <w:rFonts w:hint="eastAsia"/>
          <w:rtl/>
        </w:rPr>
        <w:t>דהמשנה</w:t>
      </w:r>
      <w:r>
        <w:rPr>
          <w:rtl/>
        </w:rPr>
        <w:t xml:space="preserve"> </w:t>
      </w:r>
      <w:r>
        <w:rPr>
          <w:rFonts w:hint="eastAsia"/>
          <w:rtl/>
        </w:rPr>
        <w:t>אומר</w:t>
      </w:r>
      <w:r>
        <w:rPr>
          <w:rtl/>
        </w:rPr>
        <w:t xml:space="preserve"> "</w:t>
      </w:r>
      <w:r>
        <w:rPr>
          <w:rFonts w:hint="eastAsia"/>
          <w:bCs/>
          <w:rtl/>
        </w:rPr>
        <w:t>עשה</w:t>
      </w:r>
      <w:r>
        <w:rPr>
          <w:rtl/>
        </w:rPr>
        <w:t xml:space="preserve">" </w:t>
      </w:r>
      <w:r>
        <w:rPr>
          <w:rFonts w:hint="eastAsia"/>
          <w:rtl/>
        </w:rPr>
        <w:t>אברהם</w:t>
      </w:r>
      <w:r>
        <w:rPr>
          <w:rtl/>
        </w:rPr>
        <w:t xml:space="preserve"> </w:t>
      </w:r>
      <w:r>
        <w:rPr>
          <w:rFonts w:hint="eastAsia"/>
          <w:rtl/>
        </w:rPr>
        <w:t>אבינו</w:t>
      </w:r>
      <w:r>
        <w:rPr>
          <w:rtl/>
        </w:rPr>
        <w:t xml:space="preserve"> </w:t>
      </w:r>
      <w:r>
        <w:rPr>
          <w:rFonts w:hint="eastAsia"/>
          <w:rtl/>
        </w:rPr>
        <w:t>כו</w:t>
      </w:r>
      <w:r>
        <w:rPr>
          <w:rtl/>
        </w:rPr>
        <w:t xml:space="preserve">' </w:t>
      </w:r>
      <w:r>
        <w:rPr>
          <w:rFonts w:hint="eastAsia"/>
          <w:rtl/>
        </w:rPr>
        <w:t>משום</w:t>
      </w:r>
      <w:r>
        <w:rPr>
          <w:rtl/>
        </w:rPr>
        <w:t xml:space="preserve"> </w:t>
      </w:r>
      <w:r>
        <w:rPr>
          <w:rFonts w:hint="eastAsia"/>
          <w:rtl/>
        </w:rPr>
        <w:t>שלא</w:t>
      </w:r>
      <w:r>
        <w:rPr>
          <w:rtl/>
        </w:rPr>
        <w:t xml:space="preserve"> </w:t>
      </w:r>
      <w:r>
        <w:rPr>
          <w:rFonts w:hint="eastAsia"/>
          <w:rtl/>
        </w:rPr>
        <w:t>הי</w:t>
      </w:r>
      <w:r>
        <w:rPr>
          <w:rtl/>
        </w:rPr>
        <w:t xml:space="preserve">' </w:t>
      </w:r>
      <w:r>
        <w:rPr>
          <w:rFonts w:hint="eastAsia"/>
          <w:rtl/>
        </w:rPr>
        <w:t>אז</w:t>
      </w:r>
      <w:r>
        <w:rPr>
          <w:rtl/>
        </w:rPr>
        <w:t xml:space="preserve"> </w:t>
      </w:r>
      <w:r>
        <w:rPr>
          <w:rFonts w:hint="eastAsia"/>
          <w:rtl/>
        </w:rPr>
        <w:t>חפצא</w:t>
      </w:r>
      <w:r>
        <w:rPr>
          <w:rtl/>
        </w:rPr>
        <w:t xml:space="preserve"> </w:t>
      </w:r>
      <w:r>
        <w:rPr>
          <w:rFonts w:hint="eastAsia"/>
          <w:rtl/>
        </w:rPr>
        <w:t>דתומ</w:t>
      </w:r>
      <w:r>
        <w:rPr>
          <w:rtl/>
        </w:rPr>
        <w:t>"</w:t>
      </w:r>
      <w:r>
        <w:rPr>
          <w:rFonts w:hint="eastAsia"/>
          <w:rtl/>
        </w:rPr>
        <w:t>צ</w:t>
      </w:r>
      <w:r>
        <w:rPr>
          <w:rtl/>
        </w:rPr>
        <w:t xml:space="preserve"> </w:t>
      </w:r>
      <w:r>
        <w:rPr>
          <w:rFonts w:hint="eastAsia"/>
          <w:rtl/>
        </w:rPr>
        <w:t>עדיין</w:t>
      </w:r>
      <w:r>
        <w:rPr>
          <w:rtl/>
        </w:rPr>
        <w:t xml:space="preserve"> </w:t>
      </w:r>
      <w:r>
        <w:rPr>
          <w:rFonts w:hint="eastAsia"/>
          <w:rtl/>
        </w:rPr>
        <w:t>והי</w:t>
      </w:r>
      <w:r>
        <w:rPr>
          <w:rtl/>
        </w:rPr>
        <w:t xml:space="preserve">' </w:t>
      </w:r>
      <w:r>
        <w:rPr>
          <w:rFonts w:hint="eastAsia"/>
          <w:rtl/>
        </w:rPr>
        <w:t>זה</w:t>
      </w:r>
      <w:r>
        <w:rPr>
          <w:rtl/>
        </w:rPr>
        <w:t xml:space="preserve"> </w:t>
      </w:r>
      <w:r>
        <w:rPr>
          <w:rFonts w:hint="eastAsia"/>
          <w:rtl/>
        </w:rPr>
        <w:t>בגדר</w:t>
      </w:r>
      <w:r>
        <w:rPr>
          <w:rtl/>
        </w:rPr>
        <w:t xml:space="preserve"> </w:t>
      </w:r>
      <w:r>
        <w:rPr>
          <w:rFonts w:hint="eastAsia"/>
          <w:rtl/>
        </w:rPr>
        <w:t>עשי</w:t>
      </w:r>
      <w:r>
        <w:rPr>
          <w:rtl/>
        </w:rPr>
        <w:t xml:space="preserve">', </w:t>
      </w:r>
      <w:r>
        <w:rPr>
          <w:rFonts w:hint="eastAsia"/>
          <w:rtl/>
        </w:rPr>
        <w:t>משא</w:t>
      </w:r>
      <w:r>
        <w:rPr>
          <w:rtl/>
        </w:rPr>
        <w:t>"</w:t>
      </w:r>
      <w:r>
        <w:rPr>
          <w:rFonts w:hint="eastAsia"/>
          <w:rtl/>
        </w:rPr>
        <w:t>כ</w:t>
      </w:r>
      <w:r>
        <w:rPr>
          <w:rtl/>
        </w:rPr>
        <w:t xml:space="preserve"> </w:t>
      </w:r>
      <w:r>
        <w:rPr>
          <w:rFonts w:hint="eastAsia"/>
          <w:rtl/>
        </w:rPr>
        <w:t>לרב</w:t>
      </w:r>
      <w:r>
        <w:rPr>
          <w:rtl/>
        </w:rPr>
        <w:t xml:space="preserve"> </w:t>
      </w:r>
      <w:r>
        <w:rPr>
          <w:rFonts w:hint="eastAsia"/>
          <w:rtl/>
        </w:rPr>
        <w:t>הי</w:t>
      </w:r>
      <w:r>
        <w:rPr>
          <w:rtl/>
        </w:rPr>
        <w:t xml:space="preserve">' </w:t>
      </w:r>
      <w:r>
        <w:rPr>
          <w:rFonts w:hint="eastAsia"/>
          <w:rtl/>
        </w:rPr>
        <w:t>כבר</w:t>
      </w:r>
      <w:r>
        <w:rPr>
          <w:rtl/>
        </w:rPr>
        <w:t xml:space="preserve"> </w:t>
      </w:r>
      <w:r>
        <w:rPr>
          <w:rFonts w:hint="eastAsia"/>
          <w:rtl/>
        </w:rPr>
        <w:t>חפצא</w:t>
      </w:r>
      <w:r>
        <w:rPr>
          <w:rtl/>
        </w:rPr>
        <w:t xml:space="preserve"> </w:t>
      </w:r>
      <w:r>
        <w:rPr>
          <w:rFonts w:hint="eastAsia"/>
          <w:rtl/>
        </w:rPr>
        <w:t>דתומ</w:t>
      </w:r>
      <w:r>
        <w:rPr>
          <w:rtl/>
        </w:rPr>
        <w:t>"</w:t>
      </w:r>
      <w:r>
        <w:rPr>
          <w:rFonts w:hint="eastAsia"/>
          <w:rtl/>
        </w:rPr>
        <w:t>צ</w:t>
      </w:r>
      <w:r>
        <w:rPr>
          <w:rtl/>
        </w:rPr>
        <w:t xml:space="preserve"> </w:t>
      </w:r>
      <w:r>
        <w:rPr>
          <w:rFonts w:hint="eastAsia"/>
          <w:rtl/>
        </w:rPr>
        <w:t>אז</w:t>
      </w:r>
      <w:r>
        <w:rPr>
          <w:rtl/>
        </w:rPr>
        <w:t xml:space="preserve"> </w:t>
      </w:r>
      <w:r>
        <w:rPr>
          <w:rFonts w:hint="eastAsia"/>
          <w:rtl/>
        </w:rPr>
        <w:t>ולכן</w:t>
      </w:r>
      <w:r>
        <w:rPr>
          <w:rtl/>
        </w:rPr>
        <w:t xml:space="preserve"> </w:t>
      </w:r>
      <w:r>
        <w:rPr>
          <w:rFonts w:hint="eastAsia"/>
          <w:rtl/>
        </w:rPr>
        <w:t>אומר</w:t>
      </w:r>
      <w:r>
        <w:rPr>
          <w:rtl/>
        </w:rPr>
        <w:t xml:space="preserve"> "</w:t>
      </w:r>
      <w:r>
        <w:rPr>
          <w:rFonts w:hint="eastAsia"/>
          <w:bCs/>
          <w:rtl/>
        </w:rPr>
        <w:t>קיים</w:t>
      </w:r>
      <w:r>
        <w:rPr>
          <w:rtl/>
        </w:rPr>
        <w:t xml:space="preserve">" </w:t>
      </w:r>
      <w:r>
        <w:rPr>
          <w:rFonts w:hint="eastAsia"/>
          <w:rtl/>
        </w:rPr>
        <w:t>היינו</w:t>
      </w:r>
      <w:r>
        <w:rPr>
          <w:rtl/>
        </w:rPr>
        <w:t xml:space="preserve"> </w:t>
      </w:r>
      <w:r>
        <w:rPr>
          <w:rFonts w:hint="eastAsia"/>
          <w:rtl/>
        </w:rPr>
        <w:t>שהי</w:t>
      </w:r>
      <w:r>
        <w:rPr>
          <w:rtl/>
        </w:rPr>
        <w:t xml:space="preserve">' </w:t>
      </w:r>
      <w:r>
        <w:rPr>
          <w:rFonts w:hint="eastAsia"/>
          <w:rtl/>
        </w:rPr>
        <w:t>כאן</w:t>
      </w:r>
      <w:r>
        <w:rPr>
          <w:rtl/>
        </w:rPr>
        <w:t xml:space="preserve"> </w:t>
      </w:r>
      <w:r>
        <w:rPr>
          <w:rFonts w:hint="eastAsia"/>
          <w:rtl/>
        </w:rPr>
        <w:t>קיום</w:t>
      </w:r>
      <w:r>
        <w:rPr>
          <w:rtl/>
        </w:rPr>
        <w:t xml:space="preserve"> </w:t>
      </w:r>
      <w:r>
        <w:rPr>
          <w:rFonts w:hint="eastAsia"/>
          <w:rtl/>
        </w:rPr>
        <w:t>מצוה</w:t>
      </w:r>
      <w:r>
        <w:rPr>
          <w:rtl/>
        </w:rPr>
        <w:t xml:space="preserve">, </w:t>
      </w:r>
      <w:r>
        <w:rPr>
          <w:rFonts w:hint="eastAsia"/>
          <w:rtl/>
        </w:rPr>
        <w:t>ומבאר</w:t>
      </w:r>
      <w:r>
        <w:rPr>
          <w:rtl/>
        </w:rPr>
        <w:t xml:space="preserve"> </w:t>
      </w:r>
      <w:r>
        <w:rPr>
          <w:rFonts w:hint="eastAsia"/>
          <w:rtl/>
        </w:rPr>
        <w:t>שם</w:t>
      </w:r>
      <w:r>
        <w:rPr>
          <w:rtl/>
        </w:rPr>
        <w:t xml:space="preserve"> </w:t>
      </w:r>
      <w:r>
        <w:rPr>
          <w:rFonts w:hint="cs"/>
          <w:rtl/>
        </w:rPr>
        <w:t xml:space="preserve">עפ"ז </w:t>
      </w:r>
      <w:r>
        <w:rPr>
          <w:rFonts w:hint="eastAsia"/>
          <w:rtl/>
        </w:rPr>
        <w:t>ה</w:t>
      </w:r>
      <w:r>
        <w:rPr>
          <w:rFonts w:hint="cs"/>
          <w:rtl/>
        </w:rPr>
        <w:t xml:space="preserve">סוגיא דיומא שם </w:t>
      </w:r>
      <w:r>
        <w:rPr>
          <w:rFonts w:hint="eastAsia"/>
          <w:rtl/>
        </w:rPr>
        <w:t>דקאמר</w:t>
      </w:r>
      <w:r>
        <w:rPr>
          <w:rtl/>
        </w:rPr>
        <w:t xml:space="preserve"> "</w:t>
      </w:r>
      <w:r>
        <w:rPr>
          <w:rFonts w:hint="eastAsia"/>
          <w:rtl/>
        </w:rPr>
        <w:t>צלותא</w:t>
      </w:r>
      <w:r>
        <w:rPr>
          <w:rtl/>
        </w:rPr>
        <w:t xml:space="preserve"> </w:t>
      </w:r>
      <w:r>
        <w:rPr>
          <w:rFonts w:hint="eastAsia"/>
          <w:rtl/>
        </w:rPr>
        <w:t>דאברהם</w:t>
      </w:r>
      <w:r>
        <w:rPr>
          <w:rStyle w:val="FootnoteReference"/>
          <w:rtl/>
        </w:rPr>
        <w:footnoteReference w:id="17"/>
      </w:r>
      <w:r>
        <w:rPr>
          <w:rtl/>
        </w:rPr>
        <w:t xml:space="preserve"> </w:t>
      </w:r>
      <w:r>
        <w:rPr>
          <w:rFonts w:hint="eastAsia"/>
          <w:rtl/>
        </w:rPr>
        <w:t>מכי</w:t>
      </w:r>
      <w:r>
        <w:rPr>
          <w:rtl/>
        </w:rPr>
        <w:t xml:space="preserve"> </w:t>
      </w:r>
      <w:r>
        <w:rPr>
          <w:rFonts w:hint="eastAsia"/>
          <w:rtl/>
        </w:rPr>
        <w:t>משחרי</w:t>
      </w:r>
      <w:r>
        <w:rPr>
          <w:rtl/>
        </w:rPr>
        <w:t xml:space="preserve"> </w:t>
      </w:r>
      <w:r>
        <w:rPr>
          <w:rFonts w:hint="eastAsia"/>
          <w:rtl/>
        </w:rPr>
        <w:t>כותל</w:t>
      </w:r>
      <w:r>
        <w:rPr>
          <w:rtl/>
        </w:rPr>
        <w:t xml:space="preserve"> </w:t>
      </w:r>
      <w:r>
        <w:rPr>
          <w:rFonts w:hint="eastAsia"/>
          <w:rtl/>
        </w:rPr>
        <w:t>אמר</w:t>
      </w:r>
      <w:r>
        <w:rPr>
          <w:rtl/>
        </w:rPr>
        <w:t xml:space="preserve"> </w:t>
      </w:r>
      <w:r>
        <w:rPr>
          <w:rFonts w:hint="eastAsia"/>
          <w:rtl/>
        </w:rPr>
        <w:t>רב</w:t>
      </w:r>
      <w:r>
        <w:rPr>
          <w:rtl/>
        </w:rPr>
        <w:t xml:space="preserve"> </w:t>
      </w:r>
      <w:r>
        <w:rPr>
          <w:rFonts w:hint="eastAsia"/>
          <w:rtl/>
        </w:rPr>
        <w:t>יוסף</w:t>
      </w:r>
      <w:r>
        <w:rPr>
          <w:rtl/>
        </w:rPr>
        <w:t xml:space="preserve"> </w:t>
      </w:r>
      <w:r>
        <w:rPr>
          <w:rFonts w:hint="eastAsia"/>
          <w:rtl/>
        </w:rPr>
        <w:t>אנן</w:t>
      </w:r>
      <w:r>
        <w:rPr>
          <w:rtl/>
        </w:rPr>
        <w:t xml:space="preserve"> </w:t>
      </w:r>
      <w:r>
        <w:rPr>
          <w:rFonts w:hint="eastAsia"/>
          <w:rtl/>
        </w:rPr>
        <w:t>מאברהם</w:t>
      </w:r>
      <w:r>
        <w:rPr>
          <w:rtl/>
        </w:rPr>
        <w:t xml:space="preserve"> </w:t>
      </w:r>
      <w:r>
        <w:rPr>
          <w:rFonts w:hint="eastAsia"/>
          <w:rtl/>
        </w:rPr>
        <w:t>ניקום</w:t>
      </w:r>
      <w:r>
        <w:rPr>
          <w:rtl/>
        </w:rPr>
        <w:t xml:space="preserve"> </w:t>
      </w:r>
      <w:r>
        <w:rPr>
          <w:rFonts w:hint="eastAsia"/>
          <w:rtl/>
        </w:rPr>
        <w:t>וניגמר</w:t>
      </w:r>
      <w:r>
        <w:rPr>
          <w:rtl/>
        </w:rPr>
        <w:t>?</w:t>
      </w:r>
      <w:r>
        <w:rPr>
          <w:rFonts w:hint="cs"/>
          <w:rtl/>
        </w:rPr>
        <w:t>"</w:t>
      </w:r>
      <w:r>
        <w:rPr>
          <w:rtl/>
        </w:rPr>
        <w:t xml:space="preserve"> (</w:t>
      </w:r>
      <w:r>
        <w:rPr>
          <w:rFonts w:hint="eastAsia"/>
          <w:rtl/>
        </w:rPr>
        <w:t>ופי</w:t>
      </w:r>
      <w:r>
        <w:rPr>
          <w:rtl/>
        </w:rPr>
        <w:t xml:space="preserve">' </w:t>
      </w:r>
      <w:r>
        <w:rPr>
          <w:rFonts w:hint="eastAsia"/>
          <w:rtl/>
        </w:rPr>
        <w:t>הערוך</w:t>
      </w:r>
      <w:r>
        <w:rPr>
          <w:rtl/>
        </w:rPr>
        <w:t xml:space="preserve"> </w:t>
      </w:r>
      <w:r>
        <w:rPr>
          <w:rFonts w:hint="eastAsia"/>
          <w:rtl/>
        </w:rPr>
        <w:t>האיך</w:t>
      </w:r>
      <w:r>
        <w:rPr>
          <w:rtl/>
        </w:rPr>
        <w:t xml:space="preserve"> </w:t>
      </w:r>
      <w:r>
        <w:rPr>
          <w:rFonts w:hint="eastAsia"/>
          <w:rtl/>
        </w:rPr>
        <w:t>נלמד</w:t>
      </w:r>
      <w:r>
        <w:rPr>
          <w:rtl/>
        </w:rPr>
        <w:t xml:space="preserve"> </w:t>
      </w:r>
      <w:r>
        <w:rPr>
          <w:rFonts w:hint="eastAsia"/>
          <w:rtl/>
        </w:rPr>
        <w:t>מאברהם</w:t>
      </w:r>
      <w:r>
        <w:rPr>
          <w:rtl/>
        </w:rPr>
        <w:t xml:space="preserve"> </w:t>
      </w:r>
      <w:r>
        <w:rPr>
          <w:rFonts w:hint="eastAsia"/>
          <w:rtl/>
        </w:rPr>
        <w:t>שקיים</w:t>
      </w:r>
      <w:r>
        <w:rPr>
          <w:rtl/>
        </w:rPr>
        <w:t xml:space="preserve"> </w:t>
      </w:r>
      <w:r>
        <w:rPr>
          <w:rFonts w:hint="eastAsia"/>
          <w:rtl/>
        </w:rPr>
        <w:t>התורה</w:t>
      </w:r>
      <w:r>
        <w:rPr>
          <w:rtl/>
        </w:rPr>
        <w:t xml:space="preserve"> </w:t>
      </w:r>
      <w:r>
        <w:rPr>
          <w:rFonts w:hint="eastAsia"/>
          <w:rtl/>
        </w:rPr>
        <w:t>עד</w:t>
      </w:r>
      <w:r>
        <w:rPr>
          <w:rtl/>
        </w:rPr>
        <w:t xml:space="preserve"> </w:t>
      </w:r>
      <w:r>
        <w:rPr>
          <w:rFonts w:hint="eastAsia"/>
          <w:rtl/>
        </w:rPr>
        <w:t>שלא</w:t>
      </w:r>
      <w:r>
        <w:rPr>
          <w:rtl/>
        </w:rPr>
        <w:t xml:space="preserve"> </w:t>
      </w:r>
      <w:r>
        <w:rPr>
          <w:rFonts w:hint="eastAsia"/>
          <w:rtl/>
        </w:rPr>
        <w:t>ניתנה</w:t>
      </w:r>
      <w:r>
        <w:rPr>
          <w:rtl/>
        </w:rPr>
        <w:t xml:space="preserve"> </w:t>
      </w:r>
      <w:r>
        <w:rPr>
          <w:rFonts w:hint="eastAsia"/>
          <w:rtl/>
        </w:rPr>
        <w:t>ואין</w:t>
      </w:r>
      <w:r>
        <w:rPr>
          <w:rtl/>
        </w:rPr>
        <w:t xml:space="preserve"> </w:t>
      </w:r>
      <w:r>
        <w:rPr>
          <w:rFonts w:hint="eastAsia"/>
          <w:rtl/>
        </w:rPr>
        <w:t>לנו</w:t>
      </w:r>
      <w:r>
        <w:rPr>
          <w:rtl/>
        </w:rPr>
        <w:t xml:space="preserve"> </w:t>
      </w:r>
      <w:r>
        <w:rPr>
          <w:rFonts w:hint="eastAsia"/>
          <w:rtl/>
        </w:rPr>
        <w:t>ללמוד</w:t>
      </w:r>
      <w:r>
        <w:rPr>
          <w:rtl/>
        </w:rPr>
        <w:t xml:space="preserve"> </w:t>
      </w:r>
      <w:r>
        <w:rPr>
          <w:rFonts w:hint="eastAsia"/>
          <w:rtl/>
        </w:rPr>
        <w:t>אלא</w:t>
      </w:r>
      <w:r>
        <w:rPr>
          <w:rtl/>
        </w:rPr>
        <w:t xml:space="preserve"> </w:t>
      </w:r>
      <w:r>
        <w:rPr>
          <w:rFonts w:hint="eastAsia"/>
          <w:rtl/>
        </w:rPr>
        <w:t>ממנהג</w:t>
      </w:r>
      <w:r>
        <w:rPr>
          <w:rtl/>
        </w:rPr>
        <w:t xml:space="preserve"> </w:t>
      </w:r>
      <w:r>
        <w:rPr>
          <w:rFonts w:hint="eastAsia"/>
          <w:rtl/>
        </w:rPr>
        <w:t>נביאים</w:t>
      </w:r>
      <w:r>
        <w:rPr>
          <w:rtl/>
        </w:rPr>
        <w:t xml:space="preserve"> </w:t>
      </w:r>
      <w:r>
        <w:rPr>
          <w:rFonts w:hint="eastAsia"/>
          <w:rtl/>
        </w:rPr>
        <w:t>מפני</w:t>
      </w:r>
      <w:r>
        <w:rPr>
          <w:rtl/>
        </w:rPr>
        <w:t xml:space="preserve"> </w:t>
      </w:r>
      <w:r>
        <w:rPr>
          <w:rFonts w:hint="eastAsia"/>
          <w:rtl/>
        </w:rPr>
        <w:t>שנהגו</w:t>
      </w:r>
      <w:r>
        <w:rPr>
          <w:rtl/>
        </w:rPr>
        <w:t xml:space="preserve"> </w:t>
      </w:r>
      <w:r>
        <w:rPr>
          <w:rFonts w:hint="eastAsia"/>
          <w:rtl/>
        </w:rPr>
        <w:t>בהללמ</w:t>
      </w:r>
      <w:r>
        <w:rPr>
          <w:rtl/>
        </w:rPr>
        <w:t>"</w:t>
      </w:r>
      <w:r>
        <w:rPr>
          <w:rFonts w:hint="eastAsia"/>
          <w:rtl/>
        </w:rPr>
        <w:t>מ</w:t>
      </w:r>
      <w:r>
        <w:rPr>
          <w:rtl/>
        </w:rPr>
        <w:t xml:space="preserve">) </w:t>
      </w:r>
      <w:r>
        <w:rPr>
          <w:rFonts w:hint="eastAsia"/>
          <w:rtl/>
        </w:rPr>
        <w:t>אמר</w:t>
      </w:r>
      <w:r>
        <w:rPr>
          <w:rtl/>
        </w:rPr>
        <w:t xml:space="preserve"> </w:t>
      </w:r>
      <w:r>
        <w:rPr>
          <w:rFonts w:hint="eastAsia"/>
          <w:rtl/>
        </w:rPr>
        <w:t>רבא</w:t>
      </w:r>
      <w:r>
        <w:rPr>
          <w:rtl/>
        </w:rPr>
        <w:t xml:space="preserve"> </w:t>
      </w:r>
      <w:r>
        <w:rPr>
          <w:rFonts w:hint="eastAsia"/>
          <w:rtl/>
        </w:rPr>
        <w:t>תנא</w:t>
      </w:r>
      <w:r>
        <w:rPr>
          <w:rtl/>
        </w:rPr>
        <w:t xml:space="preserve"> </w:t>
      </w:r>
      <w:r>
        <w:rPr>
          <w:rFonts w:hint="eastAsia"/>
          <w:rtl/>
        </w:rPr>
        <w:t>גמר</w:t>
      </w:r>
      <w:r>
        <w:rPr>
          <w:rtl/>
        </w:rPr>
        <w:t xml:space="preserve"> </w:t>
      </w:r>
      <w:r>
        <w:rPr>
          <w:rFonts w:hint="eastAsia"/>
          <w:rtl/>
        </w:rPr>
        <w:t>מאברהם</w:t>
      </w:r>
      <w:r>
        <w:rPr>
          <w:rtl/>
        </w:rPr>
        <w:t xml:space="preserve"> </w:t>
      </w:r>
      <w:r>
        <w:rPr>
          <w:rFonts w:hint="eastAsia"/>
          <w:rtl/>
        </w:rPr>
        <w:t>ואנן</w:t>
      </w:r>
      <w:r>
        <w:rPr>
          <w:rtl/>
        </w:rPr>
        <w:t xml:space="preserve"> </w:t>
      </w:r>
      <w:r>
        <w:rPr>
          <w:rFonts w:hint="eastAsia"/>
          <w:rtl/>
        </w:rPr>
        <w:t>לא</w:t>
      </w:r>
      <w:r>
        <w:rPr>
          <w:rtl/>
        </w:rPr>
        <w:t xml:space="preserve"> </w:t>
      </w:r>
      <w:r>
        <w:rPr>
          <w:rFonts w:hint="eastAsia"/>
          <w:rtl/>
        </w:rPr>
        <w:t>גמרינן</w:t>
      </w:r>
      <w:r>
        <w:rPr>
          <w:rtl/>
        </w:rPr>
        <w:t xml:space="preserve"> </w:t>
      </w:r>
      <w:r>
        <w:rPr>
          <w:rFonts w:hint="eastAsia"/>
          <w:rtl/>
        </w:rPr>
        <w:t>מיני</w:t>
      </w:r>
      <w:r>
        <w:rPr>
          <w:rtl/>
        </w:rPr>
        <w:t>'</w:t>
      </w:r>
      <w:r>
        <w:rPr>
          <w:rFonts w:hint="cs"/>
          <w:rtl/>
        </w:rPr>
        <w:t>?</w:t>
      </w:r>
      <w:r>
        <w:rPr>
          <w:rtl/>
        </w:rPr>
        <w:t xml:space="preserve"> </w:t>
      </w:r>
      <w:r>
        <w:rPr>
          <w:rFonts w:hint="eastAsia"/>
          <w:rtl/>
        </w:rPr>
        <w:t>דתניא</w:t>
      </w:r>
      <w:r>
        <w:rPr>
          <w:rtl/>
        </w:rPr>
        <w:t xml:space="preserve"> </w:t>
      </w:r>
      <w:r>
        <w:rPr>
          <w:rFonts w:hint="eastAsia"/>
          <w:rtl/>
        </w:rPr>
        <w:t>וביום</w:t>
      </w:r>
      <w:r>
        <w:rPr>
          <w:rtl/>
        </w:rPr>
        <w:t xml:space="preserve"> </w:t>
      </w:r>
      <w:r>
        <w:rPr>
          <w:rFonts w:hint="eastAsia"/>
          <w:rtl/>
        </w:rPr>
        <w:t>השמיני</w:t>
      </w:r>
      <w:r>
        <w:rPr>
          <w:rtl/>
        </w:rPr>
        <w:t xml:space="preserve"> </w:t>
      </w:r>
      <w:r>
        <w:rPr>
          <w:rFonts w:hint="eastAsia"/>
          <w:rtl/>
        </w:rPr>
        <w:t>ימול</w:t>
      </w:r>
      <w:r>
        <w:rPr>
          <w:rtl/>
        </w:rPr>
        <w:t xml:space="preserve"> </w:t>
      </w:r>
      <w:r>
        <w:rPr>
          <w:rFonts w:hint="eastAsia"/>
          <w:rtl/>
        </w:rPr>
        <w:t>בשר</w:t>
      </w:r>
      <w:r>
        <w:rPr>
          <w:rtl/>
        </w:rPr>
        <w:t xml:space="preserve"> </w:t>
      </w:r>
      <w:r>
        <w:rPr>
          <w:rFonts w:hint="eastAsia"/>
          <w:rtl/>
        </w:rPr>
        <w:t>ערלתו</w:t>
      </w:r>
      <w:r>
        <w:rPr>
          <w:rtl/>
        </w:rPr>
        <w:t xml:space="preserve"> </w:t>
      </w:r>
      <w:r>
        <w:rPr>
          <w:rFonts w:hint="eastAsia"/>
          <w:rtl/>
        </w:rPr>
        <w:t>מלמד</w:t>
      </w:r>
      <w:r>
        <w:rPr>
          <w:rtl/>
        </w:rPr>
        <w:t xml:space="preserve"> </w:t>
      </w:r>
      <w:r>
        <w:rPr>
          <w:rFonts w:hint="eastAsia"/>
          <w:rtl/>
        </w:rPr>
        <w:t>שכל</w:t>
      </w:r>
      <w:r>
        <w:rPr>
          <w:rtl/>
        </w:rPr>
        <w:t xml:space="preserve"> </w:t>
      </w:r>
      <w:r>
        <w:rPr>
          <w:rFonts w:hint="eastAsia"/>
          <w:rtl/>
        </w:rPr>
        <w:t>היום</w:t>
      </w:r>
      <w:r>
        <w:rPr>
          <w:rtl/>
        </w:rPr>
        <w:t xml:space="preserve"> </w:t>
      </w:r>
      <w:r>
        <w:rPr>
          <w:rFonts w:hint="eastAsia"/>
          <w:rtl/>
        </w:rPr>
        <w:t>כשר</w:t>
      </w:r>
      <w:r>
        <w:rPr>
          <w:rtl/>
        </w:rPr>
        <w:t xml:space="preserve"> </w:t>
      </w:r>
      <w:r>
        <w:rPr>
          <w:rFonts w:hint="eastAsia"/>
          <w:rtl/>
        </w:rPr>
        <w:t>למילה</w:t>
      </w:r>
      <w:r>
        <w:rPr>
          <w:rtl/>
        </w:rPr>
        <w:t xml:space="preserve"> </w:t>
      </w:r>
      <w:r>
        <w:rPr>
          <w:rFonts w:hint="eastAsia"/>
          <w:rtl/>
        </w:rPr>
        <w:t>אלא</w:t>
      </w:r>
      <w:r>
        <w:rPr>
          <w:rtl/>
        </w:rPr>
        <w:t xml:space="preserve"> </w:t>
      </w:r>
      <w:r>
        <w:rPr>
          <w:rFonts w:hint="eastAsia"/>
          <w:rtl/>
        </w:rPr>
        <w:t>שהזריזין</w:t>
      </w:r>
      <w:r>
        <w:rPr>
          <w:rtl/>
        </w:rPr>
        <w:t xml:space="preserve"> </w:t>
      </w:r>
      <w:r>
        <w:rPr>
          <w:rFonts w:hint="eastAsia"/>
          <w:rtl/>
        </w:rPr>
        <w:t>מקדימין</w:t>
      </w:r>
      <w:r>
        <w:rPr>
          <w:rtl/>
        </w:rPr>
        <w:t xml:space="preserve"> </w:t>
      </w:r>
      <w:r>
        <w:rPr>
          <w:rFonts w:hint="eastAsia"/>
          <w:rtl/>
        </w:rPr>
        <w:t>למצות</w:t>
      </w:r>
      <w:r>
        <w:rPr>
          <w:rtl/>
        </w:rPr>
        <w:t xml:space="preserve"> </w:t>
      </w:r>
      <w:r>
        <w:rPr>
          <w:rFonts w:hint="eastAsia"/>
          <w:rtl/>
        </w:rPr>
        <w:t>שנאמר</w:t>
      </w:r>
      <w:r>
        <w:rPr>
          <w:rtl/>
        </w:rPr>
        <w:t xml:space="preserve"> </w:t>
      </w:r>
      <w:r>
        <w:rPr>
          <w:rFonts w:hint="eastAsia"/>
          <w:rtl/>
        </w:rPr>
        <w:t>וישכם</w:t>
      </w:r>
      <w:r>
        <w:rPr>
          <w:rtl/>
        </w:rPr>
        <w:t xml:space="preserve"> </w:t>
      </w:r>
      <w:r>
        <w:rPr>
          <w:rFonts w:hint="eastAsia"/>
          <w:rtl/>
        </w:rPr>
        <w:t>אברהם</w:t>
      </w:r>
      <w:r>
        <w:rPr>
          <w:rtl/>
        </w:rPr>
        <w:t xml:space="preserve"> </w:t>
      </w:r>
      <w:r>
        <w:rPr>
          <w:rFonts w:hint="eastAsia"/>
          <w:rtl/>
        </w:rPr>
        <w:t>בבוקר</w:t>
      </w:r>
      <w:r>
        <w:rPr>
          <w:rtl/>
        </w:rPr>
        <w:t xml:space="preserve"> </w:t>
      </w:r>
      <w:r>
        <w:rPr>
          <w:rFonts w:hint="eastAsia"/>
          <w:rtl/>
        </w:rPr>
        <w:t>ויחבוש</w:t>
      </w:r>
      <w:r>
        <w:rPr>
          <w:rtl/>
        </w:rPr>
        <w:t xml:space="preserve"> </w:t>
      </w:r>
      <w:r>
        <w:rPr>
          <w:rFonts w:hint="eastAsia"/>
          <w:rtl/>
        </w:rPr>
        <w:t>וגו</w:t>
      </w:r>
      <w:r>
        <w:rPr>
          <w:rtl/>
        </w:rPr>
        <w:t xml:space="preserve">' </w:t>
      </w:r>
      <w:r>
        <w:rPr>
          <w:rFonts w:hint="eastAsia"/>
          <w:rtl/>
        </w:rPr>
        <w:t>עיי</w:t>
      </w:r>
      <w:r>
        <w:rPr>
          <w:rtl/>
        </w:rPr>
        <w:t>"</w:t>
      </w:r>
      <w:r>
        <w:rPr>
          <w:rFonts w:hint="eastAsia"/>
          <w:rtl/>
        </w:rPr>
        <w:t>ש</w:t>
      </w:r>
      <w:r>
        <w:rPr>
          <w:rtl/>
        </w:rPr>
        <w:t xml:space="preserve">, </w:t>
      </w:r>
      <w:r>
        <w:rPr>
          <w:rFonts w:hint="eastAsia"/>
          <w:rtl/>
        </w:rPr>
        <w:t>דמעיקרא</w:t>
      </w:r>
      <w:r>
        <w:rPr>
          <w:rtl/>
        </w:rPr>
        <w:t xml:space="preserve"> </w:t>
      </w:r>
      <w:r>
        <w:rPr>
          <w:rFonts w:hint="eastAsia"/>
          <w:rtl/>
        </w:rPr>
        <w:t>חשב</w:t>
      </w:r>
      <w:r>
        <w:rPr>
          <w:rtl/>
        </w:rPr>
        <w:t xml:space="preserve"> </w:t>
      </w:r>
      <w:r>
        <w:rPr>
          <w:rFonts w:hint="eastAsia"/>
          <w:rtl/>
        </w:rPr>
        <w:t>שהעשי</w:t>
      </w:r>
      <w:r>
        <w:rPr>
          <w:rtl/>
        </w:rPr>
        <w:t xml:space="preserve">' </w:t>
      </w:r>
      <w:r>
        <w:rPr>
          <w:rFonts w:hint="eastAsia"/>
          <w:rtl/>
        </w:rPr>
        <w:t>אצל</w:t>
      </w:r>
      <w:r>
        <w:rPr>
          <w:rtl/>
        </w:rPr>
        <w:t xml:space="preserve"> </w:t>
      </w:r>
      <w:r>
        <w:rPr>
          <w:rFonts w:hint="eastAsia"/>
          <w:rtl/>
        </w:rPr>
        <w:t>האבות</w:t>
      </w:r>
      <w:r>
        <w:rPr>
          <w:rtl/>
        </w:rPr>
        <w:t xml:space="preserve"> </w:t>
      </w:r>
      <w:r>
        <w:rPr>
          <w:rFonts w:hint="eastAsia"/>
          <w:rtl/>
        </w:rPr>
        <w:t>לא</w:t>
      </w:r>
      <w:r>
        <w:rPr>
          <w:rtl/>
        </w:rPr>
        <w:t xml:space="preserve"> </w:t>
      </w:r>
      <w:r>
        <w:rPr>
          <w:rFonts w:hint="eastAsia"/>
          <w:rtl/>
        </w:rPr>
        <w:t>היו</w:t>
      </w:r>
      <w:r>
        <w:rPr>
          <w:rtl/>
        </w:rPr>
        <w:t xml:space="preserve"> </w:t>
      </w:r>
      <w:r>
        <w:rPr>
          <w:rFonts w:hint="eastAsia"/>
          <w:rtl/>
        </w:rPr>
        <w:lastRenderedPageBreak/>
        <w:t>בגדר</w:t>
      </w:r>
      <w:r>
        <w:rPr>
          <w:rtl/>
        </w:rPr>
        <w:t xml:space="preserve"> </w:t>
      </w:r>
      <w:r>
        <w:rPr>
          <w:rFonts w:hint="eastAsia"/>
          <w:rtl/>
        </w:rPr>
        <w:t>חפצא</w:t>
      </w:r>
      <w:r>
        <w:rPr>
          <w:rtl/>
        </w:rPr>
        <w:t xml:space="preserve"> </w:t>
      </w:r>
      <w:r>
        <w:rPr>
          <w:rFonts w:hint="eastAsia"/>
          <w:rtl/>
        </w:rPr>
        <w:t>דמצוה</w:t>
      </w:r>
      <w:r>
        <w:rPr>
          <w:rtl/>
        </w:rPr>
        <w:t xml:space="preserve">, </w:t>
      </w:r>
      <w:r>
        <w:rPr>
          <w:rFonts w:hint="eastAsia"/>
          <w:rtl/>
        </w:rPr>
        <w:t>ולכן</w:t>
      </w:r>
      <w:r>
        <w:rPr>
          <w:rtl/>
        </w:rPr>
        <w:t xml:space="preserve"> </w:t>
      </w:r>
      <w:r>
        <w:rPr>
          <w:rFonts w:hint="eastAsia"/>
          <w:rtl/>
        </w:rPr>
        <w:t>הקשה</w:t>
      </w:r>
      <w:r>
        <w:rPr>
          <w:rtl/>
        </w:rPr>
        <w:t xml:space="preserve"> </w:t>
      </w:r>
      <w:r>
        <w:rPr>
          <w:rFonts w:hint="eastAsia"/>
          <w:rtl/>
        </w:rPr>
        <w:t>דאיך</w:t>
      </w:r>
      <w:r>
        <w:rPr>
          <w:rtl/>
        </w:rPr>
        <w:t xml:space="preserve"> </w:t>
      </w:r>
      <w:r>
        <w:rPr>
          <w:rFonts w:hint="eastAsia"/>
          <w:rtl/>
        </w:rPr>
        <w:t>נלמוד</w:t>
      </w:r>
      <w:r>
        <w:rPr>
          <w:rtl/>
        </w:rPr>
        <w:t xml:space="preserve"> </w:t>
      </w:r>
      <w:r>
        <w:rPr>
          <w:rFonts w:hint="eastAsia"/>
          <w:rtl/>
        </w:rPr>
        <w:t>מיני</w:t>
      </w:r>
      <w:r>
        <w:rPr>
          <w:rtl/>
        </w:rPr>
        <w:t xml:space="preserve">', </w:t>
      </w:r>
      <w:r>
        <w:rPr>
          <w:rFonts w:hint="eastAsia"/>
          <w:rtl/>
        </w:rPr>
        <w:t>ומביא</w:t>
      </w:r>
      <w:r>
        <w:rPr>
          <w:rtl/>
        </w:rPr>
        <w:t xml:space="preserve"> </w:t>
      </w:r>
      <w:r>
        <w:rPr>
          <w:rFonts w:hint="eastAsia"/>
          <w:rtl/>
        </w:rPr>
        <w:t>שהתנא</w:t>
      </w:r>
      <w:r>
        <w:rPr>
          <w:rtl/>
        </w:rPr>
        <w:t xml:space="preserve"> </w:t>
      </w:r>
      <w:r>
        <w:rPr>
          <w:rFonts w:hint="eastAsia"/>
          <w:rtl/>
        </w:rPr>
        <w:t>אכן</w:t>
      </w:r>
      <w:r>
        <w:rPr>
          <w:rtl/>
        </w:rPr>
        <w:t xml:space="preserve"> </w:t>
      </w:r>
      <w:r>
        <w:rPr>
          <w:rFonts w:hint="eastAsia"/>
          <w:rtl/>
        </w:rPr>
        <w:t>למד</w:t>
      </w:r>
      <w:r>
        <w:rPr>
          <w:rtl/>
        </w:rPr>
        <w:t xml:space="preserve"> </w:t>
      </w:r>
      <w:r>
        <w:rPr>
          <w:rFonts w:hint="eastAsia"/>
          <w:rtl/>
        </w:rPr>
        <w:t>מאברהם</w:t>
      </w:r>
      <w:r>
        <w:rPr>
          <w:rtl/>
        </w:rPr>
        <w:t xml:space="preserve"> </w:t>
      </w:r>
      <w:r>
        <w:rPr>
          <w:rFonts w:hint="eastAsia"/>
          <w:rtl/>
        </w:rPr>
        <w:t>הענין</w:t>
      </w:r>
      <w:r>
        <w:rPr>
          <w:rtl/>
        </w:rPr>
        <w:t xml:space="preserve"> </w:t>
      </w:r>
      <w:r>
        <w:rPr>
          <w:rFonts w:hint="eastAsia"/>
          <w:rtl/>
        </w:rPr>
        <w:t>דזריזין</w:t>
      </w:r>
      <w:r>
        <w:rPr>
          <w:rtl/>
        </w:rPr>
        <w:t xml:space="preserve"> </w:t>
      </w:r>
      <w:r>
        <w:rPr>
          <w:rFonts w:hint="eastAsia"/>
          <w:rtl/>
        </w:rPr>
        <w:t>מקדימין</w:t>
      </w:r>
      <w:r>
        <w:rPr>
          <w:rtl/>
        </w:rPr>
        <w:t xml:space="preserve"> </w:t>
      </w:r>
      <w:r>
        <w:rPr>
          <w:rFonts w:hint="eastAsia"/>
          <w:rtl/>
        </w:rPr>
        <w:t>הרי</w:t>
      </w:r>
      <w:r>
        <w:rPr>
          <w:rtl/>
        </w:rPr>
        <w:t xml:space="preserve"> </w:t>
      </w:r>
      <w:r>
        <w:rPr>
          <w:rFonts w:hint="eastAsia"/>
          <w:rtl/>
        </w:rPr>
        <w:t>מוכח</w:t>
      </w:r>
      <w:r>
        <w:rPr>
          <w:rtl/>
        </w:rPr>
        <w:t xml:space="preserve"> </w:t>
      </w:r>
      <w:r>
        <w:rPr>
          <w:rFonts w:hint="eastAsia"/>
          <w:rtl/>
        </w:rPr>
        <w:t>שעשייתם</w:t>
      </w:r>
      <w:r>
        <w:rPr>
          <w:rtl/>
        </w:rPr>
        <w:t xml:space="preserve"> </w:t>
      </w:r>
      <w:r>
        <w:rPr>
          <w:rFonts w:hint="eastAsia"/>
          <w:rtl/>
        </w:rPr>
        <w:t>הי</w:t>
      </w:r>
      <w:r>
        <w:rPr>
          <w:rtl/>
        </w:rPr>
        <w:t xml:space="preserve">' </w:t>
      </w:r>
      <w:r>
        <w:rPr>
          <w:rFonts w:hint="eastAsia"/>
          <w:rtl/>
        </w:rPr>
        <w:t>בגדר</w:t>
      </w:r>
      <w:r>
        <w:rPr>
          <w:rtl/>
        </w:rPr>
        <w:t xml:space="preserve"> "</w:t>
      </w:r>
      <w:r w:rsidRPr="00AD16B7">
        <w:rPr>
          <w:rFonts w:hint="eastAsia"/>
          <w:bCs/>
          <w:rtl/>
        </w:rPr>
        <w:t>קיום</w:t>
      </w:r>
      <w:r w:rsidRPr="00AD16B7">
        <w:rPr>
          <w:bCs/>
          <w:rtl/>
        </w:rPr>
        <w:t xml:space="preserve"> </w:t>
      </w:r>
      <w:r w:rsidRPr="00AD16B7">
        <w:rPr>
          <w:rFonts w:hint="eastAsia"/>
          <w:bCs/>
          <w:rtl/>
        </w:rPr>
        <w:t>מצוות</w:t>
      </w:r>
      <w:r>
        <w:rPr>
          <w:rtl/>
        </w:rPr>
        <w:t xml:space="preserve">" </w:t>
      </w:r>
      <w:r>
        <w:rPr>
          <w:rFonts w:hint="eastAsia"/>
          <w:rtl/>
        </w:rPr>
        <w:t>ובמילא</w:t>
      </w:r>
      <w:r>
        <w:rPr>
          <w:rtl/>
        </w:rPr>
        <w:t xml:space="preserve"> </w:t>
      </w:r>
      <w:r>
        <w:rPr>
          <w:rFonts w:hint="eastAsia"/>
          <w:rtl/>
        </w:rPr>
        <w:t>שפיר</w:t>
      </w:r>
      <w:r>
        <w:rPr>
          <w:rtl/>
        </w:rPr>
        <w:t xml:space="preserve"> </w:t>
      </w:r>
      <w:r>
        <w:rPr>
          <w:rFonts w:hint="eastAsia"/>
          <w:rtl/>
        </w:rPr>
        <w:t>יש</w:t>
      </w:r>
      <w:r>
        <w:rPr>
          <w:rtl/>
        </w:rPr>
        <w:t xml:space="preserve"> </w:t>
      </w:r>
      <w:r>
        <w:rPr>
          <w:rFonts w:hint="eastAsia"/>
          <w:rtl/>
        </w:rPr>
        <w:t>ללמוד</w:t>
      </w:r>
      <w:r>
        <w:rPr>
          <w:rtl/>
        </w:rPr>
        <w:t xml:space="preserve"> </w:t>
      </w:r>
      <w:r>
        <w:rPr>
          <w:rFonts w:hint="eastAsia"/>
          <w:rtl/>
        </w:rPr>
        <w:t>מהם</w:t>
      </w:r>
      <w:r>
        <w:rPr>
          <w:rtl/>
        </w:rPr>
        <w:t xml:space="preserve">, </w:t>
      </w:r>
      <w:r>
        <w:rPr>
          <w:rFonts w:hint="eastAsia"/>
          <w:rtl/>
        </w:rPr>
        <w:t>ובהמשך</w:t>
      </w:r>
      <w:r>
        <w:rPr>
          <w:rtl/>
        </w:rPr>
        <w:t xml:space="preserve"> </w:t>
      </w:r>
      <w:r>
        <w:rPr>
          <w:rFonts w:hint="eastAsia"/>
          <w:rtl/>
        </w:rPr>
        <w:t>לזה</w:t>
      </w:r>
      <w:r>
        <w:rPr>
          <w:rtl/>
        </w:rPr>
        <w:t xml:space="preserve"> </w:t>
      </w:r>
      <w:r>
        <w:rPr>
          <w:rFonts w:hint="eastAsia"/>
          <w:rtl/>
        </w:rPr>
        <w:t>הביא</w:t>
      </w:r>
      <w:r>
        <w:rPr>
          <w:rtl/>
        </w:rPr>
        <w:t xml:space="preserve"> </w:t>
      </w:r>
      <w:r>
        <w:rPr>
          <w:rFonts w:hint="eastAsia"/>
          <w:rtl/>
        </w:rPr>
        <w:t>מימרא</w:t>
      </w:r>
      <w:r>
        <w:rPr>
          <w:rtl/>
        </w:rPr>
        <w:t xml:space="preserve"> </w:t>
      </w:r>
      <w:r>
        <w:rPr>
          <w:rFonts w:hint="eastAsia"/>
          <w:rtl/>
        </w:rPr>
        <w:t>דרב</w:t>
      </w:r>
      <w:r>
        <w:rPr>
          <w:rtl/>
        </w:rPr>
        <w:t xml:space="preserve"> </w:t>
      </w:r>
      <w:r>
        <w:rPr>
          <w:rFonts w:hint="eastAsia"/>
          <w:rtl/>
        </w:rPr>
        <w:t>דאצל</w:t>
      </w:r>
      <w:r>
        <w:rPr>
          <w:rtl/>
        </w:rPr>
        <w:t xml:space="preserve"> </w:t>
      </w:r>
      <w:r>
        <w:rPr>
          <w:rFonts w:hint="eastAsia"/>
          <w:rtl/>
        </w:rPr>
        <w:t>האבות</w:t>
      </w:r>
      <w:r>
        <w:rPr>
          <w:rtl/>
        </w:rPr>
        <w:t xml:space="preserve"> </w:t>
      </w:r>
      <w:r>
        <w:rPr>
          <w:rFonts w:hint="eastAsia"/>
          <w:rtl/>
        </w:rPr>
        <w:t>הי</w:t>
      </w:r>
      <w:r>
        <w:rPr>
          <w:rtl/>
        </w:rPr>
        <w:t xml:space="preserve">' </w:t>
      </w:r>
      <w:r>
        <w:rPr>
          <w:rFonts w:hint="eastAsia"/>
          <w:rtl/>
        </w:rPr>
        <w:t>זה</w:t>
      </w:r>
      <w:r>
        <w:rPr>
          <w:rtl/>
        </w:rPr>
        <w:t xml:space="preserve"> </w:t>
      </w:r>
      <w:r>
        <w:rPr>
          <w:rFonts w:hint="eastAsia"/>
          <w:rtl/>
        </w:rPr>
        <w:t>בגדר</w:t>
      </w:r>
      <w:r>
        <w:rPr>
          <w:rtl/>
        </w:rPr>
        <w:t xml:space="preserve"> "</w:t>
      </w:r>
      <w:r>
        <w:rPr>
          <w:rFonts w:hint="eastAsia"/>
          <w:bCs/>
          <w:rtl/>
        </w:rPr>
        <w:t>קיים</w:t>
      </w:r>
      <w:r>
        <w:rPr>
          <w:rtl/>
        </w:rPr>
        <w:t xml:space="preserve">" </w:t>
      </w:r>
      <w:r>
        <w:rPr>
          <w:rFonts w:hint="eastAsia"/>
          <w:rtl/>
        </w:rPr>
        <w:t>כיון</w:t>
      </w:r>
      <w:r>
        <w:rPr>
          <w:rtl/>
        </w:rPr>
        <w:t xml:space="preserve"> </w:t>
      </w:r>
      <w:r>
        <w:rPr>
          <w:rFonts w:hint="eastAsia"/>
          <w:rtl/>
        </w:rPr>
        <w:t>שהי</w:t>
      </w:r>
      <w:r>
        <w:rPr>
          <w:rtl/>
        </w:rPr>
        <w:t xml:space="preserve">' </w:t>
      </w:r>
      <w:r>
        <w:rPr>
          <w:rFonts w:hint="eastAsia"/>
          <w:rtl/>
        </w:rPr>
        <w:t>חפצא</w:t>
      </w:r>
      <w:r>
        <w:rPr>
          <w:rtl/>
        </w:rPr>
        <w:t xml:space="preserve"> </w:t>
      </w:r>
      <w:r>
        <w:rPr>
          <w:rFonts w:hint="eastAsia"/>
          <w:rtl/>
        </w:rPr>
        <w:t>דמצוה</w:t>
      </w:r>
      <w:r>
        <w:rPr>
          <w:rtl/>
        </w:rPr>
        <w:t xml:space="preserve"> </w:t>
      </w:r>
      <w:r>
        <w:rPr>
          <w:rFonts w:hint="eastAsia"/>
          <w:rtl/>
        </w:rPr>
        <w:t>עיי</w:t>
      </w:r>
      <w:r>
        <w:rPr>
          <w:rtl/>
        </w:rPr>
        <w:t>"</w:t>
      </w:r>
      <w:r>
        <w:rPr>
          <w:rFonts w:hint="eastAsia"/>
          <w:rtl/>
        </w:rPr>
        <w:t>ש</w:t>
      </w:r>
      <w:r>
        <w:rPr>
          <w:rtl/>
        </w:rPr>
        <w:t xml:space="preserve">. </w:t>
      </w:r>
    </w:p>
    <w:p w14:paraId="0EC06F32" w14:textId="77777777" w:rsidR="00370019" w:rsidRDefault="00370019" w:rsidP="003852FD">
      <w:pPr>
        <w:pStyle w:val="a2"/>
        <w:rPr>
          <w:rtl/>
        </w:rPr>
      </w:pPr>
      <w:r>
        <w:rPr>
          <w:rFonts w:hint="eastAsia"/>
          <w:rtl/>
        </w:rPr>
        <w:t>ועי</w:t>
      </w:r>
      <w:r>
        <w:rPr>
          <w:rtl/>
        </w:rPr>
        <w:t xml:space="preserve">' </w:t>
      </w:r>
      <w:r>
        <w:rPr>
          <w:rFonts w:hint="eastAsia"/>
          <w:rtl/>
        </w:rPr>
        <w:t>גם</w:t>
      </w:r>
      <w:r>
        <w:rPr>
          <w:rtl/>
        </w:rPr>
        <w:t xml:space="preserve"> </w:t>
      </w:r>
      <w:r>
        <w:rPr>
          <w:rFonts w:hint="eastAsia"/>
          <w:rtl/>
        </w:rPr>
        <w:t>בספר</w:t>
      </w:r>
      <w:r>
        <w:rPr>
          <w:rtl/>
        </w:rPr>
        <w:t xml:space="preserve"> </w:t>
      </w:r>
      <w:r>
        <w:rPr>
          <w:rFonts w:hint="cs"/>
          <w:rtl/>
        </w:rPr>
        <w:t>'נתיבות רבותינו' פ' תולדות (ע' קלא) עה"פ וישמור משמרתי וגו')</w:t>
      </w:r>
      <w:r>
        <w:rPr>
          <w:rStyle w:val="FootnoteReference"/>
          <w:rtl/>
        </w:rPr>
        <w:footnoteReference w:id="18"/>
      </w:r>
      <w:r>
        <w:rPr>
          <w:rtl/>
        </w:rPr>
        <w:t xml:space="preserve"> </w:t>
      </w:r>
      <w:r>
        <w:rPr>
          <w:rFonts w:hint="eastAsia"/>
          <w:rtl/>
        </w:rPr>
        <w:t>שהביא</w:t>
      </w:r>
      <w:r>
        <w:rPr>
          <w:rtl/>
        </w:rPr>
        <w:t xml:space="preserve"> </w:t>
      </w:r>
      <w:r>
        <w:rPr>
          <w:rFonts w:hint="eastAsia"/>
          <w:rtl/>
        </w:rPr>
        <w:t>שם</w:t>
      </w:r>
      <w:r>
        <w:rPr>
          <w:rtl/>
        </w:rPr>
        <w:t xml:space="preserve"> </w:t>
      </w:r>
      <w:r>
        <w:rPr>
          <w:rFonts w:hint="eastAsia"/>
          <w:rtl/>
        </w:rPr>
        <w:t>ע</w:t>
      </w:r>
      <w:r>
        <w:rPr>
          <w:rtl/>
        </w:rPr>
        <w:t>"</w:t>
      </w:r>
      <w:r>
        <w:rPr>
          <w:rFonts w:hint="eastAsia"/>
          <w:rtl/>
        </w:rPr>
        <w:t>ד</w:t>
      </w:r>
      <w:r>
        <w:rPr>
          <w:rtl/>
        </w:rPr>
        <w:t xml:space="preserve"> </w:t>
      </w:r>
      <w:r>
        <w:rPr>
          <w:rFonts w:hint="eastAsia"/>
          <w:rtl/>
        </w:rPr>
        <w:t>הנ</w:t>
      </w:r>
      <w:r>
        <w:rPr>
          <w:rtl/>
        </w:rPr>
        <w:t>"</w:t>
      </w:r>
      <w:r>
        <w:rPr>
          <w:rFonts w:hint="eastAsia"/>
          <w:rtl/>
        </w:rPr>
        <w:t>ל</w:t>
      </w:r>
      <w:r>
        <w:rPr>
          <w:rtl/>
        </w:rPr>
        <w:t xml:space="preserve"> </w:t>
      </w:r>
      <w:r>
        <w:rPr>
          <w:rFonts w:hint="eastAsia"/>
          <w:rtl/>
        </w:rPr>
        <w:t>מהגרי</w:t>
      </w:r>
      <w:r>
        <w:rPr>
          <w:rtl/>
        </w:rPr>
        <w:t>"</w:t>
      </w:r>
      <w:r>
        <w:rPr>
          <w:rFonts w:hint="eastAsia"/>
          <w:rtl/>
        </w:rPr>
        <w:t>ז</w:t>
      </w:r>
      <w:r>
        <w:rPr>
          <w:rtl/>
        </w:rPr>
        <w:t xml:space="preserve"> </w:t>
      </w:r>
      <w:r>
        <w:rPr>
          <w:rFonts w:hint="eastAsia"/>
          <w:rtl/>
        </w:rPr>
        <w:t>שביאר</w:t>
      </w:r>
      <w:r>
        <w:rPr>
          <w:rtl/>
        </w:rPr>
        <w:t xml:space="preserve"> </w:t>
      </w:r>
      <w:r>
        <w:rPr>
          <w:rFonts w:hint="eastAsia"/>
          <w:rtl/>
        </w:rPr>
        <w:t>הסוגיא</w:t>
      </w:r>
      <w:r>
        <w:rPr>
          <w:rtl/>
        </w:rPr>
        <w:t xml:space="preserve"> </w:t>
      </w:r>
      <w:r>
        <w:rPr>
          <w:rFonts w:hint="eastAsia"/>
          <w:rtl/>
        </w:rPr>
        <w:t>דיומא</w:t>
      </w:r>
      <w:r>
        <w:rPr>
          <w:rtl/>
        </w:rPr>
        <w:t xml:space="preserve"> </w:t>
      </w:r>
      <w:r>
        <w:rPr>
          <w:rFonts w:hint="eastAsia"/>
          <w:rtl/>
        </w:rPr>
        <w:t>ע</w:t>
      </w:r>
      <w:r>
        <w:rPr>
          <w:rtl/>
        </w:rPr>
        <w:t>"</w:t>
      </w:r>
      <w:r>
        <w:rPr>
          <w:rFonts w:hint="eastAsia"/>
          <w:rtl/>
        </w:rPr>
        <w:t>ד</w:t>
      </w:r>
      <w:r>
        <w:rPr>
          <w:rtl/>
        </w:rPr>
        <w:t xml:space="preserve"> </w:t>
      </w:r>
      <w:r>
        <w:rPr>
          <w:rFonts w:hint="eastAsia"/>
          <w:rtl/>
        </w:rPr>
        <w:t>הנ</w:t>
      </w:r>
      <w:r>
        <w:rPr>
          <w:rtl/>
        </w:rPr>
        <w:t>"</w:t>
      </w:r>
      <w:r>
        <w:rPr>
          <w:rFonts w:hint="eastAsia"/>
          <w:rtl/>
        </w:rPr>
        <w:t>ל</w:t>
      </w:r>
      <w:r>
        <w:rPr>
          <w:rtl/>
        </w:rPr>
        <w:t xml:space="preserve">, </w:t>
      </w:r>
      <w:r>
        <w:rPr>
          <w:rFonts w:hint="cs"/>
          <w:rtl/>
        </w:rPr>
        <w:t>דר' יוסף שהקשה דאנן מאברהם ניקום ונגמור, סב"ל דלא חל אז עדיין חפצא דתורה ואינו אלא מעש"ט בעלמא, במילא לא שייך למילף מיני' הלכות ודינים לדורות, משא"כ רבא סב"ל דאכן הי' אז כבר החפצא דתורה והוה קיום מעשה מצוה לכן שפיר אפשר למילף מיני' לדורות.</w:t>
      </w:r>
    </w:p>
    <w:p w14:paraId="07768984" w14:textId="77777777" w:rsidR="00370019" w:rsidRDefault="00370019" w:rsidP="003852FD">
      <w:pPr>
        <w:pStyle w:val="a2"/>
        <w:rPr>
          <w:rtl/>
        </w:rPr>
      </w:pPr>
      <w:r>
        <w:rPr>
          <w:rFonts w:hint="cs"/>
          <w:rtl/>
        </w:rPr>
        <w:t>עוד ראי' הביא הגרי"ז מהספרי פ' ברכה (פיסקא שמה): "</w:t>
      </w:r>
      <w:r>
        <w:rPr>
          <w:rFonts w:hint="eastAsia"/>
          <w:rtl/>
        </w:rPr>
        <w:t>דבר</w:t>
      </w:r>
      <w:r>
        <w:rPr>
          <w:rtl/>
        </w:rPr>
        <w:t xml:space="preserve"> </w:t>
      </w:r>
      <w:r>
        <w:rPr>
          <w:rFonts w:hint="eastAsia"/>
          <w:rtl/>
        </w:rPr>
        <w:t>אחר</w:t>
      </w:r>
      <w:r>
        <w:rPr>
          <w:rtl/>
        </w:rPr>
        <w:t xml:space="preserve"> </w:t>
      </w:r>
      <w:r>
        <w:rPr>
          <w:rFonts w:hint="eastAsia"/>
          <w:rtl/>
        </w:rPr>
        <w:t>תורה</w:t>
      </w:r>
      <w:r>
        <w:rPr>
          <w:rtl/>
        </w:rPr>
        <w:t xml:space="preserve"> </w:t>
      </w:r>
      <w:r>
        <w:rPr>
          <w:rFonts w:hint="eastAsia"/>
          <w:rtl/>
        </w:rPr>
        <w:t>צוה</w:t>
      </w:r>
      <w:r>
        <w:rPr>
          <w:rtl/>
        </w:rPr>
        <w:t xml:space="preserve"> </w:t>
      </w:r>
      <w:r>
        <w:rPr>
          <w:rFonts w:hint="eastAsia"/>
          <w:rtl/>
        </w:rPr>
        <w:t>לנו</w:t>
      </w:r>
      <w:r>
        <w:rPr>
          <w:rtl/>
        </w:rPr>
        <w:t xml:space="preserve"> </w:t>
      </w:r>
      <w:r>
        <w:rPr>
          <w:rFonts w:hint="eastAsia"/>
          <w:rtl/>
        </w:rPr>
        <w:t>משה</w:t>
      </w:r>
      <w:r>
        <w:rPr>
          <w:rtl/>
        </w:rPr>
        <w:t xml:space="preserve">, </w:t>
      </w:r>
      <w:r>
        <w:rPr>
          <w:rFonts w:hint="eastAsia"/>
          <w:rtl/>
        </w:rPr>
        <w:t>וכי</w:t>
      </w:r>
      <w:r>
        <w:rPr>
          <w:rtl/>
        </w:rPr>
        <w:t xml:space="preserve"> </w:t>
      </w:r>
      <w:r w:rsidRPr="00373B33">
        <w:rPr>
          <w:rFonts w:hint="eastAsia"/>
          <w:rtl/>
        </w:rPr>
        <w:t>ממשה</w:t>
      </w:r>
      <w:r w:rsidRPr="00373B33">
        <w:rPr>
          <w:rtl/>
        </w:rPr>
        <w:t xml:space="preserve"> </w:t>
      </w:r>
      <w:r w:rsidRPr="00373B33">
        <w:rPr>
          <w:rFonts w:hint="eastAsia"/>
          <w:rtl/>
        </w:rPr>
        <w:t>רבינו</w:t>
      </w:r>
      <w:r w:rsidRPr="00373B33">
        <w:rPr>
          <w:rtl/>
        </w:rPr>
        <w:t xml:space="preserve"> </w:t>
      </w:r>
      <w:r w:rsidRPr="00373B33">
        <w:rPr>
          <w:rFonts w:hint="eastAsia"/>
          <w:rtl/>
        </w:rPr>
        <w:t>אנו</w:t>
      </w:r>
      <w:r w:rsidRPr="00373B33">
        <w:rPr>
          <w:rtl/>
        </w:rPr>
        <w:t xml:space="preserve"> </w:t>
      </w:r>
      <w:r w:rsidRPr="00373B33">
        <w:rPr>
          <w:rFonts w:hint="eastAsia"/>
          <w:rtl/>
        </w:rPr>
        <w:t>אוחזים</w:t>
      </w:r>
      <w:r>
        <w:rPr>
          <w:rtl/>
        </w:rPr>
        <w:t xml:space="preserve"> </w:t>
      </w:r>
      <w:r>
        <w:rPr>
          <w:rFonts w:hint="eastAsia"/>
          <w:rtl/>
        </w:rPr>
        <w:t>את</w:t>
      </w:r>
      <w:r>
        <w:rPr>
          <w:rtl/>
        </w:rPr>
        <w:t xml:space="preserve"> </w:t>
      </w:r>
      <w:r>
        <w:rPr>
          <w:rFonts w:hint="eastAsia"/>
          <w:rtl/>
        </w:rPr>
        <w:t>התורה</w:t>
      </w:r>
      <w:r>
        <w:rPr>
          <w:rtl/>
        </w:rPr>
        <w:t xml:space="preserve"> </w:t>
      </w:r>
      <w:r>
        <w:rPr>
          <w:rFonts w:hint="eastAsia"/>
          <w:rtl/>
        </w:rPr>
        <w:t>והלא</w:t>
      </w:r>
      <w:r>
        <w:rPr>
          <w:rtl/>
        </w:rPr>
        <w:t xml:space="preserve"> </w:t>
      </w:r>
      <w:r>
        <w:rPr>
          <w:rFonts w:hint="eastAsia"/>
          <w:rtl/>
        </w:rPr>
        <w:t>אבותינו</w:t>
      </w:r>
      <w:r>
        <w:rPr>
          <w:rtl/>
        </w:rPr>
        <w:t xml:space="preserve"> </w:t>
      </w:r>
      <w:r>
        <w:rPr>
          <w:rFonts w:hint="eastAsia"/>
          <w:rtl/>
        </w:rPr>
        <w:t>זכו</w:t>
      </w:r>
      <w:r>
        <w:rPr>
          <w:rtl/>
        </w:rPr>
        <w:t xml:space="preserve"> </w:t>
      </w:r>
      <w:r>
        <w:rPr>
          <w:rFonts w:hint="eastAsia"/>
          <w:rtl/>
        </w:rPr>
        <w:t>בה</w:t>
      </w:r>
      <w:r>
        <w:rPr>
          <w:rtl/>
        </w:rPr>
        <w:t xml:space="preserve"> </w:t>
      </w:r>
      <w:r>
        <w:rPr>
          <w:rFonts w:hint="eastAsia"/>
          <w:rtl/>
        </w:rPr>
        <w:t>שנאמר</w:t>
      </w:r>
      <w:r>
        <w:rPr>
          <w:rtl/>
        </w:rPr>
        <w:t xml:space="preserve"> </w:t>
      </w:r>
      <w:r>
        <w:rPr>
          <w:rFonts w:hint="eastAsia"/>
          <w:rtl/>
        </w:rPr>
        <w:t>מורשה</w:t>
      </w:r>
      <w:r>
        <w:rPr>
          <w:rtl/>
        </w:rPr>
        <w:t xml:space="preserve"> </w:t>
      </w:r>
      <w:r>
        <w:rPr>
          <w:rFonts w:hint="eastAsia"/>
          <w:rtl/>
        </w:rPr>
        <w:t>קהילת</w:t>
      </w:r>
      <w:r>
        <w:rPr>
          <w:rtl/>
        </w:rPr>
        <w:t xml:space="preserve"> </w:t>
      </w:r>
      <w:r>
        <w:rPr>
          <w:rFonts w:hint="eastAsia"/>
          <w:rtl/>
        </w:rPr>
        <w:t>יעקב</w:t>
      </w:r>
      <w:r>
        <w:rPr>
          <w:rFonts w:hint="cs"/>
          <w:rtl/>
        </w:rPr>
        <w:t xml:space="preserve"> וכו'", ויש שם גירסא "לא ממשה לבד אנו אוחזים את התורה </w:t>
      </w:r>
      <w:r w:rsidRPr="00373B33">
        <w:rPr>
          <w:rFonts w:hint="cs"/>
          <w:bCs/>
          <w:rtl/>
        </w:rPr>
        <w:t xml:space="preserve">שאף אבותינו זכו בה </w:t>
      </w:r>
      <w:r>
        <w:rPr>
          <w:rFonts w:hint="cs"/>
          <w:rtl/>
        </w:rPr>
        <w:t>שנאמר מורשה קהלת יעקב עיי"ש,</w:t>
      </w:r>
      <w:r>
        <w:rPr>
          <w:rtl/>
        </w:rPr>
        <w:t xml:space="preserve"> </w:t>
      </w:r>
      <w:r>
        <w:rPr>
          <w:rFonts w:hint="cs"/>
          <w:rtl/>
        </w:rPr>
        <w:t xml:space="preserve">ומבאר דכוונת הספרי הוא דאף שהציווי על התורה הי' רק ע"י משה, אבל גם מאבותינו הי' חפצא דתורה. </w:t>
      </w:r>
    </w:p>
    <w:p w14:paraId="698630D7" w14:textId="77777777" w:rsidR="00370019" w:rsidRDefault="00370019" w:rsidP="003852FD">
      <w:pPr>
        <w:pStyle w:val="a2"/>
        <w:rPr>
          <w:rtl/>
        </w:rPr>
      </w:pPr>
      <w:r>
        <w:rPr>
          <w:rFonts w:hint="eastAsia"/>
          <w:rtl/>
        </w:rPr>
        <w:t>ו</w:t>
      </w:r>
      <w:r>
        <w:rPr>
          <w:rFonts w:hint="cs"/>
          <w:rtl/>
        </w:rPr>
        <w:t xml:space="preserve">ממשיך </w:t>
      </w:r>
      <w:r>
        <w:rPr>
          <w:rFonts w:hint="eastAsia"/>
          <w:rtl/>
        </w:rPr>
        <w:t>דכל</w:t>
      </w:r>
      <w:r>
        <w:rPr>
          <w:rtl/>
        </w:rPr>
        <w:t xml:space="preserve"> </w:t>
      </w:r>
      <w:r>
        <w:rPr>
          <w:rFonts w:hint="eastAsia"/>
          <w:rtl/>
        </w:rPr>
        <w:t>זה</w:t>
      </w:r>
      <w:r>
        <w:rPr>
          <w:rtl/>
        </w:rPr>
        <w:t xml:space="preserve"> </w:t>
      </w:r>
      <w:r>
        <w:rPr>
          <w:rFonts w:hint="eastAsia"/>
          <w:rtl/>
        </w:rPr>
        <w:t>התחיל</w:t>
      </w:r>
      <w:r>
        <w:rPr>
          <w:rtl/>
        </w:rPr>
        <w:t xml:space="preserve"> </w:t>
      </w:r>
      <w:r>
        <w:rPr>
          <w:rFonts w:hint="eastAsia"/>
          <w:rtl/>
        </w:rPr>
        <w:t>רק</w:t>
      </w:r>
      <w:r>
        <w:rPr>
          <w:rtl/>
        </w:rPr>
        <w:t xml:space="preserve"> </w:t>
      </w:r>
      <w:r>
        <w:rPr>
          <w:rFonts w:hint="eastAsia"/>
          <w:rtl/>
        </w:rPr>
        <w:t>מזמן</w:t>
      </w:r>
      <w:r>
        <w:rPr>
          <w:rtl/>
        </w:rPr>
        <w:t xml:space="preserve"> </w:t>
      </w:r>
      <w:r w:rsidRPr="004670AE">
        <w:rPr>
          <w:rFonts w:hint="eastAsia"/>
          <w:bCs/>
          <w:rtl/>
        </w:rPr>
        <w:t>האבות</w:t>
      </w:r>
      <w:r>
        <w:rPr>
          <w:rFonts w:hint="cs"/>
          <w:rtl/>
        </w:rPr>
        <w:t>,</w:t>
      </w:r>
      <w:r>
        <w:rPr>
          <w:rtl/>
        </w:rPr>
        <w:t xml:space="preserve"> </w:t>
      </w:r>
      <w:r>
        <w:rPr>
          <w:rFonts w:hint="eastAsia"/>
          <w:rtl/>
        </w:rPr>
        <w:t>משא</w:t>
      </w:r>
      <w:r>
        <w:rPr>
          <w:rtl/>
        </w:rPr>
        <w:t>"</w:t>
      </w:r>
      <w:r>
        <w:rPr>
          <w:rFonts w:hint="eastAsia"/>
          <w:rtl/>
        </w:rPr>
        <w:t>כ</w:t>
      </w:r>
      <w:r>
        <w:rPr>
          <w:rtl/>
        </w:rPr>
        <w:t xml:space="preserve"> </w:t>
      </w:r>
      <w:r>
        <w:rPr>
          <w:rFonts w:hint="eastAsia"/>
          <w:rtl/>
        </w:rPr>
        <w:t>לפני</w:t>
      </w:r>
      <w:r>
        <w:rPr>
          <w:rtl/>
        </w:rPr>
        <w:t xml:space="preserve"> </w:t>
      </w:r>
      <w:r>
        <w:rPr>
          <w:rFonts w:hint="eastAsia"/>
          <w:rtl/>
        </w:rPr>
        <w:t>זה</w:t>
      </w:r>
      <w:r>
        <w:rPr>
          <w:rtl/>
        </w:rPr>
        <w:t xml:space="preserve"> </w:t>
      </w:r>
      <w:r>
        <w:rPr>
          <w:rFonts w:hint="eastAsia"/>
          <w:rtl/>
        </w:rPr>
        <w:t>בשם</w:t>
      </w:r>
      <w:r>
        <w:rPr>
          <w:rtl/>
        </w:rPr>
        <w:t xml:space="preserve"> </w:t>
      </w:r>
      <w:r>
        <w:rPr>
          <w:rFonts w:hint="eastAsia"/>
          <w:rtl/>
        </w:rPr>
        <w:t>ועבר</w:t>
      </w:r>
      <w:r>
        <w:rPr>
          <w:rtl/>
        </w:rPr>
        <w:t xml:space="preserve"> </w:t>
      </w:r>
      <w:r>
        <w:rPr>
          <w:rFonts w:hint="eastAsia"/>
          <w:rtl/>
        </w:rPr>
        <w:t>אף</w:t>
      </w:r>
      <w:r>
        <w:rPr>
          <w:rtl/>
        </w:rPr>
        <w:t xml:space="preserve"> </w:t>
      </w:r>
      <w:r>
        <w:rPr>
          <w:rFonts w:hint="eastAsia"/>
          <w:rtl/>
        </w:rPr>
        <w:t>שגם</w:t>
      </w:r>
      <w:r>
        <w:rPr>
          <w:rtl/>
        </w:rPr>
        <w:t xml:space="preserve"> </w:t>
      </w:r>
      <w:r>
        <w:rPr>
          <w:rFonts w:hint="eastAsia"/>
          <w:rtl/>
        </w:rPr>
        <w:t>הם</w:t>
      </w:r>
      <w:r>
        <w:rPr>
          <w:rtl/>
        </w:rPr>
        <w:t xml:space="preserve"> </w:t>
      </w:r>
      <w:r>
        <w:rPr>
          <w:rFonts w:hint="eastAsia"/>
          <w:rtl/>
        </w:rPr>
        <w:t>למדו</w:t>
      </w:r>
      <w:r>
        <w:rPr>
          <w:rtl/>
        </w:rPr>
        <w:t xml:space="preserve"> </w:t>
      </w:r>
      <w:r>
        <w:rPr>
          <w:rFonts w:hint="eastAsia"/>
          <w:rtl/>
        </w:rPr>
        <w:t>תורה</w:t>
      </w:r>
      <w:r>
        <w:rPr>
          <w:rtl/>
        </w:rPr>
        <w:t xml:space="preserve"> </w:t>
      </w:r>
      <w:r>
        <w:rPr>
          <w:rFonts w:hint="eastAsia"/>
          <w:rtl/>
        </w:rPr>
        <w:t>מ</w:t>
      </w:r>
      <w:r>
        <w:rPr>
          <w:rtl/>
        </w:rPr>
        <w:t>"</w:t>
      </w:r>
      <w:r>
        <w:rPr>
          <w:rFonts w:hint="eastAsia"/>
          <w:rtl/>
        </w:rPr>
        <w:t>מ</w:t>
      </w:r>
      <w:r>
        <w:rPr>
          <w:rtl/>
        </w:rPr>
        <w:t xml:space="preserve"> </w:t>
      </w:r>
      <w:r>
        <w:rPr>
          <w:rFonts w:hint="eastAsia"/>
          <w:rtl/>
        </w:rPr>
        <w:t>לא</w:t>
      </w:r>
      <w:r>
        <w:rPr>
          <w:rtl/>
        </w:rPr>
        <w:t xml:space="preserve"> </w:t>
      </w:r>
      <w:r>
        <w:rPr>
          <w:rFonts w:hint="eastAsia"/>
          <w:rtl/>
        </w:rPr>
        <w:t>הי</w:t>
      </w:r>
      <w:r>
        <w:rPr>
          <w:rtl/>
        </w:rPr>
        <w:t xml:space="preserve">' </w:t>
      </w:r>
      <w:r>
        <w:rPr>
          <w:rFonts w:hint="eastAsia"/>
          <w:rtl/>
        </w:rPr>
        <w:t>חפצא</w:t>
      </w:r>
      <w:r>
        <w:rPr>
          <w:rtl/>
        </w:rPr>
        <w:t xml:space="preserve"> </w:t>
      </w:r>
      <w:r>
        <w:rPr>
          <w:rFonts w:hint="eastAsia"/>
          <w:rtl/>
        </w:rPr>
        <w:t>דתורה</w:t>
      </w:r>
      <w:r>
        <w:rPr>
          <w:rtl/>
        </w:rPr>
        <w:t xml:space="preserve">, </w:t>
      </w:r>
      <w:r>
        <w:rPr>
          <w:rFonts w:hint="eastAsia"/>
          <w:rtl/>
        </w:rPr>
        <w:t>ו</w:t>
      </w:r>
      <w:r>
        <w:rPr>
          <w:rFonts w:hint="cs"/>
          <w:rtl/>
        </w:rPr>
        <w:t xml:space="preserve">זהו </w:t>
      </w:r>
      <w:r>
        <w:rPr>
          <w:rFonts w:hint="eastAsia"/>
          <w:rtl/>
        </w:rPr>
        <w:t>מ</w:t>
      </w:r>
      <w:r>
        <w:rPr>
          <w:rtl/>
        </w:rPr>
        <w:t>"</w:t>
      </w:r>
      <w:r>
        <w:rPr>
          <w:rFonts w:hint="eastAsia"/>
          <w:rtl/>
        </w:rPr>
        <w:t>ש</w:t>
      </w:r>
      <w:r>
        <w:rPr>
          <w:rtl/>
        </w:rPr>
        <w:t xml:space="preserve"> </w:t>
      </w:r>
      <w:r>
        <w:rPr>
          <w:rFonts w:hint="eastAsia"/>
          <w:rtl/>
        </w:rPr>
        <w:t>הרמב</w:t>
      </w:r>
      <w:r>
        <w:rPr>
          <w:rtl/>
        </w:rPr>
        <w:t>"</w:t>
      </w:r>
      <w:r>
        <w:rPr>
          <w:rFonts w:hint="eastAsia"/>
          <w:rtl/>
        </w:rPr>
        <w:t>ם</w:t>
      </w:r>
      <w:r>
        <w:rPr>
          <w:rtl/>
        </w:rPr>
        <w:t xml:space="preserve"> </w:t>
      </w:r>
      <w:r>
        <w:rPr>
          <w:rFonts w:hint="eastAsia"/>
          <w:rtl/>
        </w:rPr>
        <w:t>בהקדמתו</w:t>
      </w:r>
      <w:r>
        <w:rPr>
          <w:rtl/>
        </w:rPr>
        <w:t xml:space="preserve"> </w:t>
      </w:r>
      <w:r>
        <w:rPr>
          <w:rFonts w:hint="eastAsia"/>
          <w:rtl/>
        </w:rPr>
        <w:t>לפיהמ</w:t>
      </w:r>
      <w:r>
        <w:rPr>
          <w:rtl/>
        </w:rPr>
        <w:t>"</w:t>
      </w:r>
      <w:r>
        <w:rPr>
          <w:rFonts w:hint="eastAsia"/>
          <w:rtl/>
        </w:rPr>
        <w:t>ש</w:t>
      </w:r>
      <w:r>
        <w:rPr>
          <w:rtl/>
        </w:rPr>
        <w:t xml:space="preserve"> </w:t>
      </w:r>
      <w:r>
        <w:rPr>
          <w:rFonts w:hint="eastAsia"/>
          <w:rtl/>
        </w:rPr>
        <w:t>דנקט</w:t>
      </w:r>
      <w:r>
        <w:rPr>
          <w:rtl/>
        </w:rPr>
        <w:t xml:space="preserve"> </w:t>
      </w:r>
      <w:r>
        <w:rPr>
          <w:rFonts w:hint="eastAsia"/>
          <w:rtl/>
        </w:rPr>
        <w:t>זמן</w:t>
      </w:r>
      <w:r>
        <w:rPr>
          <w:rtl/>
        </w:rPr>
        <w:t xml:space="preserve"> </w:t>
      </w:r>
      <w:r>
        <w:rPr>
          <w:rFonts w:hint="eastAsia"/>
          <w:rtl/>
        </w:rPr>
        <w:t>שם</w:t>
      </w:r>
      <w:r>
        <w:rPr>
          <w:rtl/>
        </w:rPr>
        <w:t xml:space="preserve"> </w:t>
      </w:r>
      <w:r>
        <w:rPr>
          <w:rFonts w:hint="eastAsia"/>
          <w:rtl/>
        </w:rPr>
        <w:t>ועבר</w:t>
      </w:r>
      <w:r>
        <w:rPr>
          <w:rtl/>
        </w:rPr>
        <w:t xml:space="preserve"> </w:t>
      </w:r>
      <w:r>
        <w:rPr>
          <w:rFonts w:hint="eastAsia"/>
          <w:rtl/>
        </w:rPr>
        <w:t>שלא</w:t>
      </w:r>
      <w:r>
        <w:rPr>
          <w:rtl/>
        </w:rPr>
        <w:t xml:space="preserve"> </w:t>
      </w:r>
      <w:r>
        <w:rPr>
          <w:rFonts w:hint="eastAsia"/>
          <w:rtl/>
        </w:rPr>
        <w:t>הי</w:t>
      </w:r>
      <w:r>
        <w:rPr>
          <w:rtl/>
        </w:rPr>
        <w:t xml:space="preserve">' </w:t>
      </w:r>
      <w:r>
        <w:rPr>
          <w:rFonts w:hint="eastAsia"/>
          <w:rtl/>
        </w:rPr>
        <w:t>אז</w:t>
      </w:r>
      <w:r>
        <w:rPr>
          <w:rtl/>
        </w:rPr>
        <w:t xml:space="preserve"> </w:t>
      </w:r>
      <w:r>
        <w:rPr>
          <w:rFonts w:hint="eastAsia"/>
          <w:rtl/>
        </w:rPr>
        <w:t>ד</w:t>
      </w:r>
      <w:r>
        <w:rPr>
          <w:rtl/>
        </w:rPr>
        <w:t xml:space="preserve">' </w:t>
      </w:r>
      <w:r>
        <w:rPr>
          <w:rFonts w:hint="eastAsia"/>
          <w:rtl/>
        </w:rPr>
        <w:t>אמות</w:t>
      </w:r>
      <w:r>
        <w:rPr>
          <w:rtl/>
        </w:rPr>
        <w:t xml:space="preserve"> </w:t>
      </w:r>
      <w:r>
        <w:rPr>
          <w:rFonts w:hint="eastAsia"/>
          <w:rtl/>
        </w:rPr>
        <w:t>של</w:t>
      </w:r>
      <w:r>
        <w:rPr>
          <w:rtl/>
        </w:rPr>
        <w:t xml:space="preserve"> </w:t>
      </w:r>
      <w:r>
        <w:rPr>
          <w:rFonts w:hint="eastAsia"/>
          <w:rtl/>
        </w:rPr>
        <w:t>הלכה</w:t>
      </w:r>
      <w:r>
        <w:rPr>
          <w:rtl/>
        </w:rPr>
        <w:t xml:space="preserve">, </w:t>
      </w:r>
      <w:r>
        <w:rPr>
          <w:rFonts w:hint="eastAsia"/>
          <w:rtl/>
        </w:rPr>
        <w:t>דבדיוק</w:t>
      </w:r>
      <w:r>
        <w:rPr>
          <w:rtl/>
        </w:rPr>
        <w:t xml:space="preserve"> </w:t>
      </w:r>
      <w:r>
        <w:rPr>
          <w:rFonts w:hint="eastAsia"/>
          <w:rtl/>
        </w:rPr>
        <w:t>נקט</w:t>
      </w:r>
      <w:r>
        <w:rPr>
          <w:rtl/>
        </w:rPr>
        <w:t xml:space="preserve"> </w:t>
      </w:r>
      <w:r>
        <w:rPr>
          <w:rFonts w:hint="eastAsia"/>
          <w:rtl/>
        </w:rPr>
        <w:t>שם</w:t>
      </w:r>
      <w:r>
        <w:rPr>
          <w:rtl/>
        </w:rPr>
        <w:t xml:space="preserve"> </w:t>
      </w:r>
      <w:r>
        <w:rPr>
          <w:rFonts w:hint="eastAsia"/>
          <w:rtl/>
        </w:rPr>
        <w:t>ועבר</w:t>
      </w:r>
      <w:r>
        <w:rPr>
          <w:rtl/>
        </w:rPr>
        <w:t xml:space="preserve"> </w:t>
      </w:r>
      <w:r>
        <w:rPr>
          <w:rFonts w:hint="eastAsia"/>
          <w:rtl/>
        </w:rPr>
        <w:t>כיון</w:t>
      </w:r>
      <w:r>
        <w:rPr>
          <w:rtl/>
        </w:rPr>
        <w:t xml:space="preserve"> </w:t>
      </w:r>
      <w:r>
        <w:rPr>
          <w:rFonts w:hint="eastAsia"/>
          <w:rtl/>
        </w:rPr>
        <w:t>דאח</w:t>
      </w:r>
      <w:r>
        <w:rPr>
          <w:rtl/>
        </w:rPr>
        <w:t>"</w:t>
      </w:r>
      <w:r>
        <w:rPr>
          <w:rFonts w:hint="eastAsia"/>
          <w:rtl/>
        </w:rPr>
        <w:t>כ</w:t>
      </w:r>
      <w:r>
        <w:rPr>
          <w:rtl/>
        </w:rPr>
        <w:t xml:space="preserve"> </w:t>
      </w:r>
      <w:r>
        <w:rPr>
          <w:rFonts w:hint="eastAsia"/>
          <w:rtl/>
        </w:rPr>
        <w:t>בזמן</w:t>
      </w:r>
      <w:r>
        <w:rPr>
          <w:rtl/>
        </w:rPr>
        <w:t xml:space="preserve"> </w:t>
      </w:r>
      <w:r>
        <w:rPr>
          <w:rFonts w:hint="eastAsia"/>
          <w:rtl/>
        </w:rPr>
        <w:t>האבות</w:t>
      </w:r>
      <w:r>
        <w:rPr>
          <w:rtl/>
        </w:rPr>
        <w:t xml:space="preserve"> </w:t>
      </w:r>
      <w:r>
        <w:rPr>
          <w:rFonts w:hint="eastAsia"/>
          <w:rtl/>
        </w:rPr>
        <w:t>כבר</w:t>
      </w:r>
      <w:r>
        <w:rPr>
          <w:rtl/>
        </w:rPr>
        <w:t xml:space="preserve"> </w:t>
      </w:r>
      <w:r>
        <w:rPr>
          <w:rFonts w:hint="eastAsia"/>
          <w:rtl/>
        </w:rPr>
        <w:t>הי</w:t>
      </w:r>
      <w:r>
        <w:rPr>
          <w:rtl/>
        </w:rPr>
        <w:t xml:space="preserve">' </w:t>
      </w:r>
      <w:r>
        <w:rPr>
          <w:rFonts w:hint="eastAsia"/>
          <w:rtl/>
        </w:rPr>
        <w:t>החפצא</w:t>
      </w:r>
      <w:r>
        <w:rPr>
          <w:rtl/>
        </w:rPr>
        <w:t xml:space="preserve"> </w:t>
      </w:r>
      <w:r>
        <w:rPr>
          <w:rFonts w:hint="eastAsia"/>
          <w:rtl/>
        </w:rPr>
        <w:t>דתורה</w:t>
      </w:r>
      <w:r>
        <w:rPr>
          <w:rtl/>
        </w:rPr>
        <w:t xml:space="preserve">, </w:t>
      </w:r>
      <w:r>
        <w:rPr>
          <w:rFonts w:hint="eastAsia"/>
          <w:rtl/>
        </w:rPr>
        <w:t>וכן</w:t>
      </w:r>
      <w:r>
        <w:rPr>
          <w:rtl/>
        </w:rPr>
        <w:t xml:space="preserve"> </w:t>
      </w:r>
      <w:r>
        <w:rPr>
          <w:rFonts w:hint="eastAsia"/>
          <w:rtl/>
        </w:rPr>
        <w:t>ביאר</w:t>
      </w:r>
      <w:r>
        <w:rPr>
          <w:rtl/>
        </w:rPr>
        <w:t xml:space="preserve"> </w:t>
      </w:r>
      <w:r>
        <w:rPr>
          <w:rFonts w:hint="cs"/>
          <w:rtl/>
        </w:rPr>
        <w:t xml:space="preserve">עפ"ז </w:t>
      </w:r>
      <w:r>
        <w:rPr>
          <w:rFonts w:hint="eastAsia"/>
          <w:rtl/>
        </w:rPr>
        <w:t>הגמ</w:t>
      </w:r>
      <w:r>
        <w:rPr>
          <w:rtl/>
        </w:rPr>
        <w:t xml:space="preserve">' </w:t>
      </w:r>
      <w:r>
        <w:rPr>
          <w:rFonts w:hint="eastAsia"/>
          <w:rtl/>
        </w:rPr>
        <w:t>ע</w:t>
      </w:r>
      <w:r>
        <w:rPr>
          <w:rtl/>
        </w:rPr>
        <w:t>"</w:t>
      </w:r>
      <w:r>
        <w:rPr>
          <w:rFonts w:hint="eastAsia"/>
          <w:rtl/>
        </w:rPr>
        <w:t>ז</w:t>
      </w:r>
      <w:r>
        <w:rPr>
          <w:rtl/>
        </w:rPr>
        <w:t xml:space="preserve"> </w:t>
      </w:r>
      <w:r>
        <w:rPr>
          <w:rFonts w:hint="eastAsia"/>
          <w:rtl/>
        </w:rPr>
        <w:t>ט</w:t>
      </w:r>
      <w:r>
        <w:rPr>
          <w:rtl/>
        </w:rPr>
        <w:t>,</w:t>
      </w:r>
      <w:r>
        <w:rPr>
          <w:rFonts w:hint="eastAsia"/>
          <w:rtl/>
        </w:rPr>
        <w:t>א</w:t>
      </w:r>
      <w:r>
        <w:rPr>
          <w:rtl/>
        </w:rPr>
        <w:t xml:space="preserve">, </w:t>
      </w:r>
      <w:r>
        <w:rPr>
          <w:rFonts w:hint="eastAsia"/>
          <w:rtl/>
        </w:rPr>
        <w:t>דב</w:t>
      </w:r>
      <w:r>
        <w:rPr>
          <w:rtl/>
        </w:rPr>
        <w:t xml:space="preserve">' </w:t>
      </w:r>
      <w:r>
        <w:rPr>
          <w:rFonts w:hint="eastAsia"/>
          <w:rtl/>
        </w:rPr>
        <w:t>אלפים</w:t>
      </w:r>
      <w:r>
        <w:rPr>
          <w:rtl/>
        </w:rPr>
        <w:t xml:space="preserve"> </w:t>
      </w:r>
      <w:r>
        <w:rPr>
          <w:rFonts w:hint="eastAsia"/>
          <w:bCs/>
          <w:rtl/>
        </w:rPr>
        <w:t>תורה</w:t>
      </w:r>
      <w:r>
        <w:rPr>
          <w:rtl/>
        </w:rPr>
        <w:t xml:space="preserve"> </w:t>
      </w:r>
      <w:r>
        <w:rPr>
          <w:rFonts w:hint="eastAsia"/>
          <w:rtl/>
        </w:rPr>
        <w:t>הותחל</w:t>
      </w:r>
      <w:r>
        <w:rPr>
          <w:rtl/>
        </w:rPr>
        <w:t xml:space="preserve"> </w:t>
      </w:r>
      <w:r>
        <w:rPr>
          <w:rFonts w:hint="eastAsia"/>
          <w:rtl/>
        </w:rPr>
        <w:t>מזמן</w:t>
      </w:r>
      <w:r>
        <w:rPr>
          <w:rtl/>
        </w:rPr>
        <w:t xml:space="preserve"> </w:t>
      </w:r>
      <w:r>
        <w:rPr>
          <w:rFonts w:hint="eastAsia"/>
          <w:rtl/>
        </w:rPr>
        <w:t>אברהם</w:t>
      </w:r>
      <w:r>
        <w:rPr>
          <w:rtl/>
        </w:rPr>
        <w:t xml:space="preserve">, </w:t>
      </w:r>
      <w:r>
        <w:rPr>
          <w:rFonts w:hint="eastAsia"/>
          <w:rtl/>
        </w:rPr>
        <w:t>שהכוונה</w:t>
      </w:r>
      <w:r>
        <w:rPr>
          <w:rtl/>
        </w:rPr>
        <w:t xml:space="preserve"> </w:t>
      </w:r>
      <w:r>
        <w:rPr>
          <w:rFonts w:hint="eastAsia"/>
          <w:rtl/>
        </w:rPr>
        <w:t>הוא</w:t>
      </w:r>
      <w:r>
        <w:rPr>
          <w:rtl/>
        </w:rPr>
        <w:t xml:space="preserve"> </w:t>
      </w:r>
      <w:r>
        <w:rPr>
          <w:rFonts w:hint="eastAsia"/>
          <w:rtl/>
        </w:rPr>
        <w:t>להחפצא</w:t>
      </w:r>
      <w:r>
        <w:rPr>
          <w:rtl/>
        </w:rPr>
        <w:t xml:space="preserve"> </w:t>
      </w:r>
      <w:r>
        <w:rPr>
          <w:rFonts w:hint="eastAsia"/>
          <w:rtl/>
        </w:rPr>
        <w:t>דתורה</w:t>
      </w:r>
      <w:r>
        <w:rPr>
          <w:rtl/>
        </w:rPr>
        <w:t xml:space="preserve"> </w:t>
      </w:r>
      <w:r>
        <w:rPr>
          <w:rFonts w:hint="eastAsia"/>
          <w:rtl/>
        </w:rPr>
        <w:t>שהותחל</w:t>
      </w:r>
      <w:r>
        <w:rPr>
          <w:rtl/>
        </w:rPr>
        <w:t xml:space="preserve"> </w:t>
      </w:r>
      <w:r>
        <w:rPr>
          <w:rFonts w:hint="eastAsia"/>
          <w:rtl/>
        </w:rPr>
        <w:t>אז</w:t>
      </w:r>
      <w:r>
        <w:rPr>
          <w:rtl/>
        </w:rPr>
        <w:t xml:space="preserve"> </w:t>
      </w:r>
      <w:r>
        <w:rPr>
          <w:rFonts w:hint="eastAsia"/>
          <w:rtl/>
        </w:rPr>
        <w:t>ולא</w:t>
      </w:r>
      <w:r>
        <w:rPr>
          <w:rtl/>
        </w:rPr>
        <w:t xml:space="preserve"> </w:t>
      </w:r>
      <w:r>
        <w:rPr>
          <w:rFonts w:hint="eastAsia"/>
          <w:rtl/>
        </w:rPr>
        <w:t>לפני</w:t>
      </w:r>
      <w:r>
        <w:rPr>
          <w:rtl/>
        </w:rPr>
        <w:t xml:space="preserve"> </w:t>
      </w:r>
      <w:r>
        <w:rPr>
          <w:rFonts w:hint="eastAsia"/>
          <w:rtl/>
        </w:rPr>
        <w:t>זה</w:t>
      </w:r>
      <w:r>
        <w:rPr>
          <w:rtl/>
        </w:rPr>
        <w:t xml:space="preserve"> </w:t>
      </w:r>
      <w:r>
        <w:rPr>
          <w:rFonts w:hint="eastAsia"/>
          <w:rtl/>
        </w:rPr>
        <w:t>עיי</w:t>
      </w:r>
      <w:r>
        <w:rPr>
          <w:rtl/>
        </w:rPr>
        <w:t>"</w:t>
      </w:r>
      <w:r>
        <w:rPr>
          <w:rFonts w:hint="eastAsia"/>
          <w:rtl/>
        </w:rPr>
        <w:t>ש</w:t>
      </w:r>
      <w:r>
        <w:rPr>
          <w:rStyle w:val="FootnoteReference"/>
          <w:rtl/>
        </w:rPr>
        <w:footnoteReference w:id="19"/>
      </w:r>
      <w:r>
        <w:rPr>
          <w:rtl/>
        </w:rPr>
        <w:t>.</w:t>
      </w:r>
    </w:p>
    <w:p w14:paraId="5C0CA888" w14:textId="77777777" w:rsidR="00370019" w:rsidRDefault="00370019" w:rsidP="003852FD">
      <w:pPr>
        <w:pStyle w:val="a2"/>
        <w:rPr>
          <w:rtl/>
        </w:rPr>
      </w:pPr>
      <w:r>
        <w:rPr>
          <w:rFonts w:hint="eastAsia"/>
          <w:rtl/>
        </w:rPr>
        <w:t>ולפי</w:t>
      </w:r>
      <w:r>
        <w:rPr>
          <w:rtl/>
        </w:rPr>
        <w:t>"</w:t>
      </w:r>
      <w:r>
        <w:rPr>
          <w:rFonts w:hint="eastAsia"/>
          <w:rtl/>
        </w:rPr>
        <w:t>ז</w:t>
      </w:r>
      <w:r>
        <w:rPr>
          <w:rtl/>
        </w:rPr>
        <w:t xml:space="preserve"> </w:t>
      </w:r>
      <w:r>
        <w:rPr>
          <w:rFonts w:hint="cs"/>
          <w:rtl/>
        </w:rPr>
        <w:t xml:space="preserve">מבואר </w:t>
      </w:r>
      <w:r>
        <w:rPr>
          <w:rFonts w:hint="eastAsia"/>
          <w:rtl/>
        </w:rPr>
        <w:t>לשון</w:t>
      </w:r>
      <w:r>
        <w:rPr>
          <w:rtl/>
        </w:rPr>
        <w:t xml:space="preserve"> </w:t>
      </w:r>
      <w:r>
        <w:rPr>
          <w:rFonts w:hint="eastAsia"/>
          <w:rtl/>
        </w:rPr>
        <w:t>הרמב</w:t>
      </w:r>
      <w:r>
        <w:rPr>
          <w:rtl/>
        </w:rPr>
        <w:t>"</w:t>
      </w:r>
      <w:r>
        <w:rPr>
          <w:rFonts w:hint="eastAsia"/>
          <w:rtl/>
        </w:rPr>
        <w:t>ם</w:t>
      </w:r>
      <w:r>
        <w:rPr>
          <w:rtl/>
        </w:rPr>
        <w:t xml:space="preserve"> </w:t>
      </w:r>
      <w:r>
        <w:rPr>
          <w:rFonts w:hint="eastAsia"/>
          <w:rtl/>
        </w:rPr>
        <w:t>בהל</w:t>
      </w:r>
      <w:r>
        <w:rPr>
          <w:rtl/>
        </w:rPr>
        <w:t xml:space="preserve">' </w:t>
      </w:r>
      <w:r>
        <w:rPr>
          <w:rFonts w:hint="eastAsia"/>
          <w:rtl/>
        </w:rPr>
        <w:t>מלכים</w:t>
      </w:r>
      <w:r>
        <w:rPr>
          <w:rtl/>
        </w:rPr>
        <w:t xml:space="preserve"> </w:t>
      </w:r>
      <w:r>
        <w:rPr>
          <w:rFonts w:hint="eastAsia"/>
          <w:rtl/>
        </w:rPr>
        <w:t>ריש</w:t>
      </w:r>
      <w:r>
        <w:rPr>
          <w:rtl/>
        </w:rPr>
        <w:t xml:space="preserve"> </w:t>
      </w:r>
      <w:r>
        <w:rPr>
          <w:rFonts w:hint="eastAsia"/>
          <w:rtl/>
        </w:rPr>
        <w:t>פ</w:t>
      </w:r>
      <w:r>
        <w:rPr>
          <w:rtl/>
        </w:rPr>
        <w:t>"</w:t>
      </w:r>
      <w:r>
        <w:rPr>
          <w:rFonts w:hint="eastAsia"/>
          <w:rtl/>
        </w:rPr>
        <w:t>ט</w:t>
      </w:r>
      <w:r>
        <w:rPr>
          <w:rtl/>
        </w:rPr>
        <w:t xml:space="preserve"> </w:t>
      </w:r>
      <w:r>
        <w:rPr>
          <w:rFonts w:hint="eastAsia"/>
          <w:rtl/>
        </w:rPr>
        <w:t>דקחשיב</w:t>
      </w:r>
      <w:r>
        <w:rPr>
          <w:rtl/>
        </w:rPr>
        <w:t xml:space="preserve"> </w:t>
      </w:r>
      <w:r>
        <w:rPr>
          <w:rFonts w:hint="eastAsia"/>
          <w:rtl/>
        </w:rPr>
        <w:t>סדר</w:t>
      </w:r>
      <w:r>
        <w:rPr>
          <w:rtl/>
        </w:rPr>
        <w:t xml:space="preserve"> </w:t>
      </w:r>
      <w:r>
        <w:rPr>
          <w:rFonts w:hint="eastAsia"/>
          <w:rtl/>
        </w:rPr>
        <w:t>התפשטות</w:t>
      </w:r>
      <w:r>
        <w:rPr>
          <w:rtl/>
        </w:rPr>
        <w:t xml:space="preserve"> </w:t>
      </w:r>
      <w:r>
        <w:rPr>
          <w:rFonts w:hint="eastAsia"/>
          <w:rtl/>
        </w:rPr>
        <w:t>התורה</w:t>
      </w:r>
      <w:r>
        <w:rPr>
          <w:rtl/>
        </w:rPr>
        <w:t xml:space="preserve"> </w:t>
      </w:r>
      <w:r>
        <w:rPr>
          <w:rFonts w:hint="eastAsia"/>
          <w:rtl/>
        </w:rPr>
        <w:t>ומסיים</w:t>
      </w:r>
      <w:r>
        <w:rPr>
          <w:rtl/>
        </w:rPr>
        <w:t>: "</w:t>
      </w:r>
      <w:r>
        <w:rPr>
          <w:rFonts w:hint="eastAsia"/>
          <w:rtl/>
        </w:rPr>
        <w:t>עד</w:t>
      </w:r>
      <w:r>
        <w:rPr>
          <w:rtl/>
        </w:rPr>
        <w:t xml:space="preserve"> </w:t>
      </w:r>
      <w:r>
        <w:rPr>
          <w:rFonts w:hint="eastAsia"/>
          <w:rtl/>
        </w:rPr>
        <w:t>שבא</w:t>
      </w:r>
      <w:r>
        <w:rPr>
          <w:rtl/>
        </w:rPr>
        <w:t xml:space="preserve"> </w:t>
      </w:r>
      <w:r>
        <w:rPr>
          <w:rFonts w:hint="eastAsia"/>
          <w:rtl/>
        </w:rPr>
        <w:t>משה</w:t>
      </w:r>
      <w:r>
        <w:rPr>
          <w:rtl/>
        </w:rPr>
        <w:t xml:space="preserve"> </w:t>
      </w:r>
      <w:r>
        <w:rPr>
          <w:rFonts w:hint="eastAsia"/>
          <w:rtl/>
        </w:rPr>
        <w:t>רבינו</w:t>
      </w:r>
      <w:r>
        <w:rPr>
          <w:rtl/>
        </w:rPr>
        <w:t xml:space="preserve"> </w:t>
      </w:r>
      <w:r>
        <w:rPr>
          <w:rFonts w:hint="eastAsia"/>
          <w:bCs/>
          <w:rtl/>
        </w:rPr>
        <w:t>ונשלמה</w:t>
      </w:r>
      <w:r>
        <w:rPr>
          <w:bCs/>
          <w:rtl/>
        </w:rPr>
        <w:t xml:space="preserve"> </w:t>
      </w:r>
      <w:r>
        <w:rPr>
          <w:rFonts w:hint="eastAsia"/>
          <w:bCs/>
          <w:rtl/>
        </w:rPr>
        <w:t>התורה</w:t>
      </w:r>
      <w:r>
        <w:rPr>
          <w:rtl/>
        </w:rPr>
        <w:t xml:space="preserve"> </w:t>
      </w:r>
      <w:r>
        <w:rPr>
          <w:rFonts w:hint="eastAsia"/>
          <w:rtl/>
        </w:rPr>
        <w:t>על</w:t>
      </w:r>
      <w:r>
        <w:rPr>
          <w:rtl/>
        </w:rPr>
        <w:t xml:space="preserve"> </w:t>
      </w:r>
      <w:r>
        <w:rPr>
          <w:rFonts w:hint="eastAsia"/>
          <w:rtl/>
        </w:rPr>
        <w:t>ידו</w:t>
      </w:r>
      <w:r>
        <w:rPr>
          <w:rtl/>
        </w:rPr>
        <w:t xml:space="preserve">", </w:t>
      </w:r>
      <w:r>
        <w:rPr>
          <w:rFonts w:hint="eastAsia"/>
          <w:rtl/>
        </w:rPr>
        <w:t>דמלשון</w:t>
      </w:r>
      <w:r>
        <w:rPr>
          <w:rtl/>
        </w:rPr>
        <w:t xml:space="preserve"> </w:t>
      </w:r>
      <w:r>
        <w:rPr>
          <w:rFonts w:hint="eastAsia"/>
          <w:rtl/>
        </w:rPr>
        <w:t>זה</w:t>
      </w:r>
      <w:r>
        <w:rPr>
          <w:rtl/>
        </w:rPr>
        <w:t xml:space="preserve"> </w:t>
      </w:r>
      <w:r>
        <w:rPr>
          <w:rFonts w:hint="eastAsia"/>
          <w:rtl/>
        </w:rPr>
        <w:t>משמע</w:t>
      </w:r>
      <w:r>
        <w:rPr>
          <w:rtl/>
        </w:rPr>
        <w:t xml:space="preserve"> </w:t>
      </w:r>
      <w:r>
        <w:rPr>
          <w:rFonts w:hint="eastAsia"/>
          <w:rtl/>
        </w:rPr>
        <w:t>דגם</w:t>
      </w:r>
      <w:r>
        <w:rPr>
          <w:rtl/>
        </w:rPr>
        <w:t xml:space="preserve"> </w:t>
      </w:r>
      <w:r>
        <w:rPr>
          <w:rFonts w:hint="eastAsia"/>
          <w:rtl/>
        </w:rPr>
        <w:lastRenderedPageBreak/>
        <w:t>לפני</w:t>
      </w:r>
      <w:r>
        <w:rPr>
          <w:rtl/>
        </w:rPr>
        <w:t xml:space="preserve"> </w:t>
      </w:r>
      <w:r>
        <w:rPr>
          <w:rFonts w:hint="eastAsia"/>
          <w:rtl/>
        </w:rPr>
        <w:t>משה</w:t>
      </w:r>
      <w:r>
        <w:rPr>
          <w:rtl/>
        </w:rPr>
        <w:t xml:space="preserve"> </w:t>
      </w:r>
      <w:r>
        <w:rPr>
          <w:rFonts w:hint="eastAsia"/>
          <w:rtl/>
        </w:rPr>
        <w:t>רבינו</w:t>
      </w:r>
      <w:r>
        <w:rPr>
          <w:rtl/>
        </w:rPr>
        <w:t xml:space="preserve"> </w:t>
      </w:r>
      <w:r>
        <w:rPr>
          <w:rFonts w:hint="eastAsia"/>
          <w:rtl/>
        </w:rPr>
        <w:t>הי</w:t>
      </w:r>
      <w:r>
        <w:rPr>
          <w:rtl/>
        </w:rPr>
        <w:t xml:space="preserve">' </w:t>
      </w:r>
      <w:r>
        <w:rPr>
          <w:rFonts w:hint="eastAsia"/>
          <w:rtl/>
        </w:rPr>
        <w:t>כבר</w:t>
      </w:r>
      <w:r>
        <w:rPr>
          <w:rtl/>
        </w:rPr>
        <w:t xml:space="preserve"> </w:t>
      </w:r>
      <w:r>
        <w:rPr>
          <w:rFonts w:hint="eastAsia"/>
          <w:rtl/>
        </w:rPr>
        <w:t>חפצא</w:t>
      </w:r>
      <w:r>
        <w:rPr>
          <w:rtl/>
        </w:rPr>
        <w:t xml:space="preserve"> </w:t>
      </w:r>
      <w:r>
        <w:rPr>
          <w:rFonts w:hint="eastAsia"/>
          <w:rtl/>
        </w:rPr>
        <w:t>דתורה</w:t>
      </w:r>
      <w:r>
        <w:rPr>
          <w:rtl/>
        </w:rPr>
        <w:t xml:space="preserve"> </w:t>
      </w:r>
      <w:r>
        <w:rPr>
          <w:rFonts w:hint="eastAsia"/>
          <w:rtl/>
        </w:rPr>
        <w:t>כנ</w:t>
      </w:r>
      <w:r>
        <w:rPr>
          <w:rtl/>
        </w:rPr>
        <w:t>"</w:t>
      </w:r>
      <w:r>
        <w:rPr>
          <w:rFonts w:hint="eastAsia"/>
          <w:rtl/>
        </w:rPr>
        <w:t>ל</w:t>
      </w:r>
      <w:r>
        <w:rPr>
          <w:rtl/>
        </w:rPr>
        <w:t xml:space="preserve">, </w:t>
      </w:r>
      <w:r>
        <w:rPr>
          <w:rFonts w:hint="eastAsia"/>
          <w:rtl/>
        </w:rPr>
        <w:t>אלא</w:t>
      </w:r>
      <w:r>
        <w:rPr>
          <w:rtl/>
        </w:rPr>
        <w:t xml:space="preserve"> </w:t>
      </w:r>
      <w:r>
        <w:rPr>
          <w:rFonts w:hint="eastAsia"/>
          <w:bCs/>
          <w:rtl/>
        </w:rPr>
        <w:t>דהשלימות</w:t>
      </w:r>
      <w:r>
        <w:rPr>
          <w:rtl/>
        </w:rPr>
        <w:t xml:space="preserve"> </w:t>
      </w:r>
      <w:r>
        <w:rPr>
          <w:rFonts w:hint="eastAsia"/>
          <w:rtl/>
        </w:rPr>
        <w:t>נעשה</w:t>
      </w:r>
      <w:r>
        <w:rPr>
          <w:rtl/>
        </w:rPr>
        <w:t xml:space="preserve"> </w:t>
      </w:r>
      <w:r>
        <w:rPr>
          <w:rFonts w:hint="eastAsia"/>
          <w:rtl/>
        </w:rPr>
        <w:t>ע</w:t>
      </w:r>
      <w:r>
        <w:rPr>
          <w:rtl/>
        </w:rPr>
        <w:t>"</w:t>
      </w:r>
      <w:r>
        <w:rPr>
          <w:rFonts w:hint="eastAsia"/>
          <w:rtl/>
        </w:rPr>
        <w:t>י</w:t>
      </w:r>
      <w:r>
        <w:rPr>
          <w:rtl/>
        </w:rPr>
        <w:t xml:space="preserve"> </w:t>
      </w:r>
      <w:r>
        <w:rPr>
          <w:rFonts w:hint="eastAsia"/>
          <w:rtl/>
        </w:rPr>
        <w:t>משה</w:t>
      </w:r>
      <w:r>
        <w:rPr>
          <w:rtl/>
        </w:rPr>
        <w:t xml:space="preserve"> </w:t>
      </w:r>
      <w:r>
        <w:rPr>
          <w:rFonts w:hint="eastAsia"/>
          <w:rtl/>
        </w:rPr>
        <w:t>רבינו</w:t>
      </w:r>
      <w:r>
        <w:rPr>
          <w:rtl/>
        </w:rPr>
        <w:t xml:space="preserve">. </w:t>
      </w:r>
    </w:p>
    <w:p w14:paraId="6CAA4FFB" w14:textId="77777777" w:rsidR="00370019" w:rsidRDefault="00370019" w:rsidP="003852FD">
      <w:pPr>
        <w:pStyle w:val="a2"/>
        <w:rPr>
          <w:rtl/>
        </w:rPr>
      </w:pPr>
      <w:r>
        <w:rPr>
          <w:rFonts w:hint="eastAsia"/>
          <w:rtl/>
        </w:rPr>
        <w:t>אלא</w:t>
      </w:r>
      <w:r>
        <w:rPr>
          <w:rtl/>
        </w:rPr>
        <w:t xml:space="preserve"> </w:t>
      </w:r>
      <w:r>
        <w:rPr>
          <w:rFonts w:hint="eastAsia"/>
          <w:rtl/>
        </w:rPr>
        <w:t>דאכתי</w:t>
      </w:r>
      <w:r>
        <w:rPr>
          <w:rtl/>
        </w:rPr>
        <w:t xml:space="preserve"> </w:t>
      </w:r>
      <w:r>
        <w:rPr>
          <w:rFonts w:hint="eastAsia"/>
          <w:rtl/>
        </w:rPr>
        <w:t>צריך</w:t>
      </w:r>
      <w:r>
        <w:rPr>
          <w:rtl/>
        </w:rPr>
        <w:t xml:space="preserve"> </w:t>
      </w:r>
      <w:r>
        <w:rPr>
          <w:rFonts w:hint="eastAsia"/>
          <w:rtl/>
        </w:rPr>
        <w:t>ביאור</w:t>
      </w:r>
      <w:r>
        <w:rPr>
          <w:rtl/>
        </w:rPr>
        <w:t xml:space="preserve"> </w:t>
      </w:r>
      <w:r>
        <w:rPr>
          <w:rFonts w:hint="eastAsia"/>
          <w:rtl/>
        </w:rPr>
        <w:t>בזה</w:t>
      </w:r>
      <w:r>
        <w:rPr>
          <w:rFonts w:hint="cs"/>
          <w:rtl/>
        </w:rPr>
        <w:t>,</w:t>
      </w:r>
      <w:r>
        <w:rPr>
          <w:rtl/>
        </w:rPr>
        <w:t xml:space="preserve"> </w:t>
      </w:r>
      <w:r>
        <w:rPr>
          <w:rFonts w:hint="eastAsia"/>
          <w:rtl/>
        </w:rPr>
        <w:t>דכיון</w:t>
      </w:r>
      <w:r>
        <w:rPr>
          <w:rtl/>
        </w:rPr>
        <w:t xml:space="preserve"> </w:t>
      </w:r>
      <w:r>
        <w:rPr>
          <w:rFonts w:hint="eastAsia"/>
          <w:rtl/>
        </w:rPr>
        <w:t>דסו</w:t>
      </w:r>
      <w:r>
        <w:rPr>
          <w:rtl/>
        </w:rPr>
        <w:t>"</w:t>
      </w:r>
      <w:r>
        <w:rPr>
          <w:rFonts w:hint="eastAsia"/>
          <w:rtl/>
        </w:rPr>
        <w:t>ס</w:t>
      </w:r>
      <w:r>
        <w:rPr>
          <w:rtl/>
        </w:rPr>
        <w:t xml:space="preserve"> </w:t>
      </w:r>
      <w:r>
        <w:rPr>
          <w:rFonts w:hint="eastAsia"/>
          <w:rtl/>
        </w:rPr>
        <w:t>לא</w:t>
      </w:r>
      <w:r>
        <w:rPr>
          <w:rtl/>
        </w:rPr>
        <w:t xml:space="preserve"> </w:t>
      </w:r>
      <w:r>
        <w:rPr>
          <w:rFonts w:hint="eastAsia"/>
          <w:rtl/>
        </w:rPr>
        <w:t>הי</w:t>
      </w:r>
      <w:r>
        <w:rPr>
          <w:rtl/>
        </w:rPr>
        <w:t xml:space="preserve">' </w:t>
      </w:r>
      <w:r>
        <w:rPr>
          <w:rFonts w:hint="eastAsia"/>
          <w:rtl/>
        </w:rPr>
        <w:t>אז</w:t>
      </w:r>
      <w:r>
        <w:rPr>
          <w:rtl/>
        </w:rPr>
        <w:t xml:space="preserve"> </w:t>
      </w:r>
      <w:r>
        <w:rPr>
          <w:rFonts w:hint="eastAsia"/>
          <w:rtl/>
        </w:rPr>
        <w:t>עדיין</w:t>
      </w:r>
      <w:r>
        <w:rPr>
          <w:rtl/>
        </w:rPr>
        <w:t xml:space="preserve"> </w:t>
      </w:r>
      <w:r>
        <w:rPr>
          <w:rFonts w:hint="eastAsia"/>
          <w:rtl/>
        </w:rPr>
        <w:t>שום</w:t>
      </w:r>
      <w:r>
        <w:rPr>
          <w:rtl/>
        </w:rPr>
        <w:t xml:space="preserve"> </w:t>
      </w:r>
      <w:r>
        <w:rPr>
          <w:rFonts w:hint="eastAsia"/>
          <w:rtl/>
        </w:rPr>
        <w:t>ציווי</w:t>
      </w:r>
      <w:r>
        <w:rPr>
          <w:rtl/>
        </w:rPr>
        <w:t xml:space="preserve"> </w:t>
      </w:r>
      <w:r>
        <w:rPr>
          <w:rFonts w:hint="eastAsia"/>
          <w:rtl/>
        </w:rPr>
        <w:t>על</w:t>
      </w:r>
      <w:r>
        <w:rPr>
          <w:rtl/>
        </w:rPr>
        <w:t xml:space="preserve"> </w:t>
      </w:r>
      <w:r>
        <w:rPr>
          <w:rFonts w:hint="eastAsia"/>
          <w:rtl/>
        </w:rPr>
        <w:t>המצוות</w:t>
      </w:r>
      <w:r>
        <w:rPr>
          <w:rtl/>
        </w:rPr>
        <w:t xml:space="preserve"> </w:t>
      </w:r>
      <w:r>
        <w:rPr>
          <w:rFonts w:hint="eastAsia"/>
          <w:rtl/>
        </w:rPr>
        <w:t>איך</w:t>
      </w:r>
      <w:r>
        <w:rPr>
          <w:rtl/>
        </w:rPr>
        <w:t xml:space="preserve"> </w:t>
      </w:r>
      <w:r>
        <w:rPr>
          <w:rFonts w:hint="eastAsia"/>
          <w:rtl/>
        </w:rPr>
        <w:t>באמת</w:t>
      </w:r>
      <w:r>
        <w:rPr>
          <w:rtl/>
        </w:rPr>
        <w:t xml:space="preserve"> </w:t>
      </w:r>
      <w:r>
        <w:rPr>
          <w:rFonts w:hint="eastAsia"/>
          <w:rtl/>
        </w:rPr>
        <w:t>אפשר</w:t>
      </w:r>
      <w:r>
        <w:rPr>
          <w:rtl/>
        </w:rPr>
        <w:t xml:space="preserve"> </w:t>
      </w:r>
      <w:r>
        <w:rPr>
          <w:rFonts w:hint="eastAsia"/>
          <w:rtl/>
        </w:rPr>
        <w:t>לומר</w:t>
      </w:r>
      <w:r>
        <w:rPr>
          <w:rtl/>
        </w:rPr>
        <w:t xml:space="preserve"> </w:t>
      </w:r>
      <w:r>
        <w:rPr>
          <w:rFonts w:hint="eastAsia"/>
          <w:rtl/>
        </w:rPr>
        <w:t>דזהו</w:t>
      </w:r>
      <w:r>
        <w:rPr>
          <w:rtl/>
        </w:rPr>
        <w:t xml:space="preserve"> </w:t>
      </w:r>
      <w:r>
        <w:rPr>
          <w:rFonts w:hint="eastAsia"/>
          <w:rtl/>
        </w:rPr>
        <w:t>גדר</w:t>
      </w:r>
      <w:r>
        <w:rPr>
          <w:rtl/>
        </w:rPr>
        <w:t xml:space="preserve"> </w:t>
      </w:r>
      <w:r>
        <w:rPr>
          <w:rFonts w:hint="eastAsia"/>
          <w:rtl/>
        </w:rPr>
        <w:t>של</w:t>
      </w:r>
      <w:r>
        <w:rPr>
          <w:rtl/>
        </w:rPr>
        <w:t xml:space="preserve"> "</w:t>
      </w:r>
      <w:r>
        <w:rPr>
          <w:rFonts w:hint="eastAsia"/>
          <w:bCs/>
          <w:rtl/>
        </w:rPr>
        <w:t>קיום</w:t>
      </w:r>
      <w:r>
        <w:rPr>
          <w:rtl/>
        </w:rPr>
        <w:t xml:space="preserve"> </w:t>
      </w:r>
      <w:r>
        <w:rPr>
          <w:rFonts w:hint="eastAsia"/>
          <w:bCs/>
          <w:rtl/>
        </w:rPr>
        <w:t>מצוה</w:t>
      </w:r>
      <w:r>
        <w:rPr>
          <w:rtl/>
        </w:rPr>
        <w:t xml:space="preserve">" </w:t>
      </w:r>
      <w:r>
        <w:rPr>
          <w:rFonts w:hint="eastAsia"/>
          <w:rtl/>
        </w:rPr>
        <w:t>כאשר</w:t>
      </w:r>
      <w:r>
        <w:rPr>
          <w:rtl/>
        </w:rPr>
        <w:t xml:space="preserve"> </w:t>
      </w:r>
      <w:r>
        <w:rPr>
          <w:rFonts w:hint="eastAsia"/>
          <w:rtl/>
        </w:rPr>
        <w:t>ליכא</w:t>
      </w:r>
      <w:r>
        <w:rPr>
          <w:rtl/>
        </w:rPr>
        <w:t xml:space="preserve"> </w:t>
      </w:r>
      <w:r>
        <w:rPr>
          <w:rFonts w:hint="eastAsia"/>
          <w:rtl/>
        </w:rPr>
        <w:t>עדיין</w:t>
      </w:r>
      <w:r>
        <w:rPr>
          <w:rtl/>
        </w:rPr>
        <w:t xml:space="preserve"> </w:t>
      </w:r>
      <w:r>
        <w:rPr>
          <w:rFonts w:hint="eastAsia"/>
          <w:rtl/>
        </w:rPr>
        <w:t>שום</w:t>
      </w:r>
      <w:r>
        <w:rPr>
          <w:rtl/>
        </w:rPr>
        <w:t xml:space="preserve"> </w:t>
      </w:r>
      <w:r>
        <w:rPr>
          <w:rFonts w:hint="eastAsia"/>
          <w:rtl/>
        </w:rPr>
        <w:t>ציווי</w:t>
      </w:r>
      <w:r>
        <w:rPr>
          <w:rtl/>
        </w:rPr>
        <w:t>?</w:t>
      </w:r>
    </w:p>
    <w:p w14:paraId="5CCB4392" w14:textId="77777777" w:rsidR="00370019" w:rsidRDefault="00370019" w:rsidP="003852FD">
      <w:pPr>
        <w:pStyle w:val="11"/>
        <w:rPr>
          <w:rtl/>
        </w:rPr>
      </w:pPr>
      <w:r>
        <w:rPr>
          <w:rFonts w:hint="cs"/>
          <w:rtl/>
        </w:rPr>
        <w:t>אם אאע"ה נצווה בקיום תרי"ג מצוות</w:t>
      </w:r>
    </w:p>
    <w:p w14:paraId="7CEC2DBF" w14:textId="77777777" w:rsidR="00370019" w:rsidRDefault="00370019" w:rsidP="003852FD">
      <w:pPr>
        <w:pStyle w:val="a2"/>
        <w:rPr>
          <w:rtl/>
        </w:rPr>
      </w:pPr>
      <w:r>
        <w:rPr>
          <w:rFonts w:hint="cs"/>
          <w:rtl/>
        </w:rPr>
        <w:t>בשלמא אם היינו אומרים כה"יש מפרשים"</w:t>
      </w:r>
      <w:r>
        <w:rPr>
          <w:rStyle w:val="FootnoteReference"/>
          <w:rtl/>
        </w:rPr>
        <w:footnoteReference w:id="20"/>
      </w:r>
      <w:r>
        <w:rPr>
          <w:rFonts w:hint="cs"/>
          <w:rtl/>
        </w:rPr>
        <w:t xml:space="preserve"> שהובא שם בסעי' ב', שביארו דרב דנקט "</w:t>
      </w:r>
      <w:r w:rsidRPr="004F2BCD">
        <w:rPr>
          <w:rFonts w:hint="cs"/>
          <w:bCs/>
          <w:rtl/>
        </w:rPr>
        <w:t>קיים</w:t>
      </w:r>
      <w:r>
        <w:rPr>
          <w:rFonts w:hint="cs"/>
          <w:rtl/>
        </w:rPr>
        <w:t xml:space="preserve"> אאע"ה" משום דסב"ל </w:t>
      </w:r>
      <w:r w:rsidRPr="004F2BCD">
        <w:rPr>
          <w:rFonts w:hint="cs"/>
          <w:bCs/>
          <w:rtl/>
        </w:rPr>
        <w:t>שנצטוה</w:t>
      </w:r>
      <w:r>
        <w:rPr>
          <w:rFonts w:hint="cs"/>
          <w:rtl/>
        </w:rPr>
        <w:t xml:space="preserve"> על כך וקיים הציווי, ודייק לה מדכתיב אשר שמע אברהם בקולי ומשמע שה' צוה לו כך, דלפי"ז א"ש הל' "</w:t>
      </w:r>
      <w:r w:rsidRPr="00E61AD1">
        <w:rPr>
          <w:rFonts w:hint="cs"/>
          <w:bCs/>
          <w:rtl/>
        </w:rPr>
        <w:t>קיים</w:t>
      </w:r>
      <w:r>
        <w:rPr>
          <w:rFonts w:hint="cs"/>
          <w:rtl/>
        </w:rPr>
        <w:t>" שקיים את הציווי.</w:t>
      </w:r>
    </w:p>
    <w:p w14:paraId="0BA4064E" w14:textId="77777777" w:rsidR="00370019" w:rsidRDefault="00370019" w:rsidP="003852FD">
      <w:pPr>
        <w:pStyle w:val="a2"/>
        <w:rPr>
          <w:rtl/>
        </w:rPr>
      </w:pPr>
      <w:r>
        <w:rPr>
          <w:rFonts w:hint="cs"/>
          <w:rtl/>
        </w:rPr>
        <w:t xml:space="preserve">וכן כתב גם בשו"ת אפרקסתא דעניא (ח"ד סי' שנח) דרב בא לפרש דברי המשנה בקידושין שאאע"ה הי' </w:t>
      </w:r>
      <w:r w:rsidRPr="004F2BCD">
        <w:rPr>
          <w:rFonts w:hint="cs"/>
          <w:bCs/>
          <w:rtl/>
        </w:rPr>
        <w:t>מצווה</w:t>
      </w:r>
      <w:r>
        <w:rPr>
          <w:rFonts w:hint="cs"/>
          <w:rtl/>
        </w:rPr>
        <w:t xml:space="preserve"> בכל המצוות מפי הגבורה, (והביא גם הראי' שבהשיחה מרש"י (ד"ה שבע מצות) דרב סב"ל דקיים כל התורה לאחר </w:t>
      </w:r>
      <w:r w:rsidRPr="004F2BCD">
        <w:rPr>
          <w:rFonts w:hint="cs"/>
          <w:bCs/>
          <w:rtl/>
        </w:rPr>
        <w:t>שניתנה</w:t>
      </w:r>
      <w:r>
        <w:rPr>
          <w:rFonts w:hint="cs"/>
          <w:rtl/>
        </w:rPr>
        <w:t xml:space="preserve"> לו עיי"ש), ולכן שינה רב מלשון המשנה ונקט לשון "</w:t>
      </w:r>
      <w:r w:rsidRPr="004670AE">
        <w:rPr>
          <w:rFonts w:hint="cs"/>
          <w:bCs/>
          <w:rtl/>
        </w:rPr>
        <w:t>קיים</w:t>
      </w:r>
      <w:r>
        <w:rPr>
          <w:rFonts w:hint="cs"/>
          <w:rtl/>
        </w:rPr>
        <w:t xml:space="preserve">", לבאר כוונת המשנה דאברהם </w:t>
      </w:r>
      <w:r w:rsidRPr="004670AE">
        <w:rPr>
          <w:rFonts w:hint="cs"/>
          <w:bCs/>
          <w:rtl/>
        </w:rPr>
        <w:t>נצטווה</w:t>
      </w:r>
      <w:r>
        <w:rPr>
          <w:rFonts w:hint="cs"/>
          <w:rtl/>
        </w:rPr>
        <w:t xml:space="preserve"> על כך, דלשון זה שייך על ציווי קדום כמ"ש קיימו וקיבלו וגו', לקיים את דברי הפורים, והשמיט גם התיבות מהמשנה "עד שלא ניתנה", ללמדנו דלאברהם אכן ניתנה, ורב פירש כוונת המשנה "עד שלא ניתנה" היינו לשום אדם זולתו, ובשוה"ג שם ביאר שאין זה סותר לדברי הרמב"ם הל' מלכים רפ"ט שכתב "בא אברהם ונצטוה יתר על אלו במילה", דמשמע דלא נצטוה יותר? די"ל דכוונת הרמב"ם דעל מילה נצטווה עבורו ועבור דורותיו בתורת נביא המצוה בציווי גמור, משא"כ בשאר מצוות הי' זה עבורו בלבד עיי"ש בארוכה.</w:t>
      </w:r>
    </w:p>
    <w:p w14:paraId="2E929303" w14:textId="77777777" w:rsidR="00370019" w:rsidRDefault="00370019" w:rsidP="003852FD">
      <w:pPr>
        <w:pStyle w:val="a2"/>
        <w:rPr>
          <w:rtl/>
        </w:rPr>
      </w:pPr>
      <w:r>
        <w:rPr>
          <w:rtl/>
        </w:rPr>
        <w:t xml:space="preserve"> </w:t>
      </w:r>
      <w:r>
        <w:rPr>
          <w:rFonts w:hint="cs"/>
          <w:rtl/>
        </w:rPr>
        <w:t>אבל בהשיחה שם דוחה פירוש זה וז"ל:</w:t>
      </w:r>
      <w:r>
        <w:rPr>
          <w:rtl/>
        </w:rPr>
        <w:t xml:space="preserve"> אבל לכאורה חידוש גדול הוא לומר דרב ס"ל שאברהם נצטווה על קיום כל התורה וכמו שהקשה החיד"א</w:t>
      </w:r>
      <w:r>
        <w:rPr>
          <w:rFonts w:hint="cs"/>
          <w:rtl/>
        </w:rPr>
        <w:t xml:space="preserve"> (פתח עינים קידושין שם ובכסא רחמים אבות דר"נ פל"ג בתחילתו) ד</w:t>
      </w:r>
      <w:r>
        <w:rPr>
          <w:rtl/>
        </w:rPr>
        <w:t>"ליכא למ</w:t>
      </w:r>
      <w:r>
        <w:rPr>
          <w:rFonts w:hint="cs"/>
          <w:rtl/>
        </w:rPr>
        <w:t>"</w:t>
      </w:r>
      <w:r>
        <w:rPr>
          <w:rtl/>
        </w:rPr>
        <w:t>ד שאברהם אבינו ע"ה נצטווה יותר מהמילה וז' מצות אלא הוא מעצמו סביר וקביל"</w:t>
      </w:r>
      <w:r>
        <w:rPr>
          <w:rFonts w:hint="cs"/>
          <w:rtl/>
        </w:rPr>
        <w:t>, וראה גם בלקו"ש ח"ה פ' וירא ע' 79 ואילך ובהערה 25 ובכ"מ, שביאר הטעם שהשביע אברהם את אליעזר שים ידך תחת ירכי דוקא וכו' כיון דמצוות מילה היתה המצוה היחידה שנצטוה אברהם עלי' עיי"ש, וא"כ אכתי צ"ב דבלי ציווי מה שייך הלשון "</w:t>
      </w:r>
      <w:r w:rsidRPr="00C65DF4">
        <w:rPr>
          <w:rFonts w:hint="cs"/>
          <w:bCs/>
          <w:rtl/>
        </w:rPr>
        <w:t>קיים</w:t>
      </w:r>
      <w:r>
        <w:rPr>
          <w:rFonts w:hint="cs"/>
          <w:rtl/>
        </w:rPr>
        <w:t>"?</w:t>
      </w:r>
    </w:p>
    <w:p w14:paraId="481EA82A" w14:textId="77777777" w:rsidR="00370019" w:rsidRDefault="00370019" w:rsidP="003852FD">
      <w:pPr>
        <w:pStyle w:val="11"/>
        <w:rPr>
          <w:rtl/>
        </w:rPr>
      </w:pPr>
      <w:r>
        <w:rPr>
          <w:rFonts w:hint="eastAsia"/>
          <w:rtl/>
        </w:rPr>
        <w:t>גדול</w:t>
      </w:r>
      <w:r>
        <w:rPr>
          <w:rtl/>
        </w:rPr>
        <w:t xml:space="preserve"> </w:t>
      </w:r>
      <w:r>
        <w:rPr>
          <w:rFonts w:hint="eastAsia"/>
          <w:rtl/>
        </w:rPr>
        <w:t>המצווה</w:t>
      </w:r>
      <w:r>
        <w:rPr>
          <w:rtl/>
        </w:rPr>
        <w:t xml:space="preserve"> </w:t>
      </w:r>
      <w:r>
        <w:rPr>
          <w:rFonts w:hint="eastAsia"/>
          <w:rtl/>
        </w:rPr>
        <w:t>ועושה</w:t>
      </w:r>
      <w:r>
        <w:rPr>
          <w:rtl/>
        </w:rPr>
        <w:t xml:space="preserve"> </w:t>
      </w:r>
      <w:r>
        <w:rPr>
          <w:rFonts w:hint="eastAsia"/>
          <w:rtl/>
        </w:rPr>
        <w:t>ממי</w:t>
      </w:r>
      <w:r>
        <w:rPr>
          <w:rtl/>
        </w:rPr>
        <w:t xml:space="preserve"> </w:t>
      </w:r>
      <w:r>
        <w:rPr>
          <w:rFonts w:hint="eastAsia"/>
          <w:rtl/>
        </w:rPr>
        <w:t>שאינו</w:t>
      </w:r>
      <w:r>
        <w:rPr>
          <w:rtl/>
        </w:rPr>
        <w:t xml:space="preserve"> </w:t>
      </w:r>
      <w:r>
        <w:rPr>
          <w:rFonts w:hint="eastAsia"/>
          <w:rtl/>
        </w:rPr>
        <w:t>מצווה</w:t>
      </w:r>
    </w:p>
    <w:p w14:paraId="5B263770" w14:textId="77777777" w:rsidR="00370019" w:rsidRDefault="00370019" w:rsidP="003852FD">
      <w:pPr>
        <w:pStyle w:val="a2"/>
        <w:rPr>
          <w:rtl/>
        </w:rPr>
      </w:pPr>
      <w:r>
        <w:rPr>
          <w:rFonts w:hint="cs"/>
          <w:rtl/>
        </w:rPr>
        <w:t xml:space="preserve">ובסוף סעי' ג' שם דימה זה לנשים בקיום מ"ע שהזמ"ג שאף שאינו מצוות עליהן </w:t>
      </w:r>
      <w:r>
        <w:rPr>
          <w:rFonts w:hint="cs"/>
          <w:rtl/>
        </w:rPr>
        <w:lastRenderedPageBreak/>
        <w:t xml:space="preserve">מ"מ יכולים לקיימן ונחשב לקיום מצוה, וקיימ"ל כהדיעות שנשים יכולות לברך על קיום מ"ע שהזמ"ג וכו' עיי"ש, אבל הא גופא צריך ביאור דבלי ציווי הרי זה לכאורה מעשה בעלמא ומה שייך לומר בזה דהוה </w:t>
      </w:r>
      <w:r w:rsidRPr="00C65DF4">
        <w:rPr>
          <w:rFonts w:hint="cs"/>
          <w:bCs/>
          <w:rtl/>
        </w:rPr>
        <w:t>קיום מצוה</w:t>
      </w:r>
      <w:r>
        <w:rPr>
          <w:rFonts w:hint="cs"/>
          <w:rtl/>
        </w:rPr>
        <w:t>?</w:t>
      </w:r>
    </w:p>
    <w:p w14:paraId="642997E8" w14:textId="77777777" w:rsidR="00370019" w:rsidRDefault="00370019" w:rsidP="003852FD">
      <w:pPr>
        <w:pStyle w:val="a2"/>
        <w:rPr>
          <w:rtl/>
        </w:rPr>
      </w:pPr>
      <w:r>
        <w:rPr>
          <w:rFonts w:hint="cs"/>
          <w:rtl/>
        </w:rPr>
        <w:t xml:space="preserve">ויש לומר בזה, דהנה ידועה </w:t>
      </w:r>
      <w:r>
        <w:rPr>
          <w:rFonts w:hint="eastAsia"/>
          <w:rtl/>
        </w:rPr>
        <w:t>פלוגתת</w:t>
      </w:r>
      <w:r>
        <w:rPr>
          <w:rtl/>
        </w:rPr>
        <w:t xml:space="preserve"> </w:t>
      </w:r>
      <w:r>
        <w:rPr>
          <w:rFonts w:hint="eastAsia"/>
          <w:rtl/>
        </w:rPr>
        <w:t>הראשונים</w:t>
      </w:r>
      <w:r>
        <w:rPr>
          <w:rtl/>
        </w:rPr>
        <w:t xml:space="preserve"> </w:t>
      </w:r>
      <w:r>
        <w:rPr>
          <w:rFonts w:hint="eastAsia"/>
          <w:rtl/>
        </w:rPr>
        <w:t>בנשים</w:t>
      </w:r>
      <w:r>
        <w:rPr>
          <w:rtl/>
        </w:rPr>
        <w:t xml:space="preserve"> </w:t>
      </w:r>
      <w:r>
        <w:rPr>
          <w:rFonts w:hint="eastAsia"/>
          <w:rtl/>
        </w:rPr>
        <w:t>המקיימות</w:t>
      </w:r>
      <w:r>
        <w:rPr>
          <w:rtl/>
        </w:rPr>
        <w:t xml:space="preserve"> </w:t>
      </w:r>
      <w:r>
        <w:rPr>
          <w:rFonts w:hint="eastAsia"/>
          <w:rtl/>
        </w:rPr>
        <w:t>מ</w:t>
      </w:r>
      <w:r>
        <w:rPr>
          <w:rtl/>
        </w:rPr>
        <w:t>"</w:t>
      </w:r>
      <w:r>
        <w:rPr>
          <w:rFonts w:hint="eastAsia"/>
          <w:rtl/>
        </w:rPr>
        <w:t>ע</w:t>
      </w:r>
      <w:r>
        <w:rPr>
          <w:rtl/>
        </w:rPr>
        <w:t xml:space="preserve"> </w:t>
      </w:r>
      <w:r>
        <w:rPr>
          <w:rFonts w:hint="eastAsia"/>
          <w:rtl/>
        </w:rPr>
        <w:t>שהזמ</w:t>
      </w:r>
      <w:r>
        <w:rPr>
          <w:rtl/>
        </w:rPr>
        <w:t>"</w:t>
      </w:r>
      <w:r>
        <w:rPr>
          <w:rFonts w:hint="eastAsia"/>
          <w:rtl/>
        </w:rPr>
        <w:t>ג</w:t>
      </w:r>
      <w:r>
        <w:rPr>
          <w:rtl/>
        </w:rPr>
        <w:t xml:space="preserve"> </w:t>
      </w:r>
      <w:r>
        <w:rPr>
          <w:rFonts w:hint="eastAsia"/>
          <w:rtl/>
        </w:rPr>
        <w:t>אם</w:t>
      </w:r>
      <w:r>
        <w:rPr>
          <w:rtl/>
        </w:rPr>
        <w:t xml:space="preserve"> </w:t>
      </w:r>
      <w:r>
        <w:rPr>
          <w:rFonts w:hint="eastAsia"/>
          <w:rtl/>
        </w:rPr>
        <w:t>יכולות</w:t>
      </w:r>
      <w:r>
        <w:rPr>
          <w:rtl/>
        </w:rPr>
        <w:t xml:space="preserve"> </w:t>
      </w:r>
      <w:r>
        <w:rPr>
          <w:rFonts w:hint="eastAsia"/>
          <w:rtl/>
        </w:rPr>
        <w:t>לברך</w:t>
      </w:r>
      <w:r>
        <w:rPr>
          <w:rtl/>
        </w:rPr>
        <w:t xml:space="preserve"> </w:t>
      </w:r>
      <w:r>
        <w:rPr>
          <w:rFonts w:hint="eastAsia"/>
          <w:rtl/>
        </w:rPr>
        <w:t>עליהן</w:t>
      </w:r>
      <w:r>
        <w:rPr>
          <w:rtl/>
        </w:rPr>
        <w:t xml:space="preserve"> </w:t>
      </w:r>
      <w:r>
        <w:rPr>
          <w:rFonts w:hint="eastAsia"/>
          <w:rtl/>
        </w:rPr>
        <w:t>או</w:t>
      </w:r>
      <w:r>
        <w:rPr>
          <w:rtl/>
        </w:rPr>
        <w:t xml:space="preserve"> </w:t>
      </w:r>
      <w:r>
        <w:rPr>
          <w:rFonts w:hint="eastAsia"/>
          <w:rtl/>
        </w:rPr>
        <w:t>לא</w:t>
      </w:r>
      <w:r>
        <w:rPr>
          <w:rtl/>
        </w:rPr>
        <w:t xml:space="preserve">, </w:t>
      </w:r>
      <w:r>
        <w:rPr>
          <w:rFonts w:hint="eastAsia"/>
          <w:rtl/>
        </w:rPr>
        <w:t>דדעת</w:t>
      </w:r>
      <w:r>
        <w:rPr>
          <w:rtl/>
        </w:rPr>
        <w:t xml:space="preserve"> </w:t>
      </w:r>
      <w:r>
        <w:rPr>
          <w:rFonts w:hint="eastAsia"/>
          <w:rtl/>
        </w:rPr>
        <w:t>ר</w:t>
      </w:r>
      <w:r>
        <w:rPr>
          <w:rtl/>
        </w:rPr>
        <w:t>"</w:t>
      </w:r>
      <w:r>
        <w:rPr>
          <w:rFonts w:hint="eastAsia"/>
          <w:rtl/>
        </w:rPr>
        <w:t>ת</w:t>
      </w:r>
      <w:r>
        <w:rPr>
          <w:rtl/>
        </w:rPr>
        <w:t xml:space="preserve"> </w:t>
      </w:r>
      <w:r>
        <w:rPr>
          <w:rFonts w:hint="eastAsia"/>
          <w:rtl/>
        </w:rPr>
        <w:t>בכ</w:t>
      </w:r>
      <w:r>
        <w:rPr>
          <w:rtl/>
        </w:rPr>
        <w:t>"</w:t>
      </w:r>
      <w:r>
        <w:rPr>
          <w:rFonts w:hint="eastAsia"/>
          <w:rtl/>
        </w:rPr>
        <w:t>מ</w:t>
      </w:r>
      <w:r>
        <w:rPr>
          <w:rtl/>
        </w:rPr>
        <w:t xml:space="preserve"> </w:t>
      </w:r>
      <w:r>
        <w:rPr>
          <w:rFonts w:hint="eastAsia"/>
          <w:rtl/>
        </w:rPr>
        <w:t>שרשאות</w:t>
      </w:r>
      <w:r>
        <w:rPr>
          <w:rtl/>
        </w:rPr>
        <w:t xml:space="preserve"> </w:t>
      </w:r>
      <w:r>
        <w:rPr>
          <w:rFonts w:hint="eastAsia"/>
          <w:rtl/>
        </w:rPr>
        <w:t>לברך</w:t>
      </w:r>
      <w:r>
        <w:rPr>
          <w:rtl/>
        </w:rPr>
        <w:t xml:space="preserve">, </w:t>
      </w:r>
      <w:r>
        <w:rPr>
          <w:rFonts w:hint="eastAsia"/>
          <w:rtl/>
        </w:rPr>
        <w:t>ודעת</w:t>
      </w:r>
      <w:r>
        <w:rPr>
          <w:rtl/>
        </w:rPr>
        <w:t xml:space="preserve"> </w:t>
      </w:r>
      <w:r>
        <w:rPr>
          <w:rFonts w:hint="eastAsia"/>
          <w:rtl/>
        </w:rPr>
        <w:t>הרמב</w:t>
      </w:r>
      <w:r>
        <w:rPr>
          <w:rtl/>
        </w:rPr>
        <w:t>"</w:t>
      </w:r>
      <w:r>
        <w:rPr>
          <w:rFonts w:hint="eastAsia"/>
          <w:rtl/>
        </w:rPr>
        <w:t>ם</w:t>
      </w:r>
      <w:r>
        <w:rPr>
          <w:rtl/>
        </w:rPr>
        <w:t xml:space="preserve"> (</w:t>
      </w:r>
      <w:r>
        <w:rPr>
          <w:rFonts w:hint="eastAsia"/>
          <w:rtl/>
        </w:rPr>
        <w:t>הל</w:t>
      </w:r>
      <w:r>
        <w:rPr>
          <w:rtl/>
        </w:rPr>
        <w:t xml:space="preserve">' </w:t>
      </w:r>
      <w:r>
        <w:rPr>
          <w:rFonts w:hint="eastAsia"/>
          <w:rtl/>
        </w:rPr>
        <w:t>ציצית</w:t>
      </w:r>
      <w:r>
        <w:rPr>
          <w:rtl/>
        </w:rPr>
        <w:t xml:space="preserve"> </w:t>
      </w:r>
      <w:r>
        <w:rPr>
          <w:rFonts w:hint="eastAsia"/>
          <w:rtl/>
        </w:rPr>
        <w:t>פ</w:t>
      </w:r>
      <w:r>
        <w:rPr>
          <w:rtl/>
        </w:rPr>
        <w:t>"</w:t>
      </w:r>
      <w:r>
        <w:rPr>
          <w:rFonts w:hint="eastAsia"/>
          <w:rtl/>
        </w:rPr>
        <w:t>ג</w:t>
      </w:r>
      <w:r>
        <w:rPr>
          <w:rtl/>
        </w:rPr>
        <w:t xml:space="preserve"> </w:t>
      </w:r>
      <w:r>
        <w:rPr>
          <w:rFonts w:hint="eastAsia"/>
          <w:rtl/>
        </w:rPr>
        <w:t>ה</w:t>
      </w:r>
      <w:r>
        <w:rPr>
          <w:rtl/>
        </w:rPr>
        <w:t>"</w:t>
      </w:r>
      <w:r>
        <w:rPr>
          <w:rFonts w:hint="eastAsia"/>
          <w:rtl/>
        </w:rPr>
        <w:t>ט</w:t>
      </w:r>
      <w:r>
        <w:rPr>
          <w:rtl/>
        </w:rPr>
        <w:t xml:space="preserve">) </w:t>
      </w:r>
      <w:r>
        <w:rPr>
          <w:rFonts w:hint="eastAsia"/>
          <w:rtl/>
        </w:rPr>
        <w:t>שאינן</w:t>
      </w:r>
      <w:r>
        <w:rPr>
          <w:rtl/>
        </w:rPr>
        <w:t xml:space="preserve"> </w:t>
      </w:r>
      <w:r>
        <w:rPr>
          <w:rFonts w:hint="eastAsia"/>
          <w:rtl/>
        </w:rPr>
        <w:t>רשאות</w:t>
      </w:r>
      <w:r>
        <w:rPr>
          <w:rtl/>
        </w:rPr>
        <w:t xml:space="preserve"> </w:t>
      </w:r>
      <w:r>
        <w:rPr>
          <w:rFonts w:hint="eastAsia"/>
          <w:rtl/>
        </w:rPr>
        <w:t>לברך</w:t>
      </w:r>
      <w:r>
        <w:rPr>
          <w:rtl/>
        </w:rPr>
        <w:t xml:space="preserve"> </w:t>
      </w:r>
      <w:r>
        <w:rPr>
          <w:rFonts w:hint="eastAsia"/>
          <w:rtl/>
        </w:rPr>
        <w:t>עיי</w:t>
      </w:r>
      <w:r>
        <w:rPr>
          <w:rtl/>
        </w:rPr>
        <w:t>"</w:t>
      </w:r>
      <w:r>
        <w:rPr>
          <w:rFonts w:hint="eastAsia"/>
          <w:rtl/>
        </w:rPr>
        <w:t>ש</w:t>
      </w:r>
      <w:r>
        <w:rPr>
          <w:rtl/>
        </w:rPr>
        <w:t xml:space="preserve">, </w:t>
      </w:r>
      <w:r>
        <w:rPr>
          <w:rFonts w:hint="eastAsia"/>
          <w:rtl/>
        </w:rPr>
        <w:t>וכן</w:t>
      </w:r>
      <w:r>
        <w:rPr>
          <w:rtl/>
        </w:rPr>
        <w:t xml:space="preserve"> </w:t>
      </w:r>
      <w:r>
        <w:rPr>
          <w:rFonts w:hint="eastAsia"/>
          <w:rtl/>
        </w:rPr>
        <w:t>נחלקו</w:t>
      </w:r>
      <w:r>
        <w:rPr>
          <w:rtl/>
        </w:rPr>
        <w:t xml:space="preserve"> </w:t>
      </w:r>
      <w:r>
        <w:rPr>
          <w:rFonts w:hint="eastAsia"/>
          <w:rtl/>
        </w:rPr>
        <w:t>עוד</w:t>
      </w:r>
      <w:r>
        <w:rPr>
          <w:rtl/>
        </w:rPr>
        <w:t xml:space="preserve"> </w:t>
      </w:r>
      <w:r>
        <w:rPr>
          <w:rFonts w:hint="eastAsia"/>
          <w:rtl/>
        </w:rPr>
        <w:t>ראשונים</w:t>
      </w:r>
      <w:r>
        <w:rPr>
          <w:rtl/>
        </w:rPr>
        <w:t xml:space="preserve"> </w:t>
      </w:r>
      <w:r>
        <w:rPr>
          <w:rFonts w:hint="eastAsia"/>
          <w:rtl/>
        </w:rPr>
        <w:t>בזה</w:t>
      </w:r>
      <w:r>
        <w:rPr>
          <w:rtl/>
        </w:rPr>
        <w:t xml:space="preserve">, </w:t>
      </w:r>
      <w:r>
        <w:rPr>
          <w:rFonts w:hint="eastAsia"/>
          <w:rtl/>
        </w:rPr>
        <w:t>והמחבר</w:t>
      </w:r>
      <w:r>
        <w:rPr>
          <w:rtl/>
        </w:rPr>
        <w:t xml:space="preserve"> </w:t>
      </w:r>
      <w:r>
        <w:rPr>
          <w:rFonts w:hint="eastAsia"/>
          <w:rtl/>
        </w:rPr>
        <w:t>בשו</w:t>
      </w:r>
      <w:r>
        <w:rPr>
          <w:rtl/>
        </w:rPr>
        <w:t>"</w:t>
      </w:r>
      <w:r>
        <w:rPr>
          <w:rFonts w:hint="eastAsia"/>
          <w:rtl/>
        </w:rPr>
        <w:t>ע</w:t>
      </w:r>
      <w:r>
        <w:rPr>
          <w:rtl/>
        </w:rPr>
        <w:t xml:space="preserve"> </w:t>
      </w:r>
      <w:r>
        <w:rPr>
          <w:rFonts w:hint="eastAsia"/>
          <w:rtl/>
        </w:rPr>
        <w:t>פסק</w:t>
      </w:r>
      <w:r>
        <w:rPr>
          <w:rtl/>
        </w:rPr>
        <w:t xml:space="preserve"> </w:t>
      </w:r>
      <w:r>
        <w:rPr>
          <w:rFonts w:hint="eastAsia"/>
          <w:rtl/>
        </w:rPr>
        <w:t>כהרמב</w:t>
      </w:r>
      <w:r>
        <w:rPr>
          <w:rtl/>
        </w:rPr>
        <w:t>"</w:t>
      </w:r>
      <w:r>
        <w:rPr>
          <w:rFonts w:hint="eastAsia"/>
          <w:rtl/>
        </w:rPr>
        <w:t>ם</w:t>
      </w:r>
      <w:r>
        <w:rPr>
          <w:rtl/>
        </w:rPr>
        <w:t xml:space="preserve"> </w:t>
      </w:r>
      <w:r>
        <w:rPr>
          <w:rFonts w:hint="eastAsia"/>
          <w:rtl/>
        </w:rPr>
        <w:t>שאינן</w:t>
      </w:r>
      <w:r>
        <w:rPr>
          <w:rtl/>
        </w:rPr>
        <w:t xml:space="preserve"> </w:t>
      </w:r>
      <w:r>
        <w:rPr>
          <w:rFonts w:hint="eastAsia"/>
          <w:rtl/>
        </w:rPr>
        <w:t>רשאות</w:t>
      </w:r>
      <w:r>
        <w:rPr>
          <w:rtl/>
        </w:rPr>
        <w:t xml:space="preserve"> </w:t>
      </w:r>
      <w:r>
        <w:rPr>
          <w:rFonts w:hint="eastAsia"/>
          <w:rtl/>
        </w:rPr>
        <w:t>לברך</w:t>
      </w:r>
      <w:r>
        <w:rPr>
          <w:rtl/>
        </w:rPr>
        <w:t xml:space="preserve">, </w:t>
      </w:r>
      <w:r>
        <w:rPr>
          <w:rFonts w:hint="eastAsia"/>
          <w:rtl/>
        </w:rPr>
        <w:t>ראה</w:t>
      </w:r>
      <w:r>
        <w:rPr>
          <w:rtl/>
        </w:rPr>
        <w:t xml:space="preserve"> </w:t>
      </w:r>
      <w:r>
        <w:rPr>
          <w:rFonts w:hint="eastAsia"/>
          <w:rtl/>
        </w:rPr>
        <w:t>או</w:t>
      </w:r>
      <w:r>
        <w:rPr>
          <w:rtl/>
        </w:rPr>
        <w:t>"</w:t>
      </w:r>
      <w:r>
        <w:rPr>
          <w:rFonts w:hint="eastAsia"/>
          <w:rtl/>
        </w:rPr>
        <w:t>ח</w:t>
      </w:r>
      <w:r>
        <w:rPr>
          <w:rtl/>
        </w:rPr>
        <w:t xml:space="preserve"> </w:t>
      </w:r>
      <w:r>
        <w:rPr>
          <w:rFonts w:hint="eastAsia"/>
          <w:rtl/>
        </w:rPr>
        <w:t>סי</w:t>
      </w:r>
      <w:r>
        <w:rPr>
          <w:rtl/>
        </w:rPr>
        <w:t xml:space="preserve">' </w:t>
      </w:r>
      <w:r>
        <w:rPr>
          <w:rFonts w:hint="eastAsia"/>
          <w:rtl/>
        </w:rPr>
        <w:t>י</w:t>
      </w:r>
      <w:r>
        <w:rPr>
          <w:rtl/>
        </w:rPr>
        <w:t>"</w:t>
      </w:r>
      <w:r>
        <w:rPr>
          <w:rFonts w:hint="eastAsia"/>
          <w:rtl/>
        </w:rPr>
        <w:t>ז</w:t>
      </w:r>
      <w:r>
        <w:rPr>
          <w:rtl/>
        </w:rPr>
        <w:t xml:space="preserve"> </w:t>
      </w:r>
      <w:r>
        <w:rPr>
          <w:rFonts w:hint="eastAsia"/>
          <w:rtl/>
        </w:rPr>
        <w:t>לענין</w:t>
      </w:r>
      <w:r>
        <w:rPr>
          <w:rtl/>
        </w:rPr>
        <w:t xml:space="preserve"> </w:t>
      </w:r>
      <w:r>
        <w:rPr>
          <w:rFonts w:hint="eastAsia"/>
          <w:rtl/>
        </w:rPr>
        <w:t>ציצית</w:t>
      </w:r>
      <w:r>
        <w:rPr>
          <w:rtl/>
        </w:rPr>
        <w:t xml:space="preserve"> </w:t>
      </w:r>
      <w:r>
        <w:rPr>
          <w:rFonts w:hint="eastAsia"/>
          <w:rtl/>
        </w:rPr>
        <w:t>ששם</w:t>
      </w:r>
      <w:r>
        <w:rPr>
          <w:rtl/>
        </w:rPr>
        <w:t xml:space="preserve"> </w:t>
      </w:r>
      <w:r>
        <w:rPr>
          <w:rFonts w:hint="eastAsia"/>
          <w:rtl/>
        </w:rPr>
        <w:t>לא</w:t>
      </w:r>
      <w:r>
        <w:rPr>
          <w:rtl/>
        </w:rPr>
        <w:t xml:space="preserve"> </w:t>
      </w:r>
      <w:r>
        <w:rPr>
          <w:rFonts w:hint="eastAsia"/>
          <w:rtl/>
        </w:rPr>
        <w:t>הזכיר</w:t>
      </w:r>
      <w:r>
        <w:rPr>
          <w:rtl/>
        </w:rPr>
        <w:t xml:space="preserve"> </w:t>
      </w:r>
      <w:r>
        <w:rPr>
          <w:rFonts w:hint="eastAsia"/>
          <w:rtl/>
        </w:rPr>
        <w:t>כלום</w:t>
      </w:r>
      <w:r>
        <w:rPr>
          <w:rtl/>
        </w:rPr>
        <w:t xml:space="preserve"> </w:t>
      </w:r>
      <w:r>
        <w:rPr>
          <w:rFonts w:hint="eastAsia"/>
          <w:rtl/>
        </w:rPr>
        <w:t>אודות</w:t>
      </w:r>
      <w:r>
        <w:rPr>
          <w:rtl/>
        </w:rPr>
        <w:t xml:space="preserve"> </w:t>
      </w:r>
      <w:r>
        <w:rPr>
          <w:rFonts w:hint="eastAsia"/>
          <w:rtl/>
        </w:rPr>
        <w:t>הברכה</w:t>
      </w:r>
      <w:r>
        <w:rPr>
          <w:rtl/>
        </w:rPr>
        <w:t xml:space="preserve">, </w:t>
      </w:r>
      <w:r>
        <w:rPr>
          <w:rFonts w:hint="eastAsia"/>
          <w:rtl/>
        </w:rPr>
        <w:t>אבל</w:t>
      </w:r>
      <w:r>
        <w:rPr>
          <w:rtl/>
        </w:rPr>
        <w:t xml:space="preserve"> </w:t>
      </w:r>
      <w:r>
        <w:rPr>
          <w:rFonts w:hint="eastAsia"/>
          <w:rtl/>
        </w:rPr>
        <w:t>בסי</w:t>
      </w:r>
      <w:r>
        <w:rPr>
          <w:rtl/>
        </w:rPr>
        <w:t xml:space="preserve">' </w:t>
      </w:r>
      <w:r>
        <w:rPr>
          <w:rFonts w:hint="eastAsia"/>
          <w:rtl/>
        </w:rPr>
        <w:t>תקפ</w:t>
      </w:r>
      <w:r>
        <w:rPr>
          <w:rtl/>
        </w:rPr>
        <w:t>"</w:t>
      </w:r>
      <w:r>
        <w:rPr>
          <w:rFonts w:hint="eastAsia"/>
          <w:rtl/>
        </w:rPr>
        <w:t>ט</w:t>
      </w:r>
      <w:r>
        <w:rPr>
          <w:rtl/>
        </w:rPr>
        <w:t xml:space="preserve"> </w:t>
      </w:r>
      <w:r>
        <w:rPr>
          <w:rFonts w:hint="eastAsia"/>
          <w:rtl/>
        </w:rPr>
        <w:t>לגבי</w:t>
      </w:r>
      <w:r>
        <w:rPr>
          <w:rtl/>
        </w:rPr>
        <w:t xml:space="preserve"> </w:t>
      </w:r>
      <w:r>
        <w:rPr>
          <w:rFonts w:hint="eastAsia"/>
          <w:rtl/>
        </w:rPr>
        <w:t>שופר</w:t>
      </w:r>
      <w:r>
        <w:rPr>
          <w:rtl/>
        </w:rPr>
        <w:t xml:space="preserve"> </w:t>
      </w:r>
      <w:r>
        <w:rPr>
          <w:rFonts w:hint="eastAsia"/>
          <w:rtl/>
        </w:rPr>
        <w:t>כתב</w:t>
      </w:r>
      <w:r>
        <w:rPr>
          <w:rtl/>
        </w:rPr>
        <w:t xml:space="preserve"> </w:t>
      </w:r>
      <w:r>
        <w:rPr>
          <w:rFonts w:hint="eastAsia"/>
          <w:rtl/>
        </w:rPr>
        <w:t>בהדיא</w:t>
      </w:r>
      <w:r>
        <w:rPr>
          <w:rtl/>
        </w:rPr>
        <w:t xml:space="preserve"> </w:t>
      </w:r>
      <w:r>
        <w:rPr>
          <w:rFonts w:hint="eastAsia"/>
          <w:rtl/>
        </w:rPr>
        <w:t>שאינן</w:t>
      </w:r>
      <w:r>
        <w:rPr>
          <w:rtl/>
        </w:rPr>
        <w:t xml:space="preserve"> </w:t>
      </w:r>
      <w:r>
        <w:rPr>
          <w:rFonts w:hint="eastAsia"/>
          <w:rtl/>
        </w:rPr>
        <w:t>מברכות</w:t>
      </w:r>
      <w:r>
        <w:rPr>
          <w:rtl/>
        </w:rPr>
        <w:t xml:space="preserve">, </w:t>
      </w:r>
      <w:r>
        <w:rPr>
          <w:rFonts w:hint="eastAsia"/>
          <w:rtl/>
        </w:rPr>
        <w:t>אבל</w:t>
      </w:r>
      <w:r>
        <w:rPr>
          <w:rtl/>
        </w:rPr>
        <w:t xml:space="preserve"> </w:t>
      </w:r>
      <w:r>
        <w:rPr>
          <w:rFonts w:hint="eastAsia"/>
          <w:rtl/>
        </w:rPr>
        <w:t>הרמ</w:t>
      </w:r>
      <w:r>
        <w:rPr>
          <w:rtl/>
        </w:rPr>
        <w:t>"</w:t>
      </w:r>
      <w:r>
        <w:rPr>
          <w:rFonts w:hint="eastAsia"/>
          <w:rtl/>
        </w:rPr>
        <w:t>א</w:t>
      </w:r>
      <w:r>
        <w:rPr>
          <w:rtl/>
        </w:rPr>
        <w:t xml:space="preserve"> </w:t>
      </w:r>
      <w:r>
        <w:rPr>
          <w:rFonts w:hint="eastAsia"/>
          <w:rtl/>
        </w:rPr>
        <w:t>כתב</w:t>
      </w:r>
      <w:r>
        <w:rPr>
          <w:rtl/>
        </w:rPr>
        <w:t xml:space="preserve"> </w:t>
      </w:r>
      <w:r>
        <w:rPr>
          <w:rFonts w:hint="eastAsia"/>
          <w:rtl/>
        </w:rPr>
        <w:t>בב</w:t>
      </w:r>
      <w:r>
        <w:rPr>
          <w:rtl/>
        </w:rPr>
        <w:t xml:space="preserve">' </w:t>
      </w:r>
      <w:r>
        <w:rPr>
          <w:rFonts w:hint="eastAsia"/>
          <w:rtl/>
        </w:rPr>
        <w:t>המקומות</w:t>
      </w:r>
      <w:r>
        <w:rPr>
          <w:rtl/>
        </w:rPr>
        <w:t xml:space="preserve"> </w:t>
      </w:r>
      <w:r>
        <w:rPr>
          <w:rFonts w:hint="eastAsia"/>
          <w:rtl/>
        </w:rPr>
        <w:t>שם</w:t>
      </w:r>
      <w:r>
        <w:rPr>
          <w:rtl/>
        </w:rPr>
        <w:t xml:space="preserve"> </w:t>
      </w:r>
      <w:r>
        <w:rPr>
          <w:rFonts w:hint="eastAsia"/>
          <w:rtl/>
        </w:rPr>
        <w:t>שיכולות</w:t>
      </w:r>
      <w:r>
        <w:rPr>
          <w:rtl/>
        </w:rPr>
        <w:t xml:space="preserve"> </w:t>
      </w:r>
      <w:r>
        <w:rPr>
          <w:rFonts w:hint="eastAsia"/>
          <w:rtl/>
        </w:rPr>
        <w:t>לברך</w:t>
      </w:r>
      <w:r>
        <w:rPr>
          <w:rtl/>
        </w:rPr>
        <w:t xml:space="preserve"> </w:t>
      </w:r>
      <w:r>
        <w:rPr>
          <w:rFonts w:hint="eastAsia"/>
          <w:rtl/>
        </w:rPr>
        <w:t>וכן</w:t>
      </w:r>
      <w:r>
        <w:rPr>
          <w:rtl/>
        </w:rPr>
        <w:t xml:space="preserve"> </w:t>
      </w:r>
      <w:r>
        <w:rPr>
          <w:rFonts w:hint="eastAsia"/>
          <w:rtl/>
        </w:rPr>
        <w:t>פסק</w:t>
      </w:r>
      <w:r>
        <w:rPr>
          <w:rtl/>
        </w:rPr>
        <w:t xml:space="preserve"> </w:t>
      </w:r>
      <w:r>
        <w:rPr>
          <w:rFonts w:hint="eastAsia"/>
          <w:rtl/>
        </w:rPr>
        <w:t>אדמו</w:t>
      </w:r>
      <w:r>
        <w:rPr>
          <w:rtl/>
        </w:rPr>
        <w:t>"</w:t>
      </w:r>
      <w:r>
        <w:rPr>
          <w:rFonts w:hint="eastAsia"/>
          <w:rtl/>
        </w:rPr>
        <w:t>ר</w:t>
      </w:r>
      <w:r>
        <w:rPr>
          <w:rtl/>
        </w:rPr>
        <w:t xml:space="preserve"> </w:t>
      </w:r>
      <w:r>
        <w:rPr>
          <w:rFonts w:hint="eastAsia"/>
          <w:rtl/>
        </w:rPr>
        <w:t>הזקן</w:t>
      </w:r>
      <w:r>
        <w:rPr>
          <w:rtl/>
        </w:rPr>
        <w:t xml:space="preserve"> </w:t>
      </w:r>
      <w:r>
        <w:rPr>
          <w:rFonts w:hint="eastAsia"/>
          <w:rtl/>
        </w:rPr>
        <w:t>שם</w:t>
      </w:r>
      <w:r>
        <w:rPr>
          <w:rFonts w:hint="cs"/>
          <w:rtl/>
        </w:rPr>
        <w:t xml:space="preserve"> וצריך ביאור בפלוגתתם?</w:t>
      </w:r>
      <w:r>
        <w:rPr>
          <w:rtl/>
        </w:rPr>
        <w:t xml:space="preserve"> </w:t>
      </w:r>
    </w:p>
    <w:p w14:paraId="2AB57F6A" w14:textId="77777777" w:rsidR="00370019" w:rsidRDefault="00370019" w:rsidP="003852FD">
      <w:pPr>
        <w:pStyle w:val="a2"/>
        <w:rPr>
          <w:rtl/>
        </w:rPr>
      </w:pPr>
      <w:r>
        <w:rPr>
          <w:rFonts w:hint="eastAsia"/>
          <w:rtl/>
        </w:rPr>
        <w:t>והנה</w:t>
      </w:r>
      <w:r>
        <w:rPr>
          <w:rtl/>
        </w:rPr>
        <w:t xml:space="preserve"> </w:t>
      </w:r>
      <w:r>
        <w:rPr>
          <w:rFonts w:hint="eastAsia"/>
          <w:rtl/>
        </w:rPr>
        <w:t>בקידושין</w:t>
      </w:r>
      <w:r>
        <w:rPr>
          <w:rtl/>
        </w:rPr>
        <w:t xml:space="preserve"> </w:t>
      </w:r>
      <w:r>
        <w:rPr>
          <w:rFonts w:hint="eastAsia"/>
          <w:rtl/>
        </w:rPr>
        <w:t>לא</w:t>
      </w:r>
      <w:r>
        <w:rPr>
          <w:rtl/>
        </w:rPr>
        <w:t>,</w:t>
      </w:r>
      <w:r>
        <w:rPr>
          <w:rFonts w:hint="eastAsia"/>
          <w:rtl/>
        </w:rPr>
        <w:t>א</w:t>
      </w:r>
      <w:r>
        <w:rPr>
          <w:rtl/>
        </w:rPr>
        <w:t xml:space="preserve">, </w:t>
      </w:r>
      <w:r>
        <w:rPr>
          <w:rFonts w:hint="eastAsia"/>
          <w:rtl/>
        </w:rPr>
        <w:t>אמר</w:t>
      </w:r>
      <w:r>
        <w:rPr>
          <w:rtl/>
        </w:rPr>
        <w:t xml:space="preserve"> </w:t>
      </w:r>
      <w:r>
        <w:rPr>
          <w:rFonts w:hint="eastAsia"/>
          <w:rtl/>
        </w:rPr>
        <w:t>ר</w:t>
      </w:r>
      <w:r>
        <w:rPr>
          <w:rtl/>
        </w:rPr>
        <w:t xml:space="preserve">' </w:t>
      </w:r>
      <w:r>
        <w:rPr>
          <w:rFonts w:hint="eastAsia"/>
          <w:rtl/>
        </w:rPr>
        <w:t>יוסף</w:t>
      </w:r>
      <w:r>
        <w:rPr>
          <w:rtl/>
        </w:rPr>
        <w:t xml:space="preserve"> </w:t>
      </w:r>
      <w:r>
        <w:rPr>
          <w:rFonts w:hint="eastAsia"/>
          <w:rtl/>
        </w:rPr>
        <w:t>שבתחילה</w:t>
      </w:r>
      <w:r>
        <w:rPr>
          <w:rtl/>
        </w:rPr>
        <w:t xml:space="preserve"> </w:t>
      </w:r>
      <w:r>
        <w:rPr>
          <w:rFonts w:hint="eastAsia"/>
          <w:rtl/>
        </w:rPr>
        <w:t>חשב</w:t>
      </w:r>
      <w:r>
        <w:rPr>
          <w:rtl/>
        </w:rPr>
        <w:t xml:space="preserve"> </w:t>
      </w:r>
      <w:r>
        <w:rPr>
          <w:rFonts w:hint="eastAsia"/>
          <w:rtl/>
        </w:rPr>
        <w:t>שאם</w:t>
      </w:r>
      <w:r>
        <w:rPr>
          <w:rtl/>
        </w:rPr>
        <w:t xml:space="preserve"> </w:t>
      </w:r>
      <w:r>
        <w:rPr>
          <w:rFonts w:hint="eastAsia"/>
          <w:rtl/>
        </w:rPr>
        <w:t>יאמר</w:t>
      </w:r>
      <w:r>
        <w:rPr>
          <w:rtl/>
        </w:rPr>
        <w:t xml:space="preserve"> </w:t>
      </w:r>
      <w:r>
        <w:rPr>
          <w:rFonts w:hint="eastAsia"/>
          <w:rtl/>
        </w:rPr>
        <w:t>לו</w:t>
      </w:r>
      <w:r>
        <w:rPr>
          <w:rtl/>
        </w:rPr>
        <w:t xml:space="preserve"> </w:t>
      </w:r>
      <w:r>
        <w:rPr>
          <w:rFonts w:hint="eastAsia"/>
          <w:rtl/>
        </w:rPr>
        <w:t>אדם</w:t>
      </w:r>
      <w:r>
        <w:rPr>
          <w:rtl/>
        </w:rPr>
        <w:t xml:space="preserve"> </w:t>
      </w:r>
      <w:r>
        <w:rPr>
          <w:rFonts w:hint="eastAsia"/>
          <w:rtl/>
        </w:rPr>
        <w:t>דהלכה</w:t>
      </w:r>
      <w:r>
        <w:rPr>
          <w:rtl/>
        </w:rPr>
        <w:t xml:space="preserve"> </w:t>
      </w:r>
      <w:r>
        <w:rPr>
          <w:rFonts w:hint="eastAsia"/>
          <w:rtl/>
        </w:rPr>
        <w:t>כר</w:t>
      </w:r>
      <w:r>
        <w:rPr>
          <w:rtl/>
        </w:rPr>
        <w:t xml:space="preserve">' </w:t>
      </w:r>
      <w:r>
        <w:rPr>
          <w:rFonts w:hint="eastAsia"/>
          <w:rtl/>
        </w:rPr>
        <w:t>יהודא</w:t>
      </w:r>
      <w:r>
        <w:rPr>
          <w:rtl/>
        </w:rPr>
        <w:t xml:space="preserve"> </w:t>
      </w:r>
      <w:r>
        <w:rPr>
          <w:rFonts w:hint="eastAsia"/>
          <w:rtl/>
        </w:rPr>
        <w:t>דסומא</w:t>
      </w:r>
      <w:r>
        <w:rPr>
          <w:rtl/>
        </w:rPr>
        <w:t xml:space="preserve"> </w:t>
      </w:r>
      <w:r>
        <w:rPr>
          <w:rFonts w:hint="eastAsia"/>
          <w:rtl/>
        </w:rPr>
        <w:t>פטור</w:t>
      </w:r>
      <w:r>
        <w:rPr>
          <w:rtl/>
        </w:rPr>
        <w:t xml:space="preserve"> </w:t>
      </w:r>
      <w:r>
        <w:rPr>
          <w:rFonts w:hint="eastAsia"/>
          <w:rtl/>
        </w:rPr>
        <w:t>מן</w:t>
      </w:r>
      <w:r>
        <w:rPr>
          <w:rtl/>
        </w:rPr>
        <w:t xml:space="preserve"> </w:t>
      </w:r>
      <w:r>
        <w:rPr>
          <w:rFonts w:hint="eastAsia"/>
          <w:rtl/>
        </w:rPr>
        <w:t>המצוות</w:t>
      </w:r>
      <w:r>
        <w:rPr>
          <w:rtl/>
        </w:rPr>
        <w:t xml:space="preserve"> </w:t>
      </w:r>
      <w:r>
        <w:rPr>
          <w:rFonts w:hint="eastAsia"/>
          <w:rtl/>
        </w:rPr>
        <w:t>עבידנא</w:t>
      </w:r>
      <w:r>
        <w:rPr>
          <w:rtl/>
        </w:rPr>
        <w:t xml:space="preserve"> </w:t>
      </w:r>
      <w:r>
        <w:rPr>
          <w:rFonts w:hint="eastAsia"/>
          <w:rtl/>
        </w:rPr>
        <w:t>יומא</w:t>
      </w:r>
      <w:r>
        <w:rPr>
          <w:rtl/>
        </w:rPr>
        <w:t xml:space="preserve"> </w:t>
      </w:r>
      <w:r>
        <w:rPr>
          <w:rFonts w:hint="eastAsia"/>
          <w:rtl/>
        </w:rPr>
        <w:t>טבא</w:t>
      </w:r>
      <w:r>
        <w:rPr>
          <w:rtl/>
        </w:rPr>
        <w:t xml:space="preserve"> </w:t>
      </w:r>
      <w:r>
        <w:rPr>
          <w:rFonts w:hint="eastAsia"/>
          <w:rtl/>
        </w:rPr>
        <w:t>לרבנן</w:t>
      </w:r>
      <w:r>
        <w:rPr>
          <w:rtl/>
        </w:rPr>
        <w:t xml:space="preserve"> </w:t>
      </w:r>
      <w:r>
        <w:rPr>
          <w:rFonts w:hint="eastAsia"/>
          <w:rtl/>
        </w:rPr>
        <w:t>דהא</w:t>
      </w:r>
      <w:r>
        <w:rPr>
          <w:rtl/>
        </w:rPr>
        <w:t xml:space="preserve"> </w:t>
      </w:r>
      <w:r>
        <w:rPr>
          <w:rFonts w:hint="eastAsia"/>
          <w:rtl/>
        </w:rPr>
        <w:t>אינו</w:t>
      </w:r>
      <w:r>
        <w:rPr>
          <w:rtl/>
        </w:rPr>
        <w:t xml:space="preserve"> </w:t>
      </w:r>
      <w:r>
        <w:rPr>
          <w:rFonts w:hint="eastAsia"/>
          <w:rtl/>
        </w:rPr>
        <w:t>מצווה</w:t>
      </w:r>
      <w:r>
        <w:rPr>
          <w:rtl/>
        </w:rPr>
        <w:t xml:space="preserve"> </w:t>
      </w:r>
      <w:r>
        <w:rPr>
          <w:rFonts w:hint="eastAsia"/>
          <w:rtl/>
        </w:rPr>
        <w:t>ומ</w:t>
      </w:r>
      <w:r>
        <w:rPr>
          <w:rtl/>
        </w:rPr>
        <w:t>"</w:t>
      </w:r>
      <w:r>
        <w:rPr>
          <w:rFonts w:hint="eastAsia"/>
          <w:rtl/>
        </w:rPr>
        <w:t>מ</w:t>
      </w:r>
      <w:r>
        <w:rPr>
          <w:rtl/>
        </w:rPr>
        <w:t xml:space="preserve"> </w:t>
      </w:r>
      <w:r>
        <w:rPr>
          <w:rFonts w:hint="eastAsia"/>
          <w:rtl/>
        </w:rPr>
        <w:t>מקיים</w:t>
      </w:r>
      <w:r>
        <w:rPr>
          <w:rtl/>
        </w:rPr>
        <w:t xml:space="preserve"> [</w:t>
      </w:r>
      <w:r>
        <w:rPr>
          <w:rFonts w:hint="eastAsia"/>
          <w:rtl/>
        </w:rPr>
        <w:t>דר</w:t>
      </w:r>
      <w:r>
        <w:rPr>
          <w:rtl/>
        </w:rPr>
        <w:t xml:space="preserve">' </w:t>
      </w:r>
      <w:r>
        <w:rPr>
          <w:rFonts w:hint="eastAsia"/>
          <w:rtl/>
        </w:rPr>
        <w:t>יוסף</w:t>
      </w:r>
      <w:r>
        <w:rPr>
          <w:rtl/>
        </w:rPr>
        <w:t xml:space="preserve"> </w:t>
      </w:r>
      <w:r>
        <w:rPr>
          <w:rFonts w:hint="eastAsia"/>
          <w:rtl/>
        </w:rPr>
        <w:t>הי</w:t>
      </w:r>
      <w:r>
        <w:rPr>
          <w:rtl/>
        </w:rPr>
        <w:t xml:space="preserve">' </w:t>
      </w:r>
      <w:r>
        <w:rPr>
          <w:rFonts w:hint="eastAsia"/>
          <w:rtl/>
        </w:rPr>
        <w:t>סגי</w:t>
      </w:r>
      <w:r>
        <w:rPr>
          <w:rtl/>
        </w:rPr>
        <w:t xml:space="preserve"> </w:t>
      </w:r>
      <w:r>
        <w:rPr>
          <w:rFonts w:hint="eastAsia"/>
          <w:rtl/>
        </w:rPr>
        <w:t>נהור</w:t>
      </w:r>
      <w:r>
        <w:rPr>
          <w:rtl/>
        </w:rPr>
        <w:t xml:space="preserve">], </w:t>
      </w:r>
      <w:r>
        <w:rPr>
          <w:rFonts w:hint="eastAsia"/>
          <w:rtl/>
        </w:rPr>
        <w:t>אבל</w:t>
      </w:r>
      <w:r>
        <w:rPr>
          <w:rtl/>
        </w:rPr>
        <w:t xml:space="preserve"> </w:t>
      </w:r>
      <w:r>
        <w:rPr>
          <w:rFonts w:hint="eastAsia"/>
          <w:rtl/>
        </w:rPr>
        <w:t>כיון</w:t>
      </w:r>
      <w:r>
        <w:rPr>
          <w:rtl/>
        </w:rPr>
        <w:t xml:space="preserve"> </w:t>
      </w:r>
      <w:r>
        <w:rPr>
          <w:rFonts w:hint="eastAsia"/>
          <w:rtl/>
        </w:rPr>
        <w:t>ששמע</w:t>
      </w:r>
      <w:r>
        <w:rPr>
          <w:rtl/>
        </w:rPr>
        <w:t xml:space="preserve"> </w:t>
      </w:r>
      <w:r>
        <w:rPr>
          <w:rFonts w:hint="eastAsia"/>
          <w:rtl/>
        </w:rPr>
        <w:t>להא</w:t>
      </w:r>
      <w:r>
        <w:rPr>
          <w:rtl/>
        </w:rPr>
        <w:t xml:space="preserve"> </w:t>
      </w:r>
      <w:r>
        <w:rPr>
          <w:rFonts w:hint="eastAsia"/>
          <w:rtl/>
        </w:rPr>
        <w:t>דר</w:t>
      </w:r>
      <w:r>
        <w:rPr>
          <w:rtl/>
        </w:rPr>
        <w:t xml:space="preserve">' </w:t>
      </w:r>
      <w:r>
        <w:rPr>
          <w:rFonts w:hint="eastAsia"/>
          <w:rtl/>
        </w:rPr>
        <w:t>חנינא</w:t>
      </w:r>
      <w:r>
        <w:rPr>
          <w:rtl/>
        </w:rPr>
        <w:t xml:space="preserve"> </w:t>
      </w:r>
      <w:r>
        <w:rPr>
          <w:rFonts w:hint="eastAsia"/>
          <w:rtl/>
        </w:rPr>
        <w:t>דגדול</w:t>
      </w:r>
      <w:r>
        <w:rPr>
          <w:rtl/>
        </w:rPr>
        <w:t xml:space="preserve"> </w:t>
      </w:r>
      <w:r>
        <w:rPr>
          <w:rFonts w:hint="eastAsia"/>
          <w:rtl/>
        </w:rPr>
        <w:t>המצווה</w:t>
      </w:r>
      <w:r>
        <w:rPr>
          <w:rtl/>
        </w:rPr>
        <w:t xml:space="preserve"> </w:t>
      </w:r>
      <w:r>
        <w:rPr>
          <w:rFonts w:hint="eastAsia"/>
          <w:rtl/>
        </w:rPr>
        <w:t>ועושה</w:t>
      </w:r>
      <w:r>
        <w:rPr>
          <w:rtl/>
        </w:rPr>
        <w:t xml:space="preserve"> </w:t>
      </w:r>
      <w:r>
        <w:rPr>
          <w:rFonts w:hint="eastAsia"/>
          <w:rtl/>
        </w:rPr>
        <w:t>ממי</w:t>
      </w:r>
      <w:r>
        <w:rPr>
          <w:rtl/>
        </w:rPr>
        <w:t xml:space="preserve"> </w:t>
      </w:r>
      <w:r>
        <w:rPr>
          <w:rFonts w:hint="eastAsia"/>
          <w:rtl/>
        </w:rPr>
        <w:t>שאינו</w:t>
      </w:r>
      <w:r>
        <w:rPr>
          <w:rtl/>
        </w:rPr>
        <w:t xml:space="preserve"> </w:t>
      </w:r>
      <w:r>
        <w:rPr>
          <w:rFonts w:hint="eastAsia"/>
          <w:rtl/>
        </w:rPr>
        <w:t>מצווה</w:t>
      </w:r>
      <w:r>
        <w:rPr>
          <w:rtl/>
        </w:rPr>
        <w:t xml:space="preserve"> </w:t>
      </w:r>
      <w:r>
        <w:rPr>
          <w:rFonts w:hint="eastAsia"/>
          <w:rtl/>
        </w:rPr>
        <w:t>ועושה</w:t>
      </w:r>
      <w:r>
        <w:rPr>
          <w:rtl/>
        </w:rPr>
        <w:t xml:space="preserve"> </w:t>
      </w:r>
      <w:r>
        <w:rPr>
          <w:rFonts w:hint="eastAsia"/>
          <w:rtl/>
        </w:rPr>
        <w:t>אדרבה</w:t>
      </w:r>
      <w:r>
        <w:rPr>
          <w:rtl/>
        </w:rPr>
        <w:t xml:space="preserve"> </w:t>
      </w:r>
      <w:r>
        <w:rPr>
          <w:rFonts w:hint="eastAsia"/>
          <w:rtl/>
        </w:rPr>
        <w:t>אם</w:t>
      </w:r>
      <w:r>
        <w:rPr>
          <w:rtl/>
        </w:rPr>
        <w:t xml:space="preserve"> </w:t>
      </w:r>
      <w:r>
        <w:rPr>
          <w:rFonts w:hint="eastAsia"/>
          <w:rtl/>
        </w:rPr>
        <w:t>יאמרו</w:t>
      </w:r>
      <w:r>
        <w:rPr>
          <w:rtl/>
        </w:rPr>
        <w:t xml:space="preserve"> </w:t>
      </w:r>
      <w:r>
        <w:rPr>
          <w:rFonts w:hint="eastAsia"/>
          <w:rtl/>
        </w:rPr>
        <w:t>לו</w:t>
      </w:r>
      <w:r>
        <w:rPr>
          <w:rtl/>
        </w:rPr>
        <w:t xml:space="preserve"> </w:t>
      </w:r>
      <w:r>
        <w:rPr>
          <w:rFonts w:hint="eastAsia"/>
          <w:rtl/>
        </w:rPr>
        <w:t>דאין</w:t>
      </w:r>
      <w:r>
        <w:rPr>
          <w:rtl/>
        </w:rPr>
        <w:t xml:space="preserve"> </w:t>
      </w:r>
      <w:r>
        <w:rPr>
          <w:rFonts w:hint="eastAsia"/>
          <w:rtl/>
        </w:rPr>
        <w:t>הלכה</w:t>
      </w:r>
      <w:r>
        <w:rPr>
          <w:rtl/>
        </w:rPr>
        <w:t xml:space="preserve"> </w:t>
      </w:r>
      <w:r>
        <w:rPr>
          <w:rFonts w:hint="eastAsia"/>
          <w:rtl/>
        </w:rPr>
        <w:t>כר</w:t>
      </w:r>
      <w:r>
        <w:rPr>
          <w:rtl/>
        </w:rPr>
        <w:t xml:space="preserve">' </w:t>
      </w:r>
      <w:r>
        <w:rPr>
          <w:rFonts w:hint="eastAsia"/>
          <w:rtl/>
        </w:rPr>
        <w:t>יהודא</w:t>
      </w:r>
      <w:r>
        <w:rPr>
          <w:rtl/>
        </w:rPr>
        <w:t xml:space="preserve"> </w:t>
      </w:r>
      <w:r>
        <w:rPr>
          <w:rFonts w:hint="eastAsia"/>
          <w:rtl/>
        </w:rPr>
        <w:t>עבידנא</w:t>
      </w:r>
      <w:r>
        <w:rPr>
          <w:rtl/>
        </w:rPr>
        <w:t xml:space="preserve"> </w:t>
      </w:r>
      <w:r>
        <w:rPr>
          <w:rFonts w:hint="eastAsia"/>
          <w:rtl/>
        </w:rPr>
        <w:t>יומא</w:t>
      </w:r>
      <w:r>
        <w:rPr>
          <w:rtl/>
        </w:rPr>
        <w:t xml:space="preserve"> </w:t>
      </w:r>
      <w:r>
        <w:rPr>
          <w:rFonts w:hint="eastAsia"/>
          <w:rtl/>
        </w:rPr>
        <w:t>טבא</w:t>
      </w:r>
      <w:r>
        <w:rPr>
          <w:rtl/>
        </w:rPr>
        <w:t xml:space="preserve"> </w:t>
      </w:r>
      <w:r>
        <w:rPr>
          <w:rFonts w:hint="eastAsia"/>
          <w:rtl/>
        </w:rPr>
        <w:t>לרבנן</w:t>
      </w:r>
      <w:r>
        <w:rPr>
          <w:rtl/>
        </w:rPr>
        <w:t xml:space="preserve"> </w:t>
      </w:r>
      <w:r>
        <w:rPr>
          <w:rFonts w:hint="eastAsia"/>
          <w:rtl/>
        </w:rPr>
        <w:t>כיון</w:t>
      </w:r>
      <w:r>
        <w:rPr>
          <w:rtl/>
        </w:rPr>
        <w:t xml:space="preserve"> </w:t>
      </w:r>
      <w:r>
        <w:rPr>
          <w:rFonts w:hint="eastAsia"/>
          <w:rtl/>
        </w:rPr>
        <w:t>שהוא</w:t>
      </w:r>
      <w:r>
        <w:rPr>
          <w:rtl/>
        </w:rPr>
        <w:t xml:space="preserve"> </w:t>
      </w:r>
      <w:r>
        <w:rPr>
          <w:rFonts w:hint="eastAsia"/>
          <w:rtl/>
        </w:rPr>
        <w:t>חייב</w:t>
      </w:r>
      <w:r>
        <w:rPr>
          <w:rtl/>
        </w:rPr>
        <w:t xml:space="preserve"> </w:t>
      </w:r>
      <w:r>
        <w:rPr>
          <w:rFonts w:hint="eastAsia"/>
          <w:rtl/>
        </w:rPr>
        <w:t>במצוות</w:t>
      </w:r>
      <w:r>
        <w:rPr>
          <w:rtl/>
        </w:rPr>
        <w:t xml:space="preserve"> </w:t>
      </w:r>
      <w:r>
        <w:rPr>
          <w:rFonts w:hint="eastAsia"/>
          <w:rtl/>
        </w:rPr>
        <w:t>עיי</w:t>
      </w:r>
      <w:r>
        <w:rPr>
          <w:rtl/>
        </w:rPr>
        <w:t>"</w:t>
      </w:r>
      <w:r>
        <w:rPr>
          <w:rFonts w:hint="eastAsia"/>
          <w:rtl/>
        </w:rPr>
        <w:t>ש</w:t>
      </w:r>
      <w:r>
        <w:rPr>
          <w:rtl/>
        </w:rPr>
        <w:t xml:space="preserve">, </w:t>
      </w:r>
      <w:r>
        <w:rPr>
          <w:rFonts w:hint="eastAsia"/>
          <w:rtl/>
        </w:rPr>
        <w:t>ובתוס</w:t>
      </w:r>
      <w:r>
        <w:rPr>
          <w:rtl/>
        </w:rPr>
        <w:t xml:space="preserve">' </w:t>
      </w:r>
      <w:r>
        <w:rPr>
          <w:rFonts w:hint="cs"/>
          <w:rtl/>
        </w:rPr>
        <w:t>(</w:t>
      </w:r>
      <w:r>
        <w:rPr>
          <w:rFonts w:hint="eastAsia"/>
          <w:rtl/>
        </w:rPr>
        <w:t>ד</w:t>
      </w:r>
      <w:r>
        <w:rPr>
          <w:rtl/>
        </w:rPr>
        <w:t>"</w:t>
      </w:r>
      <w:r>
        <w:rPr>
          <w:rFonts w:hint="eastAsia"/>
          <w:rtl/>
        </w:rPr>
        <w:t>ה</w:t>
      </w:r>
      <w:r>
        <w:rPr>
          <w:rtl/>
        </w:rPr>
        <w:t xml:space="preserve"> </w:t>
      </w:r>
      <w:r>
        <w:rPr>
          <w:rFonts w:hint="eastAsia"/>
          <w:rtl/>
        </w:rPr>
        <w:t>דלא</w:t>
      </w:r>
      <w:r>
        <w:rPr>
          <w:rFonts w:hint="cs"/>
          <w:rtl/>
        </w:rPr>
        <w:t>)</w:t>
      </w:r>
      <w:r>
        <w:rPr>
          <w:rtl/>
        </w:rPr>
        <w:t xml:space="preserve"> </w:t>
      </w:r>
      <w:r>
        <w:rPr>
          <w:rFonts w:hint="eastAsia"/>
          <w:rtl/>
        </w:rPr>
        <w:t>כתב</w:t>
      </w:r>
      <w:r>
        <w:rPr>
          <w:rFonts w:hint="cs"/>
          <w:rtl/>
        </w:rPr>
        <w:t>ו</w:t>
      </w:r>
      <w:r>
        <w:rPr>
          <w:rtl/>
        </w:rPr>
        <w:t xml:space="preserve"> </w:t>
      </w:r>
      <w:r>
        <w:rPr>
          <w:rFonts w:hint="eastAsia"/>
          <w:rtl/>
        </w:rPr>
        <w:t>דמכאן</w:t>
      </w:r>
      <w:r>
        <w:rPr>
          <w:rtl/>
        </w:rPr>
        <w:t xml:space="preserve"> </w:t>
      </w:r>
      <w:r>
        <w:rPr>
          <w:rFonts w:hint="eastAsia"/>
          <w:rtl/>
        </w:rPr>
        <w:t>מדקדק</w:t>
      </w:r>
      <w:r>
        <w:rPr>
          <w:rtl/>
        </w:rPr>
        <w:t xml:space="preserve"> </w:t>
      </w:r>
      <w:r>
        <w:rPr>
          <w:rFonts w:hint="eastAsia"/>
          <w:rtl/>
        </w:rPr>
        <w:t>ר</w:t>
      </w:r>
      <w:r>
        <w:rPr>
          <w:rtl/>
        </w:rPr>
        <w:t>"</w:t>
      </w:r>
      <w:r>
        <w:rPr>
          <w:rFonts w:hint="eastAsia"/>
          <w:rtl/>
        </w:rPr>
        <w:t>ת</w:t>
      </w:r>
      <w:r>
        <w:rPr>
          <w:rtl/>
        </w:rPr>
        <w:t xml:space="preserve"> </w:t>
      </w:r>
      <w:r>
        <w:rPr>
          <w:rFonts w:hint="eastAsia"/>
          <w:rtl/>
        </w:rPr>
        <w:t>דנשים</w:t>
      </w:r>
      <w:r>
        <w:rPr>
          <w:rtl/>
        </w:rPr>
        <w:t xml:space="preserve"> </w:t>
      </w:r>
      <w:r>
        <w:rPr>
          <w:rFonts w:hint="eastAsia"/>
          <w:rtl/>
        </w:rPr>
        <w:t>מברכות</w:t>
      </w:r>
      <w:r>
        <w:rPr>
          <w:rtl/>
        </w:rPr>
        <w:t xml:space="preserve"> </w:t>
      </w:r>
      <w:r>
        <w:rPr>
          <w:rFonts w:hint="eastAsia"/>
          <w:rtl/>
        </w:rPr>
        <w:t>על</w:t>
      </w:r>
      <w:r>
        <w:rPr>
          <w:rtl/>
        </w:rPr>
        <w:t xml:space="preserve"> </w:t>
      </w:r>
      <w:r>
        <w:rPr>
          <w:rFonts w:hint="eastAsia"/>
          <w:rtl/>
        </w:rPr>
        <w:t>מ</w:t>
      </w:r>
      <w:r>
        <w:rPr>
          <w:rtl/>
        </w:rPr>
        <w:t>"</w:t>
      </w:r>
      <w:r>
        <w:rPr>
          <w:rFonts w:hint="eastAsia"/>
          <w:rtl/>
        </w:rPr>
        <w:t>ע</w:t>
      </w:r>
      <w:r>
        <w:rPr>
          <w:rtl/>
        </w:rPr>
        <w:t xml:space="preserve"> </w:t>
      </w:r>
      <w:r>
        <w:rPr>
          <w:rFonts w:hint="eastAsia"/>
          <w:rtl/>
        </w:rPr>
        <w:t>שהזמ</w:t>
      </w:r>
      <w:r>
        <w:rPr>
          <w:rtl/>
        </w:rPr>
        <w:t>"</w:t>
      </w:r>
      <w:r>
        <w:rPr>
          <w:rFonts w:hint="eastAsia"/>
          <w:rtl/>
        </w:rPr>
        <w:t>ג</w:t>
      </w:r>
      <w:r>
        <w:rPr>
          <w:rtl/>
        </w:rPr>
        <w:t xml:space="preserve">, </w:t>
      </w:r>
      <w:r>
        <w:rPr>
          <w:rFonts w:hint="eastAsia"/>
          <w:rtl/>
        </w:rPr>
        <w:t>וראייתו</w:t>
      </w:r>
      <w:r>
        <w:rPr>
          <w:rtl/>
        </w:rPr>
        <w:t xml:space="preserve"> </w:t>
      </w:r>
      <w:r>
        <w:rPr>
          <w:rFonts w:hint="eastAsia"/>
          <w:rtl/>
        </w:rPr>
        <w:t>מסומא</w:t>
      </w:r>
      <w:r>
        <w:rPr>
          <w:rtl/>
        </w:rPr>
        <w:t xml:space="preserve">, </w:t>
      </w:r>
      <w:r>
        <w:rPr>
          <w:rFonts w:hint="eastAsia"/>
          <w:rtl/>
        </w:rPr>
        <w:t>דנראה</w:t>
      </w:r>
      <w:r>
        <w:rPr>
          <w:rtl/>
        </w:rPr>
        <w:t xml:space="preserve"> </w:t>
      </w:r>
      <w:r>
        <w:rPr>
          <w:rFonts w:hint="eastAsia"/>
          <w:rtl/>
        </w:rPr>
        <w:t>דאפילו</w:t>
      </w:r>
      <w:r>
        <w:rPr>
          <w:rtl/>
        </w:rPr>
        <w:t xml:space="preserve"> </w:t>
      </w:r>
      <w:r>
        <w:rPr>
          <w:rFonts w:hint="eastAsia"/>
          <w:rtl/>
        </w:rPr>
        <w:t>אם</w:t>
      </w:r>
      <w:r>
        <w:rPr>
          <w:rtl/>
        </w:rPr>
        <w:t xml:space="preserve"> </w:t>
      </w:r>
      <w:r>
        <w:rPr>
          <w:rFonts w:hint="eastAsia"/>
          <w:rtl/>
        </w:rPr>
        <w:t>סומא</w:t>
      </w:r>
      <w:r>
        <w:rPr>
          <w:rtl/>
        </w:rPr>
        <w:t xml:space="preserve"> </w:t>
      </w:r>
      <w:r>
        <w:rPr>
          <w:rFonts w:hint="eastAsia"/>
          <w:rtl/>
        </w:rPr>
        <w:t>פטור</w:t>
      </w:r>
      <w:r>
        <w:rPr>
          <w:rtl/>
        </w:rPr>
        <w:t xml:space="preserve"> </w:t>
      </w:r>
      <w:r>
        <w:rPr>
          <w:rFonts w:hint="eastAsia"/>
          <w:rtl/>
        </w:rPr>
        <w:t>מן</w:t>
      </w:r>
      <w:r>
        <w:rPr>
          <w:rtl/>
        </w:rPr>
        <w:t xml:space="preserve"> </w:t>
      </w:r>
      <w:r>
        <w:rPr>
          <w:rFonts w:hint="eastAsia"/>
          <w:rtl/>
        </w:rPr>
        <w:t>המצוות</w:t>
      </w:r>
      <w:r>
        <w:rPr>
          <w:rtl/>
        </w:rPr>
        <w:t xml:space="preserve"> </w:t>
      </w:r>
      <w:r>
        <w:rPr>
          <w:rFonts w:hint="eastAsia"/>
          <w:rtl/>
        </w:rPr>
        <w:t>מ</w:t>
      </w:r>
      <w:r>
        <w:rPr>
          <w:rtl/>
        </w:rPr>
        <w:t>"</w:t>
      </w:r>
      <w:r>
        <w:rPr>
          <w:rFonts w:hint="eastAsia"/>
          <w:rtl/>
        </w:rPr>
        <w:t>מ</w:t>
      </w:r>
      <w:r>
        <w:rPr>
          <w:rtl/>
        </w:rPr>
        <w:t xml:space="preserve"> </w:t>
      </w:r>
      <w:r>
        <w:rPr>
          <w:rFonts w:hint="eastAsia"/>
          <w:rtl/>
        </w:rPr>
        <w:t>הי</w:t>
      </w:r>
      <w:r>
        <w:rPr>
          <w:rtl/>
        </w:rPr>
        <w:t xml:space="preserve">' </w:t>
      </w:r>
      <w:r>
        <w:rPr>
          <w:rFonts w:hint="eastAsia"/>
          <w:rtl/>
        </w:rPr>
        <w:t>ר</w:t>
      </w:r>
      <w:r>
        <w:rPr>
          <w:rtl/>
        </w:rPr>
        <w:t xml:space="preserve">' </w:t>
      </w:r>
      <w:r>
        <w:rPr>
          <w:rFonts w:hint="eastAsia"/>
          <w:rtl/>
        </w:rPr>
        <w:t>יוסף</w:t>
      </w:r>
      <w:r>
        <w:rPr>
          <w:rtl/>
        </w:rPr>
        <w:t xml:space="preserve"> </w:t>
      </w:r>
      <w:r>
        <w:rPr>
          <w:rFonts w:hint="eastAsia"/>
          <w:rtl/>
        </w:rPr>
        <w:t>מברך</w:t>
      </w:r>
      <w:r>
        <w:rPr>
          <w:rtl/>
        </w:rPr>
        <w:t xml:space="preserve"> </w:t>
      </w:r>
      <w:r>
        <w:rPr>
          <w:rFonts w:hint="eastAsia"/>
          <w:rtl/>
        </w:rPr>
        <w:t>ברכת</w:t>
      </w:r>
      <w:r>
        <w:rPr>
          <w:rtl/>
        </w:rPr>
        <w:t xml:space="preserve"> </w:t>
      </w:r>
      <w:r>
        <w:rPr>
          <w:rFonts w:hint="eastAsia"/>
          <w:rtl/>
        </w:rPr>
        <w:t>המצוות</w:t>
      </w:r>
      <w:r>
        <w:rPr>
          <w:rtl/>
        </w:rPr>
        <w:t xml:space="preserve">, </w:t>
      </w:r>
      <w:r>
        <w:rPr>
          <w:rFonts w:hint="eastAsia"/>
          <w:rtl/>
        </w:rPr>
        <w:t>דאי</w:t>
      </w:r>
      <w:r>
        <w:rPr>
          <w:rtl/>
        </w:rPr>
        <w:t xml:space="preserve"> </w:t>
      </w:r>
      <w:r>
        <w:rPr>
          <w:rFonts w:hint="eastAsia"/>
          <w:rtl/>
        </w:rPr>
        <w:t>נימא</w:t>
      </w:r>
      <w:r>
        <w:rPr>
          <w:rtl/>
        </w:rPr>
        <w:t xml:space="preserve"> </w:t>
      </w:r>
      <w:r>
        <w:rPr>
          <w:rFonts w:hint="eastAsia"/>
          <w:rtl/>
        </w:rPr>
        <w:t>דלא</w:t>
      </w:r>
      <w:r>
        <w:rPr>
          <w:rtl/>
        </w:rPr>
        <w:t xml:space="preserve"> </w:t>
      </w:r>
      <w:r>
        <w:rPr>
          <w:rFonts w:hint="eastAsia"/>
          <w:rtl/>
        </w:rPr>
        <w:t>הי</w:t>
      </w:r>
      <w:r>
        <w:rPr>
          <w:rtl/>
        </w:rPr>
        <w:t xml:space="preserve">' </w:t>
      </w:r>
      <w:r>
        <w:rPr>
          <w:rFonts w:hint="eastAsia"/>
          <w:rtl/>
        </w:rPr>
        <w:t>מברך</w:t>
      </w:r>
      <w:r>
        <w:rPr>
          <w:rtl/>
        </w:rPr>
        <w:t xml:space="preserve"> </w:t>
      </w:r>
      <w:r>
        <w:rPr>
          <w:rFonts w:hint="eastAsia"/>
          <w:rtl/>
        </w:rPr>
        <w:t>למה</w:t>
      </w:r>
      <w:r>
        <w:rPr>
          <w:rtl/>
        </w:rPr>
        <w:t xml:space="preserve"> </w:t>
      </w:r>
      <w:r>
        <w:rPr>
          <w:rFonts w:hint="eastAsia"/>
          <w:rtl/>
        </w:rPr>
        <w:t>הי</w:t>
      </w:r>
      <w:r>
        <w:rPr>
          <w:rtl/>
        </w:rPr>
        <w:t xml:space="preserve">' </w:t>
      </w:r>
      <w:r>
        <w:rPr>
          <w:rFonts w:hint="eastAsia"/>
          <w:rtl/>
        </w:rPr>
        <w:t>שמח</w:t>
      </w:r>
      <w:r>
        <w:rPr>
          <w:rtl/>
        </w:rPr>
        <w:t xml:space="preserve"> </w:t>
      </w:r>
      <w:r>
        <w:rPr>
          <w:rFonts w:hint="eastAsia"/>
          <w:rtl/>
        </w:rPr>
        <w:t>מעיקרא</w:t>
      </w:r>
      <w:r>
        <w:rPr>
          <w:rtl/>
        </w:rPr>
        <w:t xml:space="preserve"> </w:t>
      </w:r>
      <w:r>
        <w:rPr>
          <w:rFonts w:hint="eastAsia"/>
          <w:rtl/>
        </w:rPr>
        <w:t>והלא</w:t>
      </w:r>
      <w:r>
        <w:rPr>
          <w:rtl/>
        </w:rPr>
        <w:t xml:space="preserve"> </w:t>
      </w:r>
      <w:r>
        <w:rPr>
          <w:rFonts w:hint="eastAsia"/>
          <w:rtl/>
        </w:rPr>
        <w:t>מפסיד</w:t>
      </w:r>
      <w:r>
        <w:rPr>
          <w:rtl/>
        </w:rPr>
        <w:t xml:space="preserve"> </w:t>
      </w:r>
      <w:r>
        <w:rPr>
          <w:rFonts w:hint="eastAsia"/>
          <w:rtl/>
        </w:rPr>
        <w:t>כל</w:t>
      </w:r>
      <w:r>
        <w:rPr>
          <w:rtl/>
        </w:rPr>
        <w:t xml:space="preserve"> </w:t>
      </w:r>
      <w:r>
        <w:rPr>
          <w:rFonts w:hint="eastAsia"/>
          <w:rtl/>
        </w:rPr>
        <w:t>הברכות</w:t>
      </w:r>
      <w:r>
        <w:rPr>
          <w:rtl/>
        </w:rPr>
        <w:t xml:space="preserve"> </w:t>
      </w:r>
      <w:r>
        <w:rPr>
          <w:rFonts w:hint="eastAsia"/>
          <w:rtl/>
        </w:rPr>
        <w:t>כולן</w:t>
      </w:r>
      <w:r>
        <w:rPr>
          <w:rtl/>
        </w:rPr>
        <w:t xml:space="preserve">? </w:t>
      </w:r>
      <w:r>
        <w:rPr>
          <w:rFonts w:hint="eastAsia"/>
          <w:rtl/>
        </w:rPr>
        <w:t>ומוכח</w:t>
      </w:r>
      <w:r>
        <w:rPr>
          <w:rtl/>
        </w:rPr>
        <w:t xml:space="preserve"> </w:t>
      </w:r>
      <w:r>
        <w:rPr>
          <w:rFonts w:hint="eastAsia"/>
          <w:rtl/>
        </w:rPr>
        <w:t>דגם</w:t>
      </w:r>
      <w:r>
        <w:rPr>
          <w:rtl/>
        </w:rPr>
        <w:t xml:space="preserve"> </w:t>
      </w:r>
      <w:r>
        <w:rPr>
          <w:rFonts w:hint="eastAsia"/>
          <w:rtl/>
        </w:rPr>
        <w:t>אם</w:t>
      </w:r>
      <w:r>
        <w:rPr>
          <w:rtl/>
        </w:rPr>
        <w:t xml:space="preserve"> </w:t>
      </w:r>
      <w:r>
        <w:rPr>
          <w:rFonts w:hint="eastAsia"/>
          <w:rtl/>
        </w:rPr>
        <w:t>הוא</w:t>
      </w:r>
      <w:r>
        <w:rPr>
          <w:rtl/>
        </w:rPr>
        <w:t xml:space="preserve"> </w:t>
      </w:r>
      <w:r>
        <w:rPr>
          <w:rFonts w:hint="eastAsia"/>
          <w:rtl/>
        </w:rPr>
        <w:t>פטור</w:t>
      </w:r>
      <w:r>
        <w:rPr>
          <w:rtl/>
        </w:rPr>
        <w:t xml:space="preserve"> </w:t>
      </w:r>
      <w:r>
        <w:rPr>
          <w:rFonts w:hint="eastAsia"/>
          <w:rtl/>
        </w:rPr>
        <w:t>יכול</w:t>
      </w:r>
      <w:r>
        <w:rPr>
          <w:rtl/>
        </w:rPr>
        <w:t xml:space="preserve"> </w:t>
      </w:r>
      <w:r>
        <w:rPr>
          <w:rFonts w:hint="eastAsia"/>
          <w:rtl/>
        </w:rPr>
        <w:t>לברך</w:t>
      </w:r>
      <w:r>
        <w:rPr>
          <w:rtl/>
        </w:rPr>
        <w:t xml:space="preserve"> </w:t>
      </w:r>
      <w:r>
        <w:rPr>
          <w:rFonts w:hint="eastAsia"/>
          <w:rtl/>
        </w:rPr>
        <w:t>ברכת</w:t>
      </w:r>
      <w:r>
        <w:rPr>
          <w:rtl/>
        </w:rPr>
        <w:t xml:space="preserve"> </w:t>
      </w:r>
      <w:r>
        <w:rPr>
          <w:rFonts w:hint="eastAsia"/>
          <w:rtl/>
        </w:rPr>
        <w:t>המצוות</w:t>
      </w:r>
      <w:r>
        <w:rPr>
          <w:rtl/>
        </w:rPr>
        <w:t xml:space="preserve">, </w:t>
      </w:r>
      <w:r>
        <w:rPr>
          <w:rFonts w:hint="eastAsia"/>
          <w:rtl/>
        </w:rPr>
        <w:t>וא</w:t>
      </w:r>
      <w:r>
        <w:rPr>
          <w:rtl/>
        </w:rPr>
        <w:t>"</w:t>
      </w:r>
      <w:r>
        <w:rPr>
          <w:rFonts w:hint="eastAsia"/>
          <w:rtl/>
        </w:rPr>
        <w:t>כ</w:t>
      </w:r>
      <w:r>
        <w:rPr>
          <w:rtl/>
        </w:rPr>
        <w:t xml:space="preserve"> </w:t>
      </w:r>
      <w:r>
        <w:rPr>
          <w:rFonts w:hint="eastAsia"/>
          <w:rtl/>
        </w:rPr>
        <w:t>ה</w:t>
      </w:r>
      <w:r>
        <w:rPr>
          <w:rtl/>
        </w:rPr>
        <w:t>"</w:t>
      </w:r>
      <w:r>
        <w:rPr>
          <w:rFonts w:hint="eastAsia"/>
          <w:rtl/>
        </w:rPr>
        <w:t>ה</w:t>
      </w:r>
      <w:r>
        <w:rPr>
          <w:rtl/>
        </w:rPr>
        <w:t xml:space="preserve"> </w:t>
      </w:r>
      <w:r>
        <w:rPr>
          <w:rFonts w:hint="eastAsia"/>
          <w:rtl/>
        </w:rPr>
        <w:t>לנשים</w:t>
      </w:r>
      <w:r>
        <w:rPr>
          <w:rtl/>
        </w:rPr>
        <w:t xml:space="preserve">, </w:t>
      </w:r>
      <w:r>
        <w:rPr>
          <w:rFonts w:hint="eastAsia"/>
          <w:rtl/>
        </w:rPr>
        <w:t>וגם</w:t>
      </w:r>
      <w:r>
        <w:rPr>
          <w:rtl/>
        </w:rPr>
        <w:t xml:space="preserve"> </w:t>
      </w:r>
      <w:r>
        <w:rPr>
          <w:rFonts w:hint="eastAsia"/>
          <w:rtl/>
        </w:rPr>
        <w:t>בזה</w:t>
      </w:r>
      <w:r>
        <w:rPr>
          <w:rtl/>
        </w:rPr>
        <w:t xml:space="preserve"> </w:t>
      </w:r>
      <w:r>
        <w:rPr>
          <w:rFonts w:hint="eastAsia"/>
          <w:rtl/>
        </w:rPr>
        <w:t>צריך</w:t>
      </w:r>
      <w:r>
        <w:rPr>
          <w:rtl/>
        </w:rPr>
        <w:t xml:space="preserve"> </w:t>
      </w:r>
      <w:r>
        <w:rPr>
          <w:rFonts w:hint="eastAsia"/>
          <w:rtl/>
        </w:rPr>
        <w:t>להבין</w:t>
      </w:r>
      <w:r>
        <w:rPr>
          <w:rtl/>
        </w:rPr>
        <w:t xml:space="preserve"> </w:t>
      </w:r>
      <w:r>
        <w:rPr>
          <w:rFonts w:hint="eastAsia"/>
          <w:rtl/>
        </w:rPr>
        <w:t>דאם</w:t>
      </w:r>
      <w:r>
        <w:rPr>
          <w:rtl/>
        </w:rPr>
        <w:t xml:space="preserve"> </w:t>
      </w:r>
      <w:r>
        <w:rPr>
          <w:rFonts w:hint="eastAsia"/>
          <w:rtl/>
        </w:rPr>
        <w:t>סומא</w:t>
      </w:r>
      <w:r>
        <w:rPr>
          <w:rtl/>
        </w:rPr>
        <w:t xml:space="preserve"> </w:t>
      </w:r>
      <w:r>
        <w:rPr>
          <w:rFonts w:hint="eastAsia"/>
          <w:rtl/>
        </w:rPr>
        <w:t>פטור</w:t>
      </w:r>
      <w:r>
        <w:rPr>
          <w:rtl/>
        </w:rPr>
        <w:t xml:space="preserve"> </w:t>
      </w:r>
      <w:r>
        <w:rPr>
          <w:rFonts w:hint="eastAsia"/>
          <w:rtl/>
        </w:rPr>
        <w:t>מכל</w:t>
      </w:r>
      <w:r>
        <w:rPr>
          <w:rtl/>
        </w:rPr>
        <w:t xml:space="preserve"> </w:t>
      </w:r>
      <w:r>
        <w:rPr>
          <w:rFonts w:hint="eastAsia"/>
          <w:rtl/>
        </w:rPr>
        <w:t>המצוות</w:t>
      </w:r>
      <w:r>
        <w:rPr>
          <w:rtl/>
        </w:rPr>
        <w:t xml:space="preserve"> </w:t>
      </w:r>
      <w:r>
        <w:rPr>
          <w:rFonts w:hint="eastAsia"/>
          <w:rtl/>
        </w:rPr>
        <w:t>איך</w:t>
      </w:r>
      <w:r>
        <w:rPr>
          <w:rtl/>
        </w:rPr>
        <w:t xml:space="preserve"> </w:t>
      </w:r>
      <w:r>
        <w:rPr>
          <w:rFonts w:hint="eastAsia"/>
          <w:rtl/>
        </w:rPr>
        <w:t>שייך</w:t>
      </w:r>
      <w:r>
        <w:rPr>
          <w:rtl/>
        </w:rPr>
        <w:t xml:space="preserve"> </w:t>
      </w:r>
      <w:r>
        <w:rPr>
          <w:rFonts w:hint="eastAsia"/>
          <w:rtl/>
        </w:rPr>
        <w:t>שמברך</w:t>
      </w:r>
      <w:r>
        <w:rPr>
          <w:rtl/>
        </w:rPr>
        <w:t xml:space="preserve"> </w:t>
      </w:r>
      <w:r>
        <w:rPr>
          <w:rFonts w:hint="eastAsia"/>
          <w:rtl/>
        </w:rPr>
        <w:t>ברכת</w:t>
      </w:r>
      <w:r>
        <w:rPr>
          <w:rtl/>
        </w:rPr>
        <w:t xml:space="preserve"> </w:t>
      </w:r>
      <w:r>
        <w:rPr>
          <w:rFonts w:hint="eastAsia"/>
          <w:bCs/>
          <w:rtl/>
        </w:rPr>
        <w:t>המצוות</w:t>
      </w:r>
      <w:r>
        <w:rPr>
          <w:rtl/>
        </w:rPr>
        <w:t xml:space="preserve">, </w:t>
      </w:r>
      <w:r>
        <w:rPr>
          <w:rFonts w:hint="eastAsia"/>
          <w:rtl/>
        </w:rPr>
        <w:t>דלכאורה</w:t>
      </w:r>
      <w:r>
        <w:rPr>
          <w:rtl/>
        </w:rPr>
        <w:t xml:space="preserve"> </w:t>
      </w:r>
      <w:r>
        <w:rPr>
          <w:rFonts w:hint="eastAsia"/>
          <w:rtl/>
        </w:rPr>
        <w:t>אי</w:t>
      </w:r>
      <w:r>
        <w:rPr>
          <w:rtl/>
        </w:rPr>
        <w:t>"</w:t>
      </w:r>
      <w:r>
        <w:rPr>
          <w:rFonts w:hint="eastAsia"/>
          <w:rtl/>
        </w:rPr>
        <w:t>ז</w:t>
      </w:r>
      <w:r>
        <w:rPr>
          <w:rtl/>
        </w:rPr>
        <w:t xml:space="preserve"> </w:t>
      </w:r>
      <w:r>
        <w:rPr>
          <w:rFonts w:hint="eastAsia"/>
          <w:rtl/>
        </w:rPr>
        <w:t>מעשה</w:t>
      </w:r>
      <w:r>
        <w:rPr>
          <w:rtl/>
        </w:rPr>
        <w:t xml:space="preserve"> </w:t>
      </w:r>
      <w:r>
        <w:rPr>
          <w:rFonts w:hint="eastAsia"/>
          <w:rtl/>
        </w:rPr>
        <w:t>מצוה</w:t>
      </w:r>
      <w:r>
        <w:rPr>
          <w:rtl/>
        </w:rPr>
        <w:t xml:space="preserve"> </w:t>
      </w:r>
      <w:r>
        <w:rPr>
          <w:rFonts w:hint="eastAsia"/>
          <w:rtl/>
        </w:rPr>
        <w:t>אלא</w:t>
      </w:r>
      <w:r>
        <w:rPr>
          <w:rtl/>
        </w:rPr>
        <w:t xml:space="preserve"> </w:t>
      </w:r>
      <w:r>
        <w:rPr>
          <w:rFonts w:hint="eastAsia"/>
          <w:rtl/>
        </w:rPr>
        <w:t>מעשה</w:t>
      </w:r>
      <w:r>
        <w:rPr>
          <w:rtl/>
        </w:rPr>
        <w:t xml:space="preserve"> </w:t>
      </w:r>
      <w:r>
        <w:rPr>
          <w:rFonts w:hint="eastAsia"/>
          <w:rtl/>
        </w:rPr>
        <w:t>סתם</w:t>
      </w:r>
      <w:r>
        <w:rPr>
          <w:rtl/>
        </w:rPr>
        <w:t xml:space="preserve">? </w:t>
      </w:r>
    </w:p>
    <w:p w14:paraId="0FE5E113" w14:textId="77777777" w:rsidR="00370019" w:rsidRDefault="00370019" w:rsidP="003852FD">
      <w:pPr>
        <w:pStyle w:val="a2"/>
        <w:rPr>
          <w:rtl/>
        </w:rPr>
      </w:pPr>
      <w:r>
        <w:rPr>
          <w:rFonts w:hint="eastAsia"/>
          <w:rtl/>
        </w:rPr>
        <w:t>ולעיל</w:t>
      </w:r>
      <w:r>
        <w:rPr>
          <w:rtl/>
        </w:rPr>
        <w:t xml:space="preserve"> </w:t>
      </w:r>
      <w:r>
        <w:rPr>
          <w:rFonts w:hint="cs"/>
          <w:rtl/>
        </w:rPr>
        <w:t xml:space="preserve">שם </w:t>
      </w:r>
      <w:r>
        <w:rPr>
          <w:rFonts w:hint="eastAsia"/>
          <w:rtl/>
        </w:rPr>
        <w:t>ב</w:t>
      </w:r>
      <w:r>
        <w:rPr>
          <w:rFonts w:hint="cs"/>
          <w:rtl/>
        </w:rPr>
        <w:t>תו</w:t>
      </w:r>
      <w:r>
        <w:rPr>
          <w:rFonts w:hint="eastAsia"/>
          <w:rtl/>
        </w:rPr>
        <w:t>ד</w:t>
      </w:r>
      <w:r>
        <w:rPr>
          <w:rtl/>
        </w:rPr>
        <w:t>"</w:t>
      </w:r>
      <w:r>
        <w:rPr>
          <w:rFonts w:hint="eastAsia"/>
          <w:rtl/>
        </w:rPr>
        <w:t>ה</w:t>
      </w:r>
      <w:r>
        <w:rPr>
          <w:rtl/>
        </w:rPr>
        <w:t xml:space="preserve"> </w:t>
      </w:r>
      <w:r>
        <w:rPr>
          <w:rFonts w:hint="eastAsia"/>
          <w:rtl/>
        </w:rPr>
        <w:t>גדול</w:t>
      </w:r>
      <w:r>
        <w:rPr>
          <w:rtl/>
        </w:rPr>
        <w:t xml:space="preserve"> </w:t>
      </w:r>
      <w:r>
        <w:rPr>
          <w:rFonts w:hint="eastAsia"/>
          <w:rtl/>
        </w:rPr>
        <w:t>המצווה</w:t>
      </w:r>
      <w:r>
        <w:rPr>
          <w:rtl/>
        </w:rPr>
        <w:t xml:space="preserve"> </w:t>
      </w:r>
      <w:r>
        <w:rPr>
          <w:rFonts w:hint="eastAsia"/>
          <w:rtl/>
        </w:rPr>
        <w:t>ועושה</w:t>
      </w:r>
      <w:r>
        <w:rPr>
          <w:rtl/>
        </w:rPr>
        <w:t xml:space="preserve"> </w:t>
      </w:r>
      <w:r>
        <w:rPr>
          <w:rFonts w:hint="eastAsia"/>
          <w:rtl/>
        </w:rPr>
        <w:t>ביארו</w:t>
      </w:r>
      <w:r>
        <w:rPr>
          <w:rtl/>
        </w:rPr>
        <w:t xml:space="preserve"> </w:t>
      </w:r>
      <w:r>
        <w:rPr>
          <w:rFonts w:hint="eastAsia"/>
          <w:rtl/>
        </w:rPr>
        <w:t>הטעם</w:t>
      </w:r>
      <w:r>
        <w:rPr>
          <w:rtl/>
        </w:rPr>
        <w:t xml:space="preserve"> </w:t>
      </w:r>
      <w:r>
        <w:rPr>
          <w:rFonts w:hint="eastAsia"/>
          <w:rtl/>
        </w:rPr>
        <w:t>בזה</w:t>
      </w:r>
      <w:r>
        <w:rPr>
          <w:rtl/>
        </w:rPr>
        <w:t xml:space="preserve"> </w:t>
      </w:r>
      <w:r>
        <w:rPr>
          <w:rFonts w:hint="eastAsia"/>
          <w:rtl/>
        </w:rPr>
        <w:t>וז</w:t>
      </w:r>
      <w:r>
        <w:rPr>
          <w:rtl/>
        </w:rPr>
        <w:t>"</w:t>
      </w:r>
      <w:r>
        <w:rPr>
          <w:rFonts w:hint="eastAsia"/>
          <w:rtl/>
        </w:rPr>
        <w:t>ל</w:t>
      </w:r>
      <w:r>
        <w:rPr>
          <w:rtl/>
        </w:rPr>
        <w:t xml:space="preserve">: </w:t>
      </w:r>
      <w:r>
        <w:rPr>
          <w:rFonts w:hint="eastAsia"/>
          <w:rtl/>
        </w:rPr>
        <w:t>נראה</w:t>
      </w:r>
      <w:r>
        <w:rPr>
          <w:rtl/>
        </w:rPr>
        <w:t xml:space="preserve"> </w:t>
      </w:r>
      <w:r>
        <w:rPr>
          <w:rFonts w:hint="eastAsia"/>
          <w:rtl/>
        </w:rPr>
        <w:t>דהיינו</w:t>
      </w:r>
      <w:r>
        <w:rPr>
          <w:rtl/>
        </w:rPr>
        <w:t xml:space="preserve"> </w:t>
      </w:r>
      <w:r>
        <w:rPr>
          <w:rFonts w:hint="eastAsia"/>
          <w:rtl/>
        </w:rPr>
        <w:t>טעמא</w:t>
      </w:r>
      <w:r>
        <w:rPr>
          <w:rtl/>
        </w:rPr>
        <w:t xml:space="preserve"> </w:t>
      </w:r>
      <w:r>
        <w:rPr>
          <w:rFonts w:hint="eastAsia"/>
          <w:rtl/>
        </w:rPr>
        <w:t>דמי</w:t>
      </w:r>
      <w:r>
        <w:rPr>
          <w:rtl/>
        </w:rPr>
        <w:t xml:space="preserve"> </w:t>
      </w:r>
      <w:r>
        <w:rPr>
          <w:rFonts w:hint="eastAsia"/>
          <w:rtl/>
        </w:rPr>
        <w:t>שמצווה</w:t>
      </w:r>
      <w:r>
        <w:rPr>
          <w:rtl/>
        </w:rPr>
        <w:t xml:space="preserve"> </w:t>
      </w:r>
      <w:r>
        <w:rPr>
          <w:rFonts w:hint="eastAsia"/>
          <w:rtl/>
        </w:rPr>
        <w:t>ועושה</w:t>
      </w:r>
      <w:r>
        <w:rPr>
          <w:rtl/>
        </w:rPr>
        <w:t xml:space="preserve"> </w:t>
      </w:r>
      <w:r>
        <w:rPr>
          <w:rFonts w:hint="eastAsia"/>
          <w:rtl/>
        </w:rPr>
        <w:t>עדיף</w:t>
      </w:r>
      <w:r>
        <w:rPr>
          <w:rtl/>
        </w:rPr>
        <w:t xml:space="preserve"> </w:t>
      </w:r>
      <w:r>
        <w:rPr>
          <w:rFonts w:hint="eastAsia"/>
          <w:rtl/>
        </w:rPr>
        <w:t>לפי</w:t>
      </w:r>
      <w:r>
        <w:rPr>
          <w:rtl/>
        </w:rPr>
        <w:t xml:space="preserve"> </w:t>
      </w:r>
      <w:r>
        <w:rPr>
          <w:rFonts w:hint="eastAsia"/>
          <w:rtl/>
        </w:rPr>
        <w:t>שדואג</w:t>
      </w:r>
      <w:r>
        <w:rPr>
          <w:rtl/>
        </w:rPr>
        <w:t xml:space="preserve"> </w:t>
      </w:r>
      <w:r>
        <w:rPr>
          <w:rFonts w:hint="eastAsia"/>
          <w:rtl/>
        </w:rPr>
        <w:t>ומצטער</w:t>
      </w:r>
      <w:r>
        <w:rPr>
          <w:rtl/>
        </w:rPr>
        <w:t xml:space="preserve"> </w:t>
      </w:r>
      <w:r>
        <w:rPr>
          <w:rFonts w:hint="eastAsia"/>
          <w:rtl/>
        </w:rPr>
        <w:t>יותר</w:t>
      </w:r>
      <w:r>
        <w:rPr>
          <w:rtl/>
        </w:rPr>
        <w:t xml:space="preserve"> </w:t>
      </w:r>
      <w:r>
        <w:rPr>
          <w:rFonts w:hint="eastAsia"/>
          <w:rtl/>
        </w:rPr>
        <w:t>פן</w:t>
      </w:r>
      <w:r>
        <w:rPr>
          <w:rtl/>
        </w:rPr>
        <w:t xml:space="preserve"> </w:t>
      </w:r>
      <w:r>
        <w:rPr>
          <w:rFonts w:hint="eastAsia"/>
          <w:rtl/>
        </w:rPr>
        <w:t>יעבור</w:t>
      </w:r>
      <w:r>
        <w:rPr>
          <w:rtl/>
        </w:rPr>
        <w:t xml:space="preserve">, </w:t>
      </w:r>
      <w:r>
        <w:rPr>
          <w:rFonts w:hint="eastAsia"/>
          <w:rtl/>
        </w:rPr>
        <w:t>ממי</w:t>
      </w:r>
      <w:r>
        <w:rPr>
          <w:rtl/>
        </w:rPr>
        <w:t xml:space="preserve"> </w:t>
      </w:r>
      <w:r>
        <w:rPr>
          <w:rFonts w:hint="eastAsia"/>
          <w:rtl/>
        </w:rPr>
        <w:t>שאינו</w:t>
      </w:r>
      <w:r>
        <w:rPr>
          <w:rtl/>
        </w:rPr>
        <w:t xml:space="preserve"> </w:t>
      </w:r>
      <w:r>
        <w:rPr>
          <w:rFonts w:hint="eastAsia"/>
          <w:rtl/>
        </w:rPr>
        <w:t>מצווה</w:t>
      </w:r>
      <w:r>
        <w:rPr>
          <w:rtl/>
        </w:rPr>
        <w:t xml:space="preserve"> </w:t>
      </w:r>
      <w:r>
        <w:rPr>
          <w:rFonts w:hint="eastAsia"/>
          <w:rtl/>
        </w:rPr>
        <w:t>שיש</w:t>
      </w:r>
      <w:r>
        <w:rPr>
          <w:rtl/>
        </w:rPr>
        <w:t xml:space="preserve"> </w:t>
      </w:r>
      <w:r>
        <w:rPr>
          <w:rFonts w:hint="eastAsia"/>
          <w:rtl/>
        </w:rPr>
        <w:t>לו</w:t>
      </w:r>
      <w:r>
        <w:rPr>
          <w:rtl/>
        </w:rPr>
        <w:t xml:space="preserve"> </w:t>
      </w:r>
      <w:r>
        <w:rPr>
          <w:rFonts w:hint="eastAsia"/>
          <w:rtl/>
        </w:rPr>
        <w:t>פת</w:t>
      </w:r>
      <w:r>
        <w:rPr>
          <w:rtl/>
        </w:rPr>
        <w:t xml:space="preserve"> </w:t>
      </w:r>
      <w:r>
        <w:rPr>
          <w:rFonts w:hint="eastAsia"/>
          <w:rtl/>
        </w:rPr>
        <w:t>בסלו</w:t>
      </w:r>
      <w:r>
        <w:rPr>
          <w:rtl/>
        </w:rPr>
        <w:t xml:space="preserve"> </w:t>
      </w:r>
      <w:r>
        <w:rPr>
          <w:rFonts w:hint="eastAsia"/>
          <w:rtl/>
        </w:rPr>
        <w:t>שאם</w:t>
      </w:r>
      <w:r>
        <w:rPr>
          <w:rtl/>
        </w:rPr>
        <w:t xml:space="preserve"> </w:t>
      </w:r>
      <w:r>
        <w:rPr>
          <w:rFonts w:hint="eastAsia"/>
          <w:rtl/>
        </w:rPr>
        <w:t>ירצה</w:t>
      </w:r>
      <w:r>
        <w:rPr>
          <w:rtl/>
        </w:rPr>
        <w:t xml:space="preserve"> </w:t>
      </w:r>
      <w:r>
        <w:rPr>
          <w:rFonts w:hint="eastAsia"/>
          <w:rtl/>
        </w:rPr>
        <w:t>יניח</w:t>
      </w:r>
      <w:r>
        <w:rPr>
          <w:rtl/>
        </w:rPr>
        <w:t xml:space="preserve">, </w:t>
      </w:r>
      <w:r>
        <w:rPr>
          <w:rFonts w:hint="eastAsia"/>
          <w:rtl/>
        </w:rPr>
        <w:t>עכ</w:t>
      </w:r>
      <w:r>
        <w:rPr>
          <w:rtl/>
        </w:rPr>
        <w:t>"</w:t>
      </w:r>
      <w:r>
        <w:rPr>
          <w:rFonts w:hint="eastAsia"/>
          <w:rtl/>
        </w:rPr>
        <w:t>ל</w:t>
      </w:r>
      <w:r>
        <w:rPr>
          <w:rtl/>
        </w:rPr>
        <w:t xml:space="preserve">. </w:t>
      </w:r>
      <w:r>
        <w:rPr>
          <w:rFonts w:hint="eastAsia"/>
          <w:rtl/>
        </w:rPr>
        <w:t>והיינו</w:t>
      </w:r>
      <w:r>
        <w:rPr>
          <w:rtl/>
        </w:rPr>
        <w:t xml:space="preserve"> </w:t>
      </w:r>
      <w:r>
        <w:rPr>
          <w:rFonts w:hint="eastAsia"/>
          <w:rtl/>
        </w:rPr>
        <w:t>דמצווה</w:t>
      </w:r>
      <w:r>
        <w:rPr>
          <w:rtl/>
        </w:rPr>
        <w:t xml:space="preserve"> </w:t>
      </w:r>
      <w:r>
        <w:rPr>
          <w:rFonts w:hint="eastAsia"/>
          <w:rtl/>
        </w:rPr>
        <w:t>ועושה</w:t>
      </w:r>
      <w:r>
        <w:rPr>
          <w:rtl/>
        </w:rPr>
        <w:t xml:space="preserve"> </w:t>
      </w:r>
      <w:r>
        <w:rPr>
          <w:rFonts w:hint="eastAsia"/>
          <w:rtl/>
        </w:rPr>
        <w:t>דואג</w:t>
      </w:r>
      <w:r>
        <w:rPr>
          <w:rtl/>
        </w:rPr>
        <w:t xml:space="preserve"> </w:t>
      </w:r>
      <w:r>
        <w:rPr>
          <w:rFonts w:hint="eastAsia"/>
          <w:rtl/>
        </w:rPr>
        <w:t>יותר</w:t>
      </w:r>
      <w:r>
        <w:rPr>
          <w:rtl/>
        </w:rPr>
        <w:t xml:space="preserve"> </w:t>
      </w:r>
      <w:r>
        <w:rPr>
          <w:rFonts w:hint="eastAsia"/>
          <w:rtl/>
        </w:rPr>
        <w:t>אודות</w:t>
      </w:r>
      <w:r>
        <w:rPr>
          <w:rtl/>
        </w:rPr>
        <w:t xml:space="preserve"> </w:t>
      </w:r>
      <w:r>
        <w:rPr>
          <w:rFonts w:hint="eastAsia"/>
          <w:rtl/>
        </w:rPr>
        <w:t>קיום</w:t>
      </w:r>
      <w:r>
        <w:rPr>
          <w:rtl/>
        </w:rPr>
        <w:t xml:space="preserve"> </w:t>
      </w:r>
      <w:r>
        <w:rPr>
          <w:rFonts w:hint="eastAsia"/>
          <w:rtl/>
        </w:rPr>
        <w:t>המצוה</w:t>
      </w:r>
      <w:r>
        <w:rPr>
          <w:rtl/>
        </w:rPr>
        <w:t xml:space="preserve"> </w:t>
      </w:r>
      <w:r>
        <w:rPr>
          <w:rFonts w:hint="eastAsia"/>
          <w:rtl/>
        </w:rPr>
        <w:t>ולכן</w:t>
      </w:r>
      <w:r>
        <w:rPr>
          <w:rtl/>
        </w:rPr>
        <w:t xml:space="preserve"> </w:t>
      </w:r>
      <w:r>
        <w:rPr>
          <w:rFonts w:hint="eastAsia"/>
          <w:rtl/>
        </w:rPr>
        <w:t>יש</w:t>
      </w:r>
      <w:r>
        <w:rPr>
          <w:rtl/>
        </w:rPr>
        <w:t xml:space="preserve"> </w:t>
      </w:r>
      <w:r>
        <w:rPr>
          <w:rFonts w:hint="eastAsia"/>
          <w:rtl/>
        </w:rPr>
        <w:t>לו</w:t>
      </w:r>
      <w:r>
        <w:rPr>
          <w:rtl/>
        </w:rPr>
        <w:t xml:space="preserve"> </w:t>
      </w:r>
      <w:r>
        <w:rPr>
          <w:rFonts w:hint="eastAsia"/>
          <w:rtl/>
        </w:rPr>
        <w:t>יותר</w:t>
      </w:r>
      <w:r>
        <w:rPr>
          <w:rtl/>
        </w:rPr>
        <w:t xml:space="preserve"> </w:t>
      </w:r>
      <w:r>
        <w:rPr>
          <w:rFonts w:hint="eastAsia"/>
          <w:rtl/>
        </w:rPr>
        <w:t>שכר</w:t>
      </w:r>
      <w:r>
        <w:rPr>
          <w:rtl/>
        </w:rPr>
        <w:t xml:space="preserve"> </w:t>
      </w:r>
      <w:r>
        <w:rPr>
          <w:rFonts w:hint="eastAsia"/>
          <w:rtl/>
        </w:rPr>
        <w:t>וכו</w:t>
      </w:r>
      <w:r>
        <w:rPr>
          <w:rtl/>
        </w:rPr>
        <w:t xml:space="preserve">', </w:t>
      </w:r>
      <w:r>
        <w:rPr>
          <w:rFonts w:hint="eastAsia"/>
          <w:rtl/>
        </w:rPr>
        <w:t>ולכאורה</w:t>
      </w:r>
      <w:r>
        <w:rPr>
          <w:rtl/>
        </w:rPr>
        <w:t xml:space="preserve"> </w:t>
      </w:r>
      <w:r>
        <w:rPr>
          <w:rFonts w:hint="eastAsia"/>
          <w:rtl/>
        </w:rPr>
        <w:t>יש</w:t>
      </w:r>
      <w:r>
        <w:rPr>
          <w:rtl/>
        </w:rPr>
        <w:t xml:space="preserve"> </w:t>
      </w:r>
      <w:r>
        <w:rPr>
          <w:rFonts w:hint="eastAsia"/>
          <w:rtl/>
        </w:rPr>
        <w:t>להקשות</w:t>
      </w:r>
      <w:r>
        <w:rPr>
          <w:rtl/>
        </w:rPr>
        <w:t xml:space="preserve"> </w:t>
      </w:r>
      <w:r>
        <w:rPr>
          <w:rFonts w:hint="eastAsia"/>
          <w:rtl/>
        </w:rPr>
        <w:t>דלמה</w:t>
      </w:r>
      <w:r>
        <w:rPr>
          <w:rtl/>
        </w:rPr>
        <w:t xml:space="preserve"> </w:t>
      </w:r>
      <w:r>
        <w:rPr>
          <w:rFonts w:hint="eastAsia"/>
          <w:rtl/>
        </w:rPr>
        <w:t>לא</w:t>
      </w:r>
      <w:r>
        <w:rPr>
          <w:rtl/>
        </w:rPr>
        <w:t xml:space="preserve"> </w:t>
      </w:r>
      <w:r>
        <w:rPr>
          <w:rFonts w:hint="eastAsia"/>
          <w:rtl/>
        </w:rPr>
        <w:t>ביארו</w:t>
      </w:r>
      <w:r>
        <w:rPr>
          <w:rtl/>
        </w:rPr>
        <w:t xml:space="preserve"> </w:t>
      </w:r>
      <w:r>
        <w:rPr>
          <w:rFonts w:hint="eastAsia"/>
          <w:rtl/>
        </w:rPr>
        <w:t>התוס</w:t>
      </w:r>
      <w:r>
        <w:rPr>
          <w:rtl/>
        </w:rPr>
        <w:t xml:space="preserve">' </w:t>
      </w:r>
      <w:r>
        <w:rPr>
          <w:rFonts w:hint="eastAsia"/>
          <w:rtl/>
        </w:rPr>
        <w:t>בפשטות</w:t>
      </w:r>
      <w:r>
        <w:rPr>
          <w:rtl/>
        </w:rPr>
        <w:t xml:space="preserve"> </w:t>
      </w:r>
      <w:r>
        <w:rPr>
          <w:rFonts w:hint="eastAsia"/>
          <w:rtl/>
        </w:rPr>
        <w:t>דגדול</w:t>
      </w:r>
      <w:r>
        <w:rPr>
          <w:rtl/>
        </w:rPr>
        <w:t xml:space="preserve"> </w:t>
      </w:r>
      <w:r>
        <w:rPr>
          <w:rFonts w:hint="eastAsia"/>
          <w:rtl/>
        </w:rPr>
        <w:t>המצווה</w:t>
      </w:r>
      <w:r>
        <w:rPr>
          <w:rtl/>
        </w:rPr>
        <w:t xml:space="preserve"> </w:t>
      </w:r>
      <w:r>
        <w:rPr>
          <w:rFonts w:hint="eastAsia"/>
          <w:rtl/>
        </w:rPr>
        <w:t>ועושה</w:t>
      </w:r>
      <w:r>
        <w:rPr>
          <w:rtl/>
        </w:rPr>
        <w:t xml:space="preserve"> </w:t>
      </w:r>
      <w:r>
        <w:rPr>
          <w:rFonts w:hint="eastAsia"/>
          <w:rtl/>
        </w:rPr>
        <w:t>משום</w:t>
      </w:r>
      <w:r>
        <w:rPr>
          <w:rtl/>
        </w:rPr>
        <w:t xml:space="preserve"> </w:t>
      </w:r>
      <w:r>
        <w:rPr>
          <w:rFonts w:hint="eastAsia"/>
          <w:rtl/>
        </w:rPr>
        <w:t>דכיון</w:t>
      </w:r>
      <w:r>
        <w:rPr>
          <w:rtl/>
        </w:rPr>
        <w:t xml:space="preserve"> </w:t>
      </w:r>
      <w:r>
        <w:rPr>
          <w:rFonts w:hint="eastAsia"/>
          <w:rtl/>
        </w:rPr>
        <w:t>שהוא</w:t>
      </w:r>
      <w:r>
        <w:rPr>
          <w:rtl/>
        </w:rPr>
        <w:t xml:space="preserve"> </w:t>
      </w:r>
      <w:r>
        <w:rPr>
          <w:rFonts w:hint="eastAsia"/>
          <w:rtl/>
        </w:rPr>
        <w:t>מצווה</w:t>
      </w:r>
      <w:r>
        <w:rPr>
          <w:rtl/>
        </w:rPr>
        <w:t xml:space="preserve"> </w:t>
      </w:r>
      <w:r>
        <w:rPr>
          <w:rFonts w:hint="eastAsia"/>
          <w:rtl/>
        </w:rPr>
        <w:t>ועושה</w:t>
      </w:r>
      <w:r>
        <w:rPr>
          <w:rtl/>
        </w:rPr>
        <w:t xml:space="preserve"> </w:t>
      </w:r>
      <w:r>
        <w:rPr>
          <w:rFonts w:hint="eastAsia"/>
          <w:rtl/>
        </w:rPr>
        <w:t>נמצא</w:t>
      </w:r>
      <w:r>
        <w:rPr>
          <w:rtl/>
        </w:rPr>
        <w:t xml:space="preserve"> </w:t>
      </w:r>
      <w:r>
        <w:rPr>
          <w:rFonts w:hint="eastAsia"/>
          <w:rtl/>
        </w:rPr>
        <w:t>שהוא</w:t>
      </w:r>
      <w:r>
        <w:rPr>
          <w:rtl/>
        </w:rPr>
        <w:t xml:space="preserve"> </w:t>
      </w:r>
      <w:r>
        <w:rPr>
          <w:rFonts w:hint="eastAsia"/>
          <w:rtl/>
        </w:rPr>
        <w:t>מקיים</w:t>
      </w:r>
      <w:r>
        <w:rPr>
          <w:rtl/>
        </w:rPr>
        <w:t xml:space="preserve"> </w:t>
      </w:r>
      <w:r>
        <w:rPr>
          <w:rFonts w:hint="eastAsia"/>
          <w:rtl/>
        </w:rPr>
        <w:t>מעשה</w:t>
      </w:r>
      <w:r>
        <w:rPr>
          <w:rtl/>
        </w:rPr>
        <w:t xml:space="preserve"> </w:t>
      </w:r>
      <w:r>
        <w:rPr>
          <w:rFonts w:hint="eastAsia"/>
          <w:bCs/>
          <w:rtl/>
        </w:rPr>
        <w:t>מצוה</w:t>
      </w:r>
      <w:r>
        <w:rPr>
          <w:rtl/>
        </w:rPr>
        <w:t xml:space="preserve">, </w:t>
      </w:r>
      <w:r>
        <w:rPr>
          <w:rFonts w:hint="eastAsia"/>
          <w:rtl/>
        </w:rPr>
        <w:t>משא</w:t>
      </w:r>
      <w:r>
        <w:rPr>
          <w:rtl/>
        </w:rPr>
        <w:t>"</w:t>
      </w:r>
      <w:r>
        <w:rPr>
          <w:rFonts w:hint="eastAsia"/>
          <w:rtl/>
        </w:rPr>
        <w:t>כ</w:t>
      </w:r>
      <w:r>
        <w:rPr>
          <w:rtl/>
        </w:rPr>
        <w:t xml:space="preserve"> </w:t>
      </w:r>
      <w:r>
        <w:rPr>
          <w:rFonts w:hint="eastAsia"/>
          <w:rtl/>
        </w:rPr>
        <w:t>במי</w:t>
      </w:r>
      <w:r>
        <w:rPr>
          <w:rtl/>
        </w:rPr>
        <w:t xml:space="preserve"> </w:t>
      </w:r>
      <w:r>
        <w:rPr>
          <w:rFonts w:hint="eastAsia"/>
          <w:rtl/>
        </w:rPr>
        <w:t>שאינו</w:t>
      </w:r>
      <w:r>
        <w:rPr>
          <w:rtl/>
        </w:rPr>
        <w:t xml:space="preserve"> </w:t>
      </w:r>
      <w:r>
        <w:rPr>
          <w:rFonts w:hint="eastAsia"/>
          <w:rtl/>
        </w:rPr>
        <w:t>מצווה</w:t>
      </w:r>
      <w:r>
        <w:rPr>
          <w:rtl/>
        </w:rPr>
        <w:t xml:space="preserve"> </w:t>
      </w:r>
      <w:r>
        <w:rPr>
          <w:rFonts w:hint="eastAsia"/>
          <w:rtl/>
        </w:rPr>
        <w:t>ועושה</w:t>
      </w:r>
      <w:r>
        <w:rPr>
          <w:rtl/>
        </w:rPr>
        <w:t xml:space="preserve"> </w:t>
      </w:r>
      <w:r>
        <w:rPr>
          <w:rFonts w:hint="eastAsia"/>
          <w:rtl/>
        </w:rPr>
        <w:t>אי</w:t>
      </w:r>
      <w:r>
        <w:rPr>
          <w:rtl/>
        </w:rPr>
        <w:t>"</w:t>
      </w:r>
      <w:r>
        <w:rPr>
          <w:rFonts w:hint="eastAsia"/>
          <w:rtl/>
        </w:rPr>
        <w:t>ז</w:t>
      </w:r>
      <w:r>
        <w:rPr>
          <w:rtl/>
        </w:rPr>
        <w:t xml:space="preserve"> </w:t>
      </w:r>
      <w:r>
        <w:rPr>
          <w:rFonts w:hint="eastAsia"/>
          <w:rtl/>
        </w:rPr>
        <w:t>קיום</w:t>
      </w:r>
      <w:r>
        <w:rPr>
          <w:rtl/>
        </w:rPr>
        <w:t xml:space="preserve"> </w:t>
      </w:r>
      <w:r>
        <w:rPr>
          <w:rFonts w:hint="eastAsia"/>
          <w:rtl/>
        </w:rPr>
        <w:t>מצוה</w:t>
      </w:r>
      <w:r>
        <w:rPr>
          <w:rtl/>
        </w:rPr>
        <w:t xml:space="preserve"> </w:t>
      </w:r>
      <w:r>
        <w:rPr>
          <w:rFonts w:hint="eastAsia"/>
          <w:rtl/>
        </w:rPr>
        <w:t>אלא</w:t>
      </w:r>
      <w:r>
        <w:rPr>
          <w:rtl/>
        </w:rPr>
        <w:t xml:space="preserve"> </w:t>
      </w:r>
      <w:r>
        <w:rPr>
          <w:rFonts w:hint="eastAsia"/>
          <w:rtl/>
        </w:rPr>
        <w:t>עשי</w:t>
      </w:r>
      <w:r>
        <w:rPr>
          <w:rtl/>
        </w:rPr>
        <w:t xml:space="preserve">' </w:t>
      </w:r>
      <w:r>
        <w:rPr>
          <w:rFonts w:hint="eastAsia"/>
          <w:rtl/>
        </w:rPr>
        <w:t>סתם</w:t>
      </w:r>
      <w:r>
        <w:rPr>
          <w:rtl/>
        </w:rPr>
        <w:t xml:space="preserve">, </w:t>
      </w:r>
      <w:r>
        <w:rPr>
          <w:rFonts w:hint="eastAsia"/>
          <w:rtl/>
        </w:rPr>
        <w:t>והתוס</w:t>
      </w:r>
      <w:r>
        <w:rPr>
          <w:rtl/>
        </w:rPr>
        <w:t xml:space="preserve">' </w:t>
      </w:r>
      <w:r>
        <w:rPr>
          <w:rFonts w:hint="eastAsia"/>
          <w:rtl/>
        </w:rPr>
        <w:t>לא</w:t>
      </w:r>
      <w:r>
        <w:rPr>
          <w:rtl/>
        </w:rPr>
        <w:t xml:space="preserve"> </w:t>
      </w:r>
      <w:r>
        <w:rPr>
          <w:rFonts w:hint="eastAsia"/>
          <w:rtl/>
        </w:rPr>
        <w:t>נחתו</w:t>
      </w:r>
      <w:r>
        <w:rPr>
          <w:rtl/>
        </w:rPr>
        <w:t xml:space="preserve"> </w:t>
      </w:r>
      <w:r>
        <w:rPr>
          <w:rFonts w:hint="eastAsia"/>
          <w:rtl/>
        </w:rPr>
        <w:t>לסברא</w:t>
      </w:r>
      <w:r>
        <w:rPr>
          <w:rtl/>
        </w:rPr>
        <w:t xml:space="preserve"> </w:t>
      </w:r>
      <w:r>
        <w:rPr>
          <w:rFonts w:hint="eastAsia"/>
          <w:rtl/>
        </w:rPr>
        <w:t>זו</w:t>
      </w:r>
      <w:r>
        <w:rPr>
          <w:rtl/>
        </w:rPr>
        <w:t xml:space="preserve"> </w:t>
      </w:r>
      <w:r>
        <w:rPr>
          <w:rFonts w:hint="eastAsia"/>
          <w:rtl/>
        </w:rPr>
        <w:t>כלל</w:t>
      </w:r>
      <w:r>
        <w:rPr>
          <w:rtl/>
        </w:rPr>
        <w:t xml:space="preserve">? </w:t>
      </w:r>
      <w:r>
        <w:rPr>
          <w:rFonts w:hint="eastAsia"/>
          <w:rtl/>
        </w:rPr>
        <w:t>ועוד</w:t>
      </w:r>
      <w:r>
        <w:rPr>
          <w:rtl/>
        </w:rPr>
        <w:t xml:space="preserve"> </w:t>
      </w:r>
      <w:r>
        <w:rPr>
          <w:rFonts w:hint="eastAsia"/>
          <w:rtl/>
        </w:rPr>
        <w:t>דהרי</w:t>
      </w:r>
      <w:r>
        <w:rPr>
          <w:rtl/>
        </w:rPr>
        <w:t xml:space="preserve"> </w:t>
      </w:r>
      <w:r>
        <w:rPr>
          <w:rFonts w:hint="eastAsia"/>
          <w:rtl/>
        </w:rPr>
        <w:t>מבואר</w:t>
      </w:r>
      <w:r>
        <w:rPr>
          <w:rtl/>
        </w:rPr>
        <w:t xml:space="preserve"> </w:t>
      </w:r>
      <w:r>
        <w:rPr>
          <w:rFonts w:hint="eastAsia"/>
          <w:rtl/>
        </w:rPr>
        <w:t>דכל</w:t>
      </w:r>
      <w:r>
        <w:rPr>
          <w:rtl/>
        </w:rPr>
        <w:t xml:space="preserve"> </w:t>
      </w:r>
      <w:r>
        <w:rPr>
          <w:rFonts w:hint="eastAsia"/>
          <w:rtl/>
        </w:rPr>
        <w:t>הפטור</w:t>
      </w:r>
      <w:r>
        <w:rPr>
          <w:rtl/>
        </w:rPr>
        <w:t xml:space="preserve"> </w:t>
      </w:r>
      <w:r>
        <w:rPr>
          <w:rFonts w:hint="eastAsia"/>
          <w:rtl/>
        </w:rPr>
        <w:t>מדבר</w:t>
      </w:r>
      <w:r>
        <w:rPr>
          <w:rtl/>
        </w:rPr>
        <w:t xml:space="preserve"> </w:t>
      </w:r>
      <w:r>
        <w:rPr>
          <w:rFonts w:hint="eastAsia"/>
          <w:rtl/>
        </w:rPr>
        <w:t>ועושהו</w:t>
      </w:r>
      <w:r>
        <w:rPr>
          <w:rtl/>
        </w:rPr>
        <w:t xml:space="preserve"> </w:t>
      </w:r>
      <w:r>
        <w:rPr>
          <w:rFonts w:hint="eastAsia"/>
          <w:rtl/>
        </w:rPr>
        <w:t>נקרא</w:t>
      </w:r>
      <w:r>
        <w:rPr>
          <w:rtl/>
        </w:rPr>
        <w:t xml:space="preserve"> </w:t>
      </w:r>
      <w:r>
        <w:rPr>
          <w:rFonts w:hint="eastAsia"/>
          <w:rtl/>
        </w:rPr>
        <w:t>הדיוט</w:t>
      </w:r>
      <w:r>
        <w:rPr>
          <w:rtl/>
        </w:rPr>
        <w:t xml:space="preserve">, </w:t>
      </w:r>
      <w:r>
        <w:rPr>
          <w:rFonts w:hint="eastAsia"/>
          <w:rtl/>
        </w:rPr>
        <w:t>וא</w:t>
      </w:r>
      <w:r>
        <w:rPr>
          <w:rtl/>
        </w:rPr>
        <w:t>"</w:t>
      </w:r>
      <w:r>
        <w:rPr>
          <w:rFonts w:hint="eastAsia"/>
          <w:rtl/>
        </w:rPr>
        <w:t>כ</w:t>
      </w:r>
      <w:r>
        <w:rPr>
          <w:rtl/>
        </w:rPr>
        <w:t xml:space="preserve"> </w:t>
      </w:r>
      <w:r>
        <w:rPr>
          <w:rFonts w:hint="eastAsia"/>
          <w:rtl/>
        </w:rPr>
        <w:t>כ</w:t>
      </w:r>
      <w:r>
        <w:rPr>
          <w:rtl/>
        </w:rPr>
        <w:t>"</w:t>
      </w:r>
      <w:r>
        <w:rPr>
          <w:rFonts w:hint="eastAsia"/>
          <w:rtl/>
        </w:rPr>
        <w:t>ש</w:t>
      </w:r>
      <w:r>
        <w:rPr>
          <w:rtl/>
        </w:rPr>
        <w:t xml:space="preserve"> </w:t>
      </w:r>
      <w:r>
        <w:rPr>
          <w:rFonts w:hint="eastAsia"/>
          <w:rtl/>
        </w:rPr>
        <w:t>שאין</w:t>
      </w:r>
      <w:r>
        <w:rPr>
          <w:rtl/>
        </w:rPr>
        <w:t xml:space="preserve"> </w:t>
      </w:r>
      <w:r>
        <w:rPr>
          <w:rFonts w:hint="eastAsia"/>
          <w:rtl/>
        </w:rPr>
        <w:t>בעשייתו</w:t>
      </w:r>
      <w:r>
        <w:rPr>
          <w:rtl/>
        </w:rPr>
        <w:t xml:space="preserve"> </w:t>
      </w:r>
      <w:r>
        <w:rPr>
          <w:rFonts w:hint="eastAsia"/>
          <w:rtl/>
        </w:rPr>
        <w:t>חשיבות</w:t>
      </w:r>
      <w:r>
        <w:rPr>
          <w:rtl/>
        </w:rPr>
        <w:t xml:space="preserve"> </w:t>
      </w:r>
      <w:r>
        <w:rPr>
          <w:rFonts w:hint="eastAsia"/>
          <w:rtl/>
        </w:rPr>
        <w:t>כמו</w:t>
      </w:r>
      <w:r>
        <w:rPr>
          <w:rtl/>
        </w:rPr>
        <w:t xml:space="preserve"> </w:t>
      </w:r>
      <w:r>
        <w:rPr>
          <w:rFonts w:hint="eastAsia"/>
          <w:rtl/>
        </w:rPr>
        <w:t>זה</w:t>
      </w:r>
      <w:r>
        <w:rPr>
          <w:rtl/>
        </w:rPr>
        <w:t xml:space="preserve"> </w:t>
      </w:r>
      <w:r>
        <w:rPr>
          <w:rFonts w:hint="eastAsia"/>
          <w:rtl/>
        </w:rPr>
        <w:t>שמקיים</w:t>
      </w:r>
      <w:r>
        <w:rPr>
          <w:rtl/>
        </w:rPr>
        <w:t xml:space="preserve"> </w:t>
      </w:r>
      <w:r>
        <w:rPr>
          <w:rFonts w:hint="eastAsia"/>
          <w:rtl/>
        </w:rPr>
        <w:t>מעשה</w:t>
      </w:r>
      <w:r>
        <w:rPr>
          <w:rtl/>
        </w:rPr>
        <w:t xml:space="preserve"> </w:t>
      </w:r>
      <w:r>
        <w:rPr>
          <w:rFonts w:hint="eastAsia"/>
          <w:rtl/>
        </w:rPr>
        <w:t>מצוה</w:t>
      </w:r>
      <w:r>
        <w:rPr>
          <w:rtl/>
        </w:rPr>
        <w:t>?</w:t>
      </w:r>
    </w:p>
    <w:p w14:paraId="00F84809" w14:textId="77777777" w:rsidR="00370019" w:rsidRDefault="00370019" w:rsidP="003852FD">
      <w:pPr>
        <w:pStyle w:val="a2"/>
        <w:rPr>
          <w:rtl/>
        </w:rPr>
      </w:pPr>
      <w:r>
        <w:rPr>
          <w:rFonts w:hint="eastAsia"/>
          <w:rtl/>
        </w:rPr>
        <w:t>ועי</w:t>
      </w:r>
      <w:r>
        <w:rPr>
          <w:rtl/>
        </w:rPr>
        <w:t xml:space="preserve">' </w:t>
      </w:r>
      <w:r>
        <w:rPr>
          <w:rFonts w:hint="eastAsia"/>
          <w:rtl/>
        </w:rPr>
        <w:t>בחי</w:t>
      </w:r>
      <w:r>
        <w:rPr>
          <w:rtl/>
        </w:rPr>
        <w:t xml:space="preserve">' </w:t>
      </w:r>
      <w:r>
        <w:rPr>
          <w:rFonts w:hint="eastAsia"/>
          <w:rtl/>
        </w:rPr>
        <w:t>הריטב</w:t>
      </w:r>
      <w:r>
        <w:rPr>
          <w:rtl/>
        </w:rPr>
        <w:t>"</w:t>
      </w:r>
      <w:r>
        <w:rPr>
          <w:rFonts w:hint="eastAsia"/>
          <w:rtl/>
        </w:rPr>
        <w:t>א</w:t>
      </w:r>
      <w:r>
        <w:rPr>
          <w:rtl/>
        </w:rPr>
        <w:t xml:space="preserve"> </w:t>
      </w:r>
      <w:r>
        <w:rPr>
          <w:rFonts w:hint="eastAsia"/>
          <w:rtl/>
        </w:rPr>
        <w:t>שם</w:t>
      </w:r>
      <w:r>
        <w:rPr>
          <w:rtl/>
        </w:rPr>
        <w:t xml:space="preserve"> </w:t>
      </w:r>
      <w:r>
        <w:rPr>
          <w:rFonts w:hint="eastAsia"/>
          <w:rtl/>
        </w:rPr>
        <w:t>שכתב</w:t>
      </w:r>
      <w:r>
        <w:rPr>
          <w:rtl/>
        </w:rPr>
        <w:t xml:space="preserve"> </w:t>
      </w:r>
      <w:r>
        <w:rPr>
          <w:rFonts w:hint="eastAsia"/>
          <w:rtl/>
        </w:rPr>
        <w:t>וז</w:t>
      </w:r>
      <w:r>
        <w:rPr>
          <w:rtl/>
        </w:rPr>
        <w:t>"</w:t>
      </w:r>
      <w:r>
        <w:rPr>
          <w:rFonts w:hint="eastAsia"/>
          <w:rtl/>
        </w:rPr>
        <w:t>ל</w:t>
      </w:r>
      <w:r>
        <w:rPr>
          <w:rtl/>
        </w:rPr>
        <w:t xml:space="preserve">: </w:t>
      </w:r>
      <w:r>
        <w:rPr>
          <w:rFonts w:hint="eastAsia"/>
          <w:rtl/>
        </w:rPr>
        <w:t>גדול</w:t>
      </w:r>
      <w:r>
        <w:rPr>
          <w:rtl/>
        </w:rPr>
        <w:t xml:space="preserve"> </w:t>
      </w:r>
      <w:r>
        <w:rPr>
          <w:rFonts w:hint="eastAsia"/>
          <w:rtl/>
        </w:rPr>
        <w:t>המצווה</w:t>
      </w:r>
      <w:r>
        <w:rPr>
          <w:rtl/>
        </w:rPr>
        <w:t xml:space="preserve"> </w:t>
      </w:r>
      <w:r>
        <w:rPr>
          <w:rFonts w:hint="eastAsia"/>
          <w:rtl/>
        </w:rPr>
        <w:t>ועושה</w:t>
      </w:r>
      <w:r>
        <w:rPr>
          <w:rtl/>
        </w:rPr>
        <w:t xml:space="preserve"> </w:t>
      </w:r>
      <w:r>
        <w:rPr>
          <w:rFonts w:hint="eastAsia"/>
          <w:rtl/>
        </w:rPr>
        <w:t>כו</w:t>
      </w:r>
      <w:r>
        <w:rPr>
          <w:rtl/>
        </w:rPr>
        <w:t xml:space="preserve">' </w:t>
      </w:r>
      <w:r>
        <w:rPr>
          <w:rFonts w:hint="eastAsia"/>
          <w:rtl/>
        </w:rPr>
        <w:t>פי</w:t>
      </w:r>
      <w:r>
        <w:rPr>
          <w:rtl/>
        </w:rPr>
        <w:t xml:space="preserve">' </w:t>
      </w:r>
      <w:r>
        <w:rPr>
          <w:rFonts w:hint="eastAsia"/>
          <w:rtl/>
        </w:rPr>
        <w:t>רבותי</w:t>
      </w:r>
      <w:r>
        <w:rPr>
          <w:rtl/>
        </w:rPr>
        <w:t xml:space="preserve"> </w:t>
      </w:r>
      <w:r>
        <w:rPr>
          <w:rFonts w:hint="eastAsia"/>
          <w:rtl/>
        </w:rPr>
        <w:t>ז</w:t>
      </w:r>
      <w:r>
        <w:rPr>
          <w:rtl/>
        </w:rPr>
        <w:t>"</w:t>
      </w:r>
      <w:r>
        <w:rPr>
          <w:rFonts w:hint="eastAsia"/>
          <w:rtl/>
        </w:rPr>
        <w:t>ל</w:t>
      </w:r>
      <w:r>
        <w:rPr>
          <w:rtl/>
        </w:rPr>
        <w:t xml:space="preserve"> </w:t>
      </w:r>
      <w:r>
        <w:rPr>
          <w:rFonts w:hint="eastAsia"/>
          <w:rtl/>
        </w:rPr>
        <w:t>טעם</w:t>
      </w:r>
      <w:r>
        <w:rPr>
          <w:rtl/>
        </w:rPr>
        <w:t xml:space="preserve"> </w:t>
      </w:r>
      <w:r>
        <w:rPr>
          <w:rFonts w:hint="eastAsia"/>
          <w:rtl/>
        </w:rPr>
        <w:t>הדבר</w:t>
      </w:r>
      <w:r>
        <w:rPr>
          <w:rtl/>
        </w:rPr>
        <w:t xml:space="preserve"> </w:t>
      </w:r>
      <w:r>
        <w:rPr>
          <w:rFonts w:hint="eastAsia"/>
          <w:rtl/>
        </w:rPr>
        <w:t>שזה</w:t>
      </w:r>
      <w:r>
        <w:rPr>
          <w:rtl/>
        </w:rPr>
        <w:t xml:space="preserve"> </w:t>
      </w:r>
      <w:r>
        <w:rPr>
          <w:rFonts w:hint="eastAsia"/>
          <w:rtl/>
        </w:rPr>
        <w:t>שטן</w:t>
      </w:r>
      <w:r>
        <w:rPr>
          <w:rtl/>
        </w:rPr>
        <w:t xml:space="preserve"> </w:t>
      </w:r>
      <w:r>
        <w:rPr>
          <w:rFonts w:hint="eastAsia"/>
          <w:rtl/>
        </w:rPr>
        <w:t>מקטרגו</w:t>
      </w:r>
      <w:r>
        <w:rPr>
          <w:rtl/>
        </w:rPr>
        <w:t xml:space="preserve"> </w:t>
      </w:r>
      <w:r>
        <w:rPr>
          <w:rFonts w:hint="eastAsia"/>
          <w:rtl/>
        </w:rPr>
        <w:t>כשהוא</w:t>
      </w:r>
      <w:r>
        <w:rPr>
          <w:rtl/>
        </w:rPr>
        <w:t xml:space="preserve"> </w:t>
      </w:r>
      <w:r>
        <w:rPr>
          <w:rFonts w:hint="eastAsia"/>
          <w:rtl/>
        </w:rPr>
        <w:t>מצווה</w:t>
      </w:r>
      <w:r>
        <w:rPr>
          <w:rtl/>
        </w:rPr>
        <w:t xml:space="preserve">, </w:t>
      </w:r>
      <w:r>
        <w:rPr>
          <w:rFonts w:hint="eastAsia"/>
          <w:rtl/>
        </w:rPr>
        <w:t>וזה</w:t>
      </w:r>
      <w:r>
        <w:rPr>
          <w:rtl/>
        </w:rPr>
        <w:t xml:space="preserve"> </w:t>
      </w:r>
      <w:r>
        <w:rPr>
          <w:rFonts w:hint="eastAsia"/>
          <w:rtl/>
        </w:rPr>
        <w:t>אין</w:t>
      </w:r>
      <w:r>
        <w:rPr>
          <w:rtl/>
        </w:rPr>
        <w:t xml:space="preserve"> </w:t>
      </w:r>
      <w:r>
        <w:rPr>
          <w:rFonts w:hint="eastAsia"/>
          <w:rtl/>
        </w:rPr>
        <w:t>שטן</w:t>
      </w:r>
      <w:r>
        <w:rPr>
          <w:rtl/>
        </w:rPr>
        <w:t xml:space="preserve"> </w:t>
      </w:r>
      <w:r>
        <w:rPr>
          <w:rFonts w:hint="eastAsia"/>
          <w:rtl/>
        </w:rPr>
        <w:t>מקטרגו</w:t>
      </w:r>
      <w:r>
        <w:rPr>
          <w:rtl/>
        </w:rPr>
        <w:t xml:space="preserve"> </w:t>
      </w:r>
      <w:r>
        <w:rPr>
          <w:rFonts w:hint="eastAsia"/>
          <w:rtl/>
        </w:rPr>
        <w:t>ולפום</w:t>
      </w:r>
      <w:r>
        <w:rPr>
          <w:rtl/>
        </w:rPr>
        <w:t xml:space="preserve"> </w:t>
      </w:r>
      <w:r>
        <w:rPr>
          <w:rFonts w:hint="eastAsia"/>
          <w:rtl/>
        </w:rPr>
        <w:t>צערא</w:t>
      </w:r>
      <w:r>
        <w:rPr>
          <w:rtl/>
        </w:rPr>
        <w:t xml:space="preserve"> </w:t>
      </w:r>
      <w:r>
        <w:rPr>
          <w:rFonts w:hint="eastAsia"/>
          <w:rtl/>
        </w:rPr>
        <w:t>אגרא</w:t>
      </w:r>
      <w:r>
        <w:rPr>
          <w:rtl/>
        </w:rPr>
        <w:t xml:space="preserve">. </w:t>
      </w:r>
      <w:r>
        <w:rPr>
          <w:rFonts w:hint="eastAsia"/>
          <w:rtl/>
        </w:rPr>
        <w:t>ורבינו</w:t>
      </w:r>
      <w:r>
        <w:rPr>
          <w:rtl/>
        </w:rPr>
        <w:t xml:space="preserve"> </w:t>
      </w:r>
      <w:r>
        <w:rPr>
          <w:rFonts w:hint="eastAsia"/>
          <w:rtl/>
        </w:rPr>
        <w:t>הגדול</w:t>
      </w:r>
      <w:r>
        <w:rPr>
          <w:rtl/>
        </w:rPr>
        <w:t xml:space="preserve"> </w:t>
      </w:r>
      <w:r>
        <w:rPr>
          <w:rFonts w:hint="eastAsia"/>
          <w:rtl/>
        </w:rPr>
        <w:t>ז</w:t>
      </w:r>
      <w:r>
        <w:rPr>
          <w:rtl/>
        </w:rPr>
        <w:t>"</w:t>
      </w:r>
      <w:r>
        <w:rPr>
          <w:rFonts w:hint="eastAsia"/>
          <w:rtl/>
        </w:rPr>
        <w:t>ל</w:t>
      </w:r>
      <w:r>
        <w:rPr>
          <w:rtl/>
        </w:rPr>
        <w:t xml:space="preserve"> </w:t>
      </w:r>
      <w:r>
        <w:rPr>
          <w:rFonts w:hint="eastAsia"/>
          <w:rtl/>
        </w:rPr>
        <w:t>פי</w:t>
      </w:r>
      <w:r>
        <w:rPr>
          <w:rtl/>
        </w:rPr>
        <w:t xml:space="preserve">' </w:t>
      </w:r>
      <w:r>
        <w:rPr>
          <w:rFonts w:hint="eastAsia"/>
          <w:rtl/>
        </w:rPr>
        <w:t>שהמצות</w:t>
      </w:r>
      <w:r>
        <w:rPr>
          <w:rtl/>
        </w:rPr>
        <w:t xml:space="preserve"> </w:t>
      </w:r>
      <w:r>
        <w:rPr>
          <w:rFonts w:hint="eastAsia"/>
          <w:rtl/>
        </w:rPr>
        <w:t>אינו</w:t>
      </w:r>
      <w:r>
        <w:rPr>
          <w:rtl/>
        </w:rPr>
        <w:t xml:space="preserve"> </w:t>
      </w:r>
      <w:r>
        <w:rPr>
          <w:rFonts w:hint="eastAsia"/>
          <w:rtl/>
        </w:rPr>
        <w:t>להנאת</w:t>
      </w:r>
      <w:r>
        <w:rPr>
          <w:rtl/>
        </w:rPr>
        <w:t xml:space="preserve"> </w:t>
      </w:r>
      <w:r>
        <w:rPr>
          <w:rFonts w:hint="eastAsia"/>
          <w:rtl/>
        </w:rPr>
        <w:t>הא</w:t>
      </w:r>
      <w:r>
        <w:rPr>
          <w:rtl/>
        </w:rPr>
        <w:t>-</w:t>
      </w:r>
      <w:r>
        <w:rPr>
          <w:rFonts w:hint="eastAsia"/>
          <w:rtl/>
        </w:rPr>
        <w:t>ל</w:t>
      </w:r>
      <w:r>
        <w:rPr>
          <w:rtl/>
        </w:rPr>
        <w:t xml:space="preserve"> </w:t>
      </w:r>
      <w:r>
        <w:rPr>
          <w:rFonts w:hint="eastAsia"/>
          <w:rtl/>
        </w:rPr>
        <w:t>ית</w:t>
      </w:r>
      <w:r>
        <w:rPr>
          <w:rtl/>
        </w:rPr>
        <w:t xml:space="preserve">' </w:t>
      </w:r>
      <w:r>
        <w:rPr>
          <w:rFonts w:hint="eastAsia"/>
          <w:rtl/>
        </w:rPr>
        <w:t>המצוה</w:t>
      </w:r>
      <w:r>
        <w:rPr>
          <w:rtl/>
        </w:rPr>
        <w:t xml:space="preserve">, </w:t>
      </w:r>
      <w:r>
        <w:rPr>
          <w:rFonts w:hint="eastAsia"/>
          <w:rtl/>
        </w:rPr>
        <w:t>אלא</w:t>
      </w:r>
      <w:r>
        <w:rPr>
          <w:rtl/>
        </w:rPr>
        <w:t xml:space="preserve"> </w:t>
      </w:r>
      <w:r>
        <w:rPr>
          <w:rFonts w:hint="eastAsia"/>
          <w:rtl/>
        </w:rPr>
        <w:t>לזכותינו</w:t>
      </w:r>
      <w:r>
        <w:rPr>
          <w:rtl/>
        </w:rPr>
        <w:t xml:space="preserve">, </w:t>
      </w:r>
      <w:r>
        <w:rPr>
          <w:rFonts w:hint="eastAsia"/>
          <w:rtl/>
        </w:rPr>
        <w:t>ומי</w:t>
      </w:r>
      <w:r>
        <w:rPr>
          <w:rtl/>
        </w:rPr>
        <w:t xml:space="preserve"> </w:t>
      </w:r>
      <w:r>
        <w:rPr>
          <w:rFonts w:hint="eastAsia"/>
          <w:rtl/>
        </w:rPr>
        <w:t>שהוא</w:t>
      </w:r>
      <w:r>
        <w:rPr>
          <w:rtl/>
        </w:rPr>
        <w:t xml:space="preserve"> </w:t>
      </w:r>
      <w:r>
        <w:rPr>
          <w:rFonts w:hint="eastAsia"/>
          <w:rtl/>
        </w:rPr>
        <w:t>מצווה</w:t>
      </w:r>
      <w:r>
        <w:rPr>
          <w:rtl/>
        </w:rPr>
        <w:t xml:space="preserve"> </w:t>
      </w:r>
      <w:r>
        <w:rPr>
          <w:rFonts w:hint="eastAsia"/>
          <w:bCs/>
          <w:rtl/>
        </w:rPr>
        <w:t>מקיים</w:t>
      </w:r>
      <w:r>
        <w:rPr>
          <w:bCs/>
          <w:rtl/>
        </w:rPr>
        <w:t xml:space="preserve"> </w:t>
      </w:r>
      <w:r>
        <w:rPr>
          <w:rFonts w:hint="eastAsia"/>
          <w:bCs/>
          <w:rtl/>
        </w:rPr>
        <w:t>גזירת</w:t>
      </w:r>
      <w:r>
        <w:rPr>
          <w:bCs/>
          <w:rtl/>
        </w:rPr>
        <w:t xml:space="preserve"> </w:t>
      </w:r>
      <w:r>
        <w:rPr>
          <w:rFonts w:hint="eastAsia"/>
          <w:bCs/>
          <w:rtl/>
        </w:rPr>
        <w:t>המלך</w:t>
      </w:r>
      <w:r>
        <w:rPr>
          <w:rtl/>
        </w:rPr>
        <w:t xml:space="preserve"> </w:t>
      </w:r>
      <w:r>
        <w:rPr>
          <w:rFonts w:hint="eastAsia"/>
          <w:rtl/>
        </w:rPr>
        <w:t>ולפיכך</w:t>
      </w:r>
      <w:r>
        <w:rPr>
          <w:rtl/>
        </w:rPr>
        <w:t xml:space="preserve"> </w:t>
      </w:r>
      <w:r>
        <w:rPr>
          <w:rFonts w:hint="eastAsia"/>
          <w:rtl/>
        </w:rPr>
        <w:t>שכרו</w:t>
      </w:r>
      <w:r>
        <w:rPr>
          <w:rtl/>
        </w:rPr>
        <w:t xml:space="preserve"> </w:t>
      </w:r>
      <w:r>
        <w:rPr>
          <w:rFonts w:hint="eastAsia"/>
          <w:rtl/>
        </w:rPr>
        <w:t>הרבה</w:t>
      </w:r>
      <w:r>
        <w:rPr>
          <w:rtl/>
        </w:rPr>
        <w:t xml:space="preserve"> </w:t>
      </w:r>
      <w:r>
        <w:rPr>
          <w:rFonts w:hint="eastAsia"/>
          <w:rtl/>
        </w:rPr>
        <w:t>יותר</w:t>
      </w:r>
      <w:r>
        <w:rPr>
          <w:rtl/>
        </w:rPr>
        <w:t xml:space="preserve"> </w:t>
      </w:r>
      <w:r>
        <w:rPr>
          <w:rFonts w:hint="eastAsia"/>
          <w:rtl/>
        </w:rPr>
        <w:t>מזה</w:t>
      </w:r>
      <w:r>
        <w:rPr>
          <w:rtl/>
        </w:rPr>
        <w:t xml:space="preserve"> </w:t>
      </w:r>
      <w:r>
        <w:rPr>
          <w:rFonts w:hint="eastAsia"/>
          <w:rtl/>
        </w:rPr>
        <w:t>שלא</w:t>
      </w:r>
      <w:r>
        <w:rPr>
          <w:rtl/>
        </w:rPr>
        <w:t xml:space="preserve"> </w:t>
      </w:r>
      <w:r>
        <w:rPr>
          <w:rFonts w:hint="eastAsia"/>
          <w:rtl/>
        </w:rPr>
        <w:t>קיים</w:t>
      </w:r>
      <w:r>
        <w:rPr>
          <w:rtl/>
        </w:rPr>
        <w:t xml:space="preserve"> </w:t>
      </w:r>
      <w:r>
        <w:rPr>
          <w:rFonts w:hint="eastAsia"/>
          <w:rtl/>
        </w:rPr>
        <w:t>מצוות</w:t>
      </w:r>
      <w:r>
        <w:rPr>
          <w:rtl/>
        </w:rPr>
        <w:t xml:space="preserve"> </w:t>
      </w:r>
      <w:r>
        <w:rPr>
          <w:rFonts w:hint="eastAsia"/>
          <w:rtl/>
        </w:rPr>
        <w:t>המלך</w:t>
      </w:r>
      <w:r>
        <w:rPr>
          <w:rtl/>
        </w:rPr>
        <w:t xml:space="preserve">, </w:t>
      </w:r>
      <w:r>
        <w:rPr>
          <w:rFonts w:hint="eastAsia"/>
          <w:rtl/>
        </w:rPr>
        <w:t>מ</w:t>
      </w:r>
      <w:r>
        <w:rPr>
          <w:rtl/>
        </w:rPr>
        <w:t>"</w:t>
      </w:r>
      <w:r>
        <w:rPr>
          <w:rFonts w:hint="eastAsia"/>
          <w:rtl/>
        </w:rPr>
        <w:t>מ</w:t>
      </w:r>
      <w:r>
        <w:rPr>
          <w:rtl/>
        </w:rPr>
        <w:t xml:space="preserve"> </w:t>
      </w:r>
      <w:r>
        <w:rPr>
          <w:rFonts w:hint="eastAsia"/>
          <w:rtl/>
        </w:rPr>
        <w:lastRenderedPageBreak/>
        <w:t>אף</w:t>
      </w:r>
      <w:r>
        <w:rPr>
          <w:rtl/>
        </w:rPr>
        <w:t xml:space="preserve"> </w:t>
      </w:r>
      <w:r>
        <w:rPr>
          <w:rFonts w:hint="eastAsia"/>
          <w:rtl/>
        </w:rPr>
        <w:t>הוא</w:t>
      </w:r>
      <w:r>
        <w:rPr>
          <w:rtl/>
        </w:rPr>
        <w:t xml:space="preserve"> </w:t>
      </w:r>
      <w:r>
        <w:rPr>
          <w:rFonts w:hint="eastAsia"/>
          <w:rtl/>
        </w:rPr>
        <w:t>ראוי</w:t>
      </w:r>
      <w:r>
        <w:rPr>
          <w:rtl/>
        </w:rPr>
        <w:t xml:space="preserve"> </w:t>
      </w:r>
      <w:r>
        <w:rPr>
          <w:rFonts w:hint="eastAsia"/>
          <w:rtl/>
        </w:rPr>
        <w:t>לקבל</w:t>
      </w:r>
      <w:r>
        <w:rPr>
          <w:rtl/>
        </w:rPr>
        <w:t xml:space="preserve"> </w:t>
      </w:r>
      <w:r>
        <w:rPr>
          <w:rFonts w:hint="eastAsia"/>
          <w:rtl/>
        </w:rPr>
        <w:t>שכר</w:t>
      </w:r>
      <w:r>
        <w:rPr>
          <w:rtl/>
        </w:rPr>
        <w:t xml:space="preserve"> </w:t>
      </w:r>
      <w:r>
        <w:rPr>
          <w:rFonts w:hint="eastAsia"/>
          <w:rtl/>
        </w:rPr>
        <w:t>שהרי</w:t>
      </w:r>
      <w:r>
        <w:rPr>
          <w:rtl/>
        </w:rPr>
        <w:t xml:space="preserve"> </w:t>
      </w:r>
      <w:r>
        <w:rPr>
          <w:rFonts w:hint="eastAsia"/>
          <w:rtl/>
        </w:rPr>
        <w:t>מטוב</w:t>
      </w:r>
      <w:r>
        <w:rPr>
          <w:rtl/>
        </w:rPr>
        <w:t xml:space="preserve"> </w:t>
      </w:r>
      <w:r>
        <w:rPr>
          <w:rFonts w:hint="eastAsia"/>
          <w:rtl/>
        </w:rPr>
        <w:t>לבב</w:t>
      </w:r>
      <w:r>
        <w:rPr>
          <w:rtl/>
        </w:rPr>
        <w:t xml:space="preserve"> </w:t>
      </w:r>
      <w:r>
        <w:rPr>
          <w:rFonts w:hint="eastAsia"/>
          <w:rtl/>
        </w:rPr>
        <w:t>וחסידות</w:t>
      </w:r>
      <w:r>
        <w:rPr>
          <w:rtl/>
        </w:rPr>
        <w:t xml:space="preserve"> </w:t>
      </w:r>
      <w:r>
        <w:rPr>
          <w:rFonts w:hint="eastAsia"/>
          <w:rtl/>
        </w:rPr>
        <w:t>הכניס</w:t>
      </w:r>
      <w:r>
        <w:rPr>
          <w:rtl/>
        </w:rPr>
        <w:t xml:space="preserve"> </w:t>
      </w:r>
      <w:r>
        <w:rPr>
          <w:rFonts w:hint="eastAsia"/>
          <w:rtl/>
        </w:rPr>
        <w:t>עצמו</w:t>
      </w:r>
      <w:r>
        <w:rPr>
          <w:rtl/>
        </w:rPr>
        <w:t xml:space="preserve"> </w:t>
      </w:r>
      <w:r>
        <w:rPr>
          <w:rFonts w:hint="eastAsia"/>
          <w:rtl/>
        </w:rPr>
        <w:t>לעשות</w:t>
      </w:r>
      <w:r>
        <w:rPr>
          <w:rtl/>
        </w:rPr>
        <w:t xml:space="preserve"> </w:t>
      </w:r>
      <w:r>
        <w:rPr>
          <w:rFonts w:hint="eastAsia"/>
          <w:rtl/>
        </w:rPr>
        <w:t>מצות</w:t>
      </w:r>
      <w:r>
        <w:rPr>
          <w:rtl/>
        </w:rPr>
        <w:t xml:space="preserve"> </w:t>
      </w:r>
      <w:r>
        <w:rPr>
          <w:rFonts w:hint="eastAsia"/>
          <w:rtl/>
        </w:rPr>
        <w:t>השי</w:t>
      </w:r>
      <w:r>
        <w:rPr>
          <w:rtl/>
        </w:rPr>
        <w:t>"</w:t>
      </w:r>
      <w:r>
        <w:rPr>
          <w:rFonts w:hint="eastAsia"/>
          <w:rtl/>
        </w:rPr>
        <w:t>ת</w:t>
      </w:r>
      <w:r>
        <w:rPr>
          <w:rtl/>
        </w:rPr>
        <w:t xml:space="preserve">, </w:t>
      </w:r>
      <w:r>
        <w:rPr>
          <w:rFonts w:hint="eastAsia"/>
          <w:rtl/>
        </w:rPr>
        <w:t>ודוקא</w:t>
      </w:r>
      <w:r>
        <w:rPr>
          <w:rtl/>
        </w:rPr>
        <w:t xml:space="preserve"> </w:t>
      </w:r>
      <w:r>
        <w:rPr>
          <w:rFonts w:hint="eastAsia"/>
          <w:rtl/>
        </w:rPr>
        <w:t>במצות</w:t>
      </w:r>
      <w:r>
        <w:rPr>
          <w:rtl/>
        </w:rPr>
        <w:t xml:space="preserve"> </w:t>
      </w:r>
      <w:r>
        <w:rPr>
          <w:rFonts w:hint="eastAsia"/>
          <w:rtl/>
        </w:rPr>
        <w:t>שצוה</w:t>
      </w:r>
      <w:r>
        <w:rPr>
          <w:rtl/>
        </w:rPr>
        <w:t xml:space="preserve"> </w:t>
      </w:r>
      <w:r>
        <w:rPr>
          <w:rFonts w:hint="eastAsia"/>
          <w:rtl/>
        </w:rPr>
        <w:t>הש</w:t>
      </w:r>
      <w:r>
        <w:rPr>
          <w:rtl/>
        </w:rPr>
        <w:t>"</w:t>
      </w:r>
      <w:r>
        <w:rPr>
          <w:rFonts w:hint="eastAsia"/>
          <w:rtl/>
        </w:rPr>
        <w:t>י</w:t>
      </w:r>
      <w:r>
        <w:rPr>
          <w:rtl/>
        </w:rPr>
        <w:t xml:space="preserve"> </w:t>
      </w:r>
      <w:r>
        <w:rPr>
          <w:rFonts w:hint="eastAsia"/>
          <w:rtl/>
        </w:rPr>
        <w:t>לאחרים</w:t>
      </w:r>
      <w:r>
        <w:rPr>
          <w:rtl/>
        </w:rPr>
        <w:t xml:space="preserve"> </w:t>
      </w:r>
      <w:r>
        <w:rPr>
          <w:rFonts w:hint="eastAsia"/>
          <w:rtl/>
        </w:rPr>
        <w:t>שיש</w:t>
      </w:r>
      <w:r>
        <w:rPr>
          <w:rtl/>
        </w:rPr>
        <w:t xml:space="preserve"> </w:t>
      </w:r>
      <w:r>
        <w:rPr>
          <w:rFonts w:hint="eastAsia"/>
          <w:rtl/>
        </w:rPr>
        <w:t>לו</w:t>
      </w:r>
      <w:r>
        <w:rPr>
          <w:rtl/>
        </w:rPr>
        <w:t xml:space="preserve"> </w:t>
      </w:r>
      <w:r>
        <w:rPr>
          <w:rFonts w:hint="eastAsia"/>
          <w:rtl/>
        </w:rPr>
        <w:t>בהן</w:t>
      </w:r>
      <w:r>
        <w:rPr>
          <w:rtl/>
        </w:rPr>
        <w:t xml:space="preserve"> </w:t>
      </w:r>
      <w:r>
        <w:rPr>
          <w:rFonts w:hint="eastAsia"/>
          <w:rtl/>
        </w:rPr>
        <w:t>רצון</w:t>
      </w:r>
      <w:r>
        <w:rPr>
          <w:rtl/>
        </w:rPr>
        <w:t xml:space="preserve">, </w:t>
      </w:r>
      <w:r>
        <w:rPr>
          <w:rFonts w:hint="eastAsia"/>
          <w:rtl/>
        </w:rPr>
        <w:t>אבל</w:t>
      </w:r>
      <w:r>
        <w:rPr>
          <w:rtl/>
        </w:rPr>
        <w:t xml:space="preserve"> </w:t>
      </w:r>
      <w:r>
        <w:rPr>
          <w:rFonts w:hint="eastAsia"/>
          <w:rtl/>
        </w:rPr>
        <w:t>העושה</w:t>
      </w:r>
      <w:r>
        <w:rPr>
          <w:rtl/>
        </w:rPr>
        <w:t xml:space="preserve"> </w:t>
      </w:r>
      <w:r>
        <w:rPr>
          <w:rFonts w:hint="eastAsia"/>
          <w:rtl/>
        </w:rPr>
        <w:t>מאליו</w:t>
      </w:r>
      <w:r>
        <w:rPr>
          <w:rtl/>
        </w:rPr>
        <w:t xml:space="preserve"> </w:t>
      </w:r>
      <w:r>
        <w:rPr>
          <w:rFonts w:hint="eastAsia"/>
          <w:rtl/>
        </w:rPr>
        <w:t>מצות</w:t>
      </w:r>
      <w:r>
        <w:rPr>
          <w:rtl/>
        </w:rPr>
        <w:t xml:space="preserve"> </w:t>
      </w:r>
      <w:r>
        <w:rPr>
          <w:rFonts w:hint="eastAsia"/>
          <w:rtl/>
        </w:rPr>
        <w:t>שלא</w:t>
      </w:r>
      <w:r>
        <w:rPr>
          <w:rtl/>
        </w:rPr>
        <w:t xml:space="preserve"> </w:t>
      </w:r>
      <w:r>
        <w:rPr>
          <w:rFonts w:hint="eastAsia"/>
          <w:rtl/>
        </w:rPr>
        <w:t>צותה</w:t>
      </w:r>
      <w:r>
        <w:rPr>
          <w:rtl/>
        </w:rPr>
        <w:t xml:space="preserve"> </w:t>
      </w:r>
      <w:r>
        <w:rPr>
          <w:rFonts w:hint="eastAsia"/>
          <w:rtl/>
        </w:rPr>
        <w:t>התורה</w:t>
      </w:r>
      <w:r>
        <w:rPr>
          <w:rtl/>
        </w:rPr>
        <w:t xml:space="preserve"> </w:t>
      </w:r>
      <w:r>
        <w:rPr>
          <w:rFonts w:hint="eastAsia"/>
          <w:rtl/>
        </w:rPr>
        <w:t>כלל</w:t>
      </w:r>
      <w:r>
        <w:rPr>
          <w:rtl/>
        </w:rPr>
        <w:t xml:space="preserve"> </w:t>
      </w:r>
      <w:r>
        <w:rPr>
          <w:rFonts w:hint="eastAsia"/>
          <w:rtl/>
        </w:rPr>
        <w:t>זו</w:t>
      </w:r>
      <w:r>
        <w:rPr>
          <w:rtl/>
        </w:rPr>
        <w:t xml:space="preserve"> </w:t>
      </w:r>
      <w:r>
        <w:rPr>
          <w:rFonts w:hint="eastAsia"/>
          <w:rtl/>
        </w:rPr>
        <w:t>היא</w:t>
      </w:r>
      <w:r>
        <w:rPr>
          <w:rtl/>
        </w:rPr>
        <w:t xml:space="preserve"> </w:t>
      </w:r>
      <w:r>
        <w:rPr>
          <w:rFonts w:hint="eastAsia"/>
          <w:rtl/>
        </w:rPr>
        <w:t>שאמרו</w:t>
      </w:r>
      <w:r>
        <w:rPr>
          <w:rtl/>
        </w:rPr>
        <w:t xml:space="preserve"> </w:t>
      </w:r>
      <w:r>
        <w:rPr>
          <w:rFonts w:hint="eastAsia"/>
          <w:rtl/>
        </w:rPr>
        <w:t>כל</w:t>
      </w:r>
      <w:r>
        <w:rPr>
          <w:rtl/>
        </w:rPr>
        <w:t xml:space="preserve"> </w:t>
      </w:r>
      <w:r>
        <w:rPr>
          <w:rFonts w:hint="eastAsia"/>
          <w:rtl/>
        </w:rPr>
        <w:t>שאינו</w:t>
      </w:r>
      <w:r>
        <w:rPr>
          <w:rtl/>
        </w:rPr>
        <w:t xml:space="preserve"> </w:t>
      </w:r>
      <w:r>
        <w:rPr>
          <w:rFonts w:hint="eastAsia"/>
          <w:rtl/>
        </w:rPr>
        <w:t>מצווה</w:t>
      </w:r>
      <w:r>
        <w:rPr>
          <w:rtl/>
        </w:rPr>
        <w:t xml:space="preserve"> </w:t>
      </w:r>
      <w:r>
        <w:rPr>
          <w:rFonts w:hint="eastAsia"/>
          <w:rtl/>
        </w:rPr>
        <w:t>בדבר</w:t>
      </w:r>
      <w:r>
        <w:rPr>
          <w:rtl/>
        </w:rPr>
        <w:t xml:space="preserve"> </w:t>
      </w:r>
      <w:r>
        <w:rPr>
          <w:rFonts w:hint="eastAsia"/>
          <w:rtl/>
        </w:rPr>
        <w:t>ועושהו</w:t>
      </w:r>
      <w:r>
        <w:rPr>
          <w:rtl/>
        </w:rPr>
        <w:t xml:space="preserve"> </w:t>
      </w:r>
      <w:r>
        <w:rPr>
          <w:rFonts w:hint="eastAsia"/>
          <w:rtl/>
        </w:rPr>
        <w:t>נקרא</w:t>
      </w:r>
      <w:r>
        <w:rPr>
          <w:rtl/>
        </w:rPr>
        <w:t xml:space="preserve"> </w:t>
      </w:r>
      <w:r>
        <w:rPr>
          <w:rFonts w:hint="eastAsia"/>
          <w:rtl/>
        </w:rPr>
        <w:t>הדיוט</w:t>
      </w:r>
      <w:r>
        <w:rPr>
          <w:rtl/>
        </w:rPr>
        <w:t xml:space="preserve"> </w:t>
      </w:r>
      <w:r>
        <w:rPr>
          <w:rFonts w:hint="eastAsia"/>
          <w:rtl/>
        </w:rPr>
        <w:t>עכ</w:t>
      </w:r>
      <w:r>
        <w:rPr>
          <w:rtl/>
        </w:rPr>
        <w:t>"</w:t>
      </w:r>
      <w:r>
        <w:rPr>
          <w:rFonts w:hint="eastAsia"/>
          <w:rtl/>
        </w:rPr>
        <w:t>ל</w:t>
      </w:r>
      <w:r>
        <w:rPr>
          <w:rtl/>
        </w:rPr>
        <w:t xml:space="preserve">. </w:t>
      </w:r>
      <w:r>
        <w:rPr>
          <w:rFonts w:hint="eastAsia"/>
          <w:rtl/>
        </w:rPr>
        <w:t>הרי</w:t>
      </w:r>
      <w:r>
        <w:rPr>
          <w:rtl/>
        </w:rPr>
        <w:t xml:space="preserve"> </w:t>
      </w:r>
      <w:r>
        <w:rPr>
          <w:rFonts w:hint="eastAsia"/>
          <w:rtl/>
        </w:rPr>
        <w:t>דהריטב</w:t>
      </w:r>
      <w:r>
        <w:rPr>
          <w:rtl/>
        </w:rPr>
        <w:t>"</w:t>
      </w:r>
      <w:r>
        <w:rPr>
          <w:rFonts w:hint="eastAsia"/>
          <w:rtl/>
        </w:rPr>
        <w:t>א</w:t>
      </w:r>
      <w:r>
        <w:rPr>
          <w:rtl/>
        </w:rPr>
        <w:t xml:space="preserve"> </w:t>
      </w:r>
      <w:r>
        <w:rPr>
          <w:rFonts w:hint="eastAsia"/>
          <w:rtl/>
        </w:rPr>
        <w:t>בתירוצו</w:t>
      </w:r>
      <w:r>
        <w:rPr>
          <w:rtl/>
        </w:rPr>
        <w:t xml:space="preserve"> </w:t>
      </w:r>
      <w:r>
        <w:rPr>
          <w:rFonts w:hint="eastAsia"/>
          <w:rtl/>
        </w:rPr>
        <w:t>השני</w:t>
      </w:r>
      <w:r>
        <w:rPr>
          <w:rtl/>
        </w:rPr>
        <w:t xml:space="preserve"> </w:t>
      </w:r>
      <w:r>
        <w:rPr>
          <w:rFonts w:hint="eastAsia"/>
          <w:rtl/>
        </w:rPr>
        <w:t>באמת</w:t>
      </w:r>
      <w:r>
        <w:rPr>
          <w:rtl/>
        </w:rPr>
        <w:t xml:space="preserve"> </w:t>
      </w:r>
      <w:r>
        <w:rPr>
          <w:rFonts w:hint="eastAsia"/>
          <w:rtl/>
        </w:rPr>
        <w:t>נחית</w:t>
      </w:r>
      <w:r>
        <w:rPr>
          <w:rtl/>
        </w:rPr>
        <w:t xml:space="preserve"> </w:t>
      </w:r>
      <w:r>
        <w:rPr>
          <w:rFonts w:hint="eastAsia"/>
          <w:rtl/>
        </w:rPr>
        <w:t>קצת</w:t>
      </w:r>
      <w:r>
        <w:rPr>
          <w:rtl/>
        </w:rPr>
        <w:t xml:space="preserve"> </w:t>
      </w:r>
      <w:r>
        <w:rPr>
          <w:rFonts w:hint="eastAsia"/>
          <w:rtl/>
        </w:rPr>
        <w:t>לסברא</w:t>
      </w:r>
      <w:r>
        <w:rPr>
          <w:rtl/>
        </w:rPr>
        <w:t xml:space="preserve"> </w:t>
      </w:r>
      <w:r>
        <w:rPr>
          <w:rFonts w:hint="eastAsia"/>
          <w:rtl/>
        </w:rPr>
        <w:t>הנ</w:t>
      </w:r>
      <w:r>
        <w:rPr>
          <w:rtl/>
        </w:rPr>
        <w:t>"</w:t>
      </w:r>
      <w:r>
        <w:rPr>
          <w:rFonts w:hint="eastAsia"/>
          <w:rtl/>
        </w:rPr>
        <w:t>ל</w:t>
      </w:r>
      <w:r>
        <w:rPr>
          <w:rtl/>
        </w:rPr>
        <w:t xml:space="preserve"> </w:t>
      </w:r>
      <w:r>
        <w:rPr>
          <w:rFonts w:hint="eastAsia"/>
          <w:rtl/>
        </w:rPr>
        <w:t>דזה</w:t>
      </w:r>
      <w:r>
        <w:rPr>
          <w:rtl/>
        </w:rPr>
        <w:t xml:space="preserve"> </w:t>
      </w:r>
      <w:r>
        <w:rPr>
          <w:rFonts w:hint="eastAsia"/>
          <w:rtl/>
        </w:rPr>
        <w:t>עושה</w:t>
      </w:r>
      <w:r>
        <w:rPr>
          <w:rtl/>
        </w:rPr>
        <w:t xml:space="preserve"> </w:t>
      </w:r>
      <w:r>
        <w:rPr>
          <w:rFonts w:hint="eastAsia"/>
          <w:rtl/>
        </w:rPr>
        <w:t>גזירת</w:t>
      </w:r>
      <w:r>
        <w:rPr>
          <w:rtl/>
        </w:rPr>
        <w:t xml:space="preserve"> </w:t>
      </w:r>
      <w:r>
        <w:rPr>
          <w:rFonts w:hint="eastAsia"/>
          <w:rtl/>
        </w:rPr>
        <w:t>המלך</w:t>
      </w:r>
      <w:r>
        <w:rPr>
          <w:rtl/>
        </w:rPr>
        <w:t xml:space="preserve"> </w:t>
      </w:r>
      <w:r>
        <w:rPr>
          <w:rFonts w:hint="eastAsia"/>
          <w:rtl/>
        </w:rPr>
        <w:t>וזה</w:t>
      </w:r>
      <w:r>
        <w:rPr>
          <w:rtl/>
        </w:rPr>
        <w:t xml:space="preserve"> </w:t>
      </w:r>
      <w:r>
        <w:rPr>
          <w:rFonts w:hint="eastAsia"/>
          <w:rtl/>
        </w:rPr>
        <w:t>אינו</w:t>
      </w:r>
      <w:r>
        <w:rPr>
          <w:rtl/>
        </w:rPr>
        <w:t xml:space="preserve"> </w:t>
      </w:r>
      <w:r>
        <w:rPr>
          <w:rFonts w:hint="eastAsia"/>
          <w:rtl/>
        </w:rPr>
        <w:t>עושה</w:t>
      </w:r>
      <w:r>
        <w:rPr>
          <w:rtl/>
        </w:rPr>
        <w:t xml:space="preserve"> </w:t>
      </w:r>
      <w:r>
        <w:rPr>
          <w:rFonts w:hint="eastAsia"/>
          <w:rtl/>
        </w:rPr>
        <w:t>כו</w:t>
      </w:r>
      <w:r>
        <w:rPr>
          <w:rtl/>
        </w:rPr>
        <w:t xml:space="preserve">', </w:t>
      </w:r>
      <w:r>
        <w:rPr>
          <w:rFonts w:hint="eastAsia"/>
          <w:rtl/>
        </w:rPr>
        <w:t>ולאידך</w:t>
      </w:r>
      <w:r>
        <w:rPr>
          <w:rtl/>
        </w:rPr>
        <w:t xml:space="preserve"> </w:t>
      </w:r>
      <w:r>
        <w:rPr>
          <w:rFonts w:hint="eastAsia"/>
          <w:rtl/>
        </w:rPr>
        <w:t>גיסא</w:t>
      </w:r>
      <w:r>
        <w:rPr>
          <w:rtl/>
        </w:rPr>
        <w:t xml:space="preserve"> </w:t>
      </w:r>
      <w:r>
        <w:rPr>
          <w:rFonts w:hint="eastAsia"/>
          <w:rtl/>
        </w:rPr>
        <w:t>ביאר</w:t>
      </w:r>
      <w:r>
        <w:rPr>
          <w:rtl/>
        </w:rPr>
        <w:t xml:space="preserve"> </w:t>
      </w:r>
      <w:r>
        <w:rPr>
          <w:rFonts w:hint="eastAsia"/>
          <w:rtl/>
        </w:rPr>
        <w:t>ג</w:t>
      </w:r>
      <w:r>
        <w:rPr>
          <w:rtl/>
        </w:rPr>
        <w:t>"</w:t>
      </w:r>
      <w:r>
        <w:rPr>
          <w:rFonts w:hint="eastAsia"/>
          <w:rtl/>
        </w:rPr>
        <w:t>כ</w:t>
      </w:r>
      <w:r>
        <w:rPr>
          <w:rtl/>
        </w:rPr>
        <w:t xml:space="preserve"> </w:t>
      </w:r>
      <w:r>
        <w:rPr>
          <w:rFonts w:hint="eastAsia"/>
          <w:rtl/>
        </w:rPr>
        <w:t>דלא</w:t>
      </w:r>
      <w:r>
        <w:rPr>
          <w:rtl/>
        </w:rPr>
        <w:t xml:space="preserve"> </w:t>
      </w:r>
      <w:r>
        <w:rPr>
          <w:rFonts w:hint="eastAsia"/>
          <w:rtl/>
        </w:rPr>
        <w:t>שייך</w:t>
      </w:r>
      <w:r>
        <w:rPr>
          <w:rtl/>
        </w:rPr>
        <w:t xml:space="preserve"> </w:t>
      </w:r>
      <w:r>
        <w:rPr>
          <w:rFonts w:hint="eastAsia"/>
          <w:rtl/>
        </w:rPr>
        <w:t>לדון</w:t>
      </w:r>
      <w:r>
        <w:rPr>
          <w:rtl/>
        </w:rPr>
        <w:t xml:space="preserve"> </w:t>
      </w:r>
      <w:r>
        <w:rPr>
          <w:rFonts w:hint="eastAsia"/>
          <w:rtl/>
        </w:rPr>
        <w:t>בזה</w:t>
      </w:r>
      <w:r>
        <w:rPr>
          <w:rtl/>
        </w:rPr>
        <w:t xml:space="preserve"> </w:t>
      </w:r>
      <w:r>
        <w:rPr>
          <w:rFonts w:hint="eastAsia"/>
          <w:rtl/>
        </w:rPr>
        <w:t>הענין</w:t>
      </w:r>
      <w:r>
        <w:rPr>
          <w:rtl/>
        </w:rPr>
        <w:t xml:space="preserve"> </w:t>
      </w:r>
      <w:r>
        <w:rPr>
          <w:rFonts w:hint="eastAsia"/>
          <w:rtl/>
        </w:rPr>
        <w:t>דכל</w:t>
      </w:r>
      <w:r>
        <w:rPr>
          <w:rtl/>
        </w:rPr>
        <w:t xml:space="preserve"> </w:t>
      </w:r>
      <w:r>
        <w:rPr>
          <w:rFonts w:hint="eastAsia"/>
          <w:rtl/>
        </w:rPr>
        <w:t>הפטור</w:t>
      </w:r>
      <w:r>
        <w:rPr>
          <w:rtl/>
        </w:rPr>
        <w:t xml:space="preserve"> </w:t>
      </w:r>
      <w:r>
        <w:rPr>
          <w:rFonts w:hint="eastAsia"/>
          <w:rtl/>
        </w:rPr>
        <w:t>מדבר</w:t>
      </w:r>
      <w:r>
        <w:rPr>
          <w:rtl/>
        </w:rPr>
        <w:t xml:space="preserve"> </w:t>
      </w:r>
      <w:r>
        <w:rPr>
          <w:rFonts w:hint="eastAsia"/>
          <w:rtl/>
        </w:rPr>
        <w:t>ועושהו</w:t>
      </w:r>
      <w:r>
        <w:rPr>
          <w:rtl/>
        </w:rPr>
        <w:t xml:space="preserve"> </w:t>
      </w:r>
      <w:r>
        <w:rPr>
          <w:rFonts w:hint="eastAsia"/>
          <w:rtl/>
        </w:rPr>
        <w:t>כו</w:t>
      </w:r>
      <w:r>
        <w:rPr>
          <w:rtl/>
        </w:rPr>
        <w:t xml:space="preserve">' </w:t>
      </w:r>
      <w:r>
        <w:rPr>
          <w:rFonts w:hint="eastAsia"/>
          <w:rtl/>
        </w:rPr>
        <w:t>דזהו</w:t>
      </w:r>
      <w:r>
        <w:rPr>
          <w:rtl/>
        </w:rPr>
        <w:t xml:space="preserve"> </w:t>
      </w:r>
      <w:r>
        <w:rPr>
          <w:rFonts w:hint="eastAsia"/>
          <w:rtl/>
        </w:rPr>
        <w:t>רק</w:t>
      </w:r>
      <w:r>
        <w:rPr>
          <w:rtl/>
        </w:rPr>
        <w:t xml:space="preserve"> </w:t>
      </w:r>
      <w:r>
        <w:rPr>
          <w:rFonts w:hint="eastAsia"/>
          <w:rtl/>
        </w:rPr>
        <w:t>כשאין</w:t>
      </w:r>
      <w:r>
        <w:rPr>
          <w:rtl/>
        </w:rPr>
        <w:t xml:space="preserve"> </w:t>
      </w:r>
      <w:r>
        <w:rPr>
          <w:rFonts w:hint="eastAsia"/>
          <w:rtl/>
        </w:rPr>
        <w:t>מצווין</w:t>
      </w:r>
      <w:r>
        <w:rPr>
          <w:rtl/>
        </w:rPr>
        <w:t xml:space="preserve"> </w:t>
      </w:r>
      <w:r>
        <w:rPr>
          <w:rFonts w:hint="eastAsia"/>
          <w:rtl/>
        </w:rPr>
        <w:t>על</w:t>
      </w:r>
      <w:r>
        <w:rPr>
          <w:rtl/>
        </w:rPr>
        <w:t xml:space="preserve"> </w:t>
      </w:r>
      <w:r>
        <w:rPr>
          <w:rFonts w:hint="eastAsia"/>
          <w:rtl/>
        </w:rPr>
        <w:t>זה</w:t>
      </w:r>
      <w:r>
        <w:rPr>
          <w:rtl/>
        </w:rPr>
        <w:t xml:space="preserve"> </w:t>
      </w:r>
      <w:r>
        <w:rPr>
          <w:rFonts w:hint="eastAsia"/>
          <w:rtl/>
        </w:rPr>
        <w:t>כלל</w:t>
      </w:r>
      <w:r>
        <w:rPr>
          <w:rtl/>
        </w:rPr>
        <w:t xml:space="preserve"> </w:t>
      </w:r>
      <w:r>
        <w:rPr>
          <w:rFonts w:hint="eastAsia"/>
          <w:rtl/>
        </w:rPr>
        <w:t>אפילו</w:t>
      </w:r>
      <w:r>
        <w:rPr>
          <w:rtl/>
        </w:rPr>
        <w:t xml:space="preserve"> </w:t>
      </w:r>
      <w:r>
        <w:rPr>
          <w:rFonts w:hint="eastAsia"/>
          <w:rtl/>
        </w:rPr>
        <w:t>לא</w:t>
      </w:r>
      <w:r>
        <w:rPr>
          <w:rtl/>
        </w:rPr>
        <w:t xml:space="preserve"> </w:t>
      </w:r>
      <w:r>
        <w:rPr>
          <w:rFonts w:hint="eastAsia"/>
          <w:rtl/>
        </w:rPr>
        <w:t>אחרים</w:t>
      </w:r>
      <w:r>
        <w:rPr>
          <w:rtl/>
        </w:rPr>
        <w:t xml:space="preserve">, </w:t>
      </w:r>
      <w:r>
        <w:rPr>
          <w:rFonts w:hint="eastAsia"/>
          <w:rtl/>
        </w:rPr>
        <w:t>אבל</w:t>
      </w:r>
      <w:r>
        <w:rPr>
          <w:rtl/>
        </w:rPr>
        <w:t xml:space="preserve"> </w:t>
      </w:r>
      <w:r>
        <w:rPr>
          <w:rFonts w:hint="eastAsia"/>
          <w:rtl/>
        </w:rPr>
        <w:t>באופן</w:t>
      </w:r>
      <w:r>
        <w:rPr>
          <w:rtl/>
        </w:rPr>
        <w:t xml:space="preserve"> </w:t>
      </w:r>
      <w:r>
        <w:rPr>
          <w:rFonts w:hint="eastAsia"/>
          <w:rtl/>
        </w:rPr>
        <w:t>שאחרים</w:t>
      </w:r>
      <w:r>
        <w:rPr>
          <w:rtl/>
        </w:rPr>
        <w:t xml:space="preserve"> </w:t>
      </w:r>
      <w:r>
        <w:rPr>
          <w:rFonts w:hint="eastAsia"/>
          <w:rtl/>
        </w:rPr>
        <w:t>מצווין</w:t>
      </w:r>
      <w:r>
        <w:rPr>
          <w:rtl/>
        </w:rPr>
        <w:t xml:space="preserve"> </w:t>
      </w:r>
      <w:r>
        <w:rPr>
          <w:rFonts w:hint="eastAsia"/>
          <w:rtl/>
        </w:rPr>
        <w:t>ע</w:t>
      </w:r>
      <w:r>
        <w:rPr>
          <w:rtl/>
        </w:rPr>
        <w:t>"</w:t>
      </w:r>
      <w:r>
        <w:rPr>
          <w:rFonts w:hint="eastAsia"/>
          <w:rtl/>
        </w:rPr>
        <w:t>ז</w:t>
      </w:r>
      <w:r>
        <w:rPr>
          <w:rtl/>
        </w:rPr>
        <w:t xml:space="preserve"> </w:t>
      </w:r>
      <w:r>
        <w:rPr>
          <w:rFonts w:hint="eastAsia"/>
          <w:rtl/>
        </w:rPr>
        <w:t>אלא</w:t>
      </w:r>
      <w:r>
        <w:rPr>
          <w:rtl/>
        </w:rPr>
        <w:t xml:space="preserve"> </w:t>
      </w:r>
      <w:r>
        <w:rPr>
          <w:rFonts w:hint="eastAsia"/>
          <w:rtl/>
        </w:rPr>
        <w:t>שהוא</w:t>
      </w:r>
      <w:r>
        <w:rPr>
          <w:rtl/>
        </w:rPr>
        <w:t xml:space="preserve"> </w:t>
      </w:r>
      <w:r>
        <w:rPr>
          <w:rFonts w:hint="eastAsia"/>
          <w:rtl/>
        </w:rPr>
        <w:t>פטור</w:t>
      </w:r>
      <w:r>
        <w:rPr>
          <w:rtl/>
        </w:rPr>
        <w:t xml:space="preserve"> </w:t>
      </w:r>
      <w:r>
        <w:rPr>
          <w:rFonts w:hint="eastAsia"/>
          <w:rtl/>
        </w:rPr>
        <w:t>כו</w:t>
      </w:r>
      <w:r>
        <w:rPr>
          <w:rtl/>
        </w:rPr>
        <w:t xml:space="preserve">' </w:t>
      </w:r>
      <w:r>
        <w:rPr>
          <w:rFonts w:hint="eastAsia"/>
          <w:rtl/>
        </w:rPr>
        <w:t>בזה</w:t>
      </w:r>
      <w:r>
        <w:rPr>
          <w:rtl/>
        </w:rPr>
        <w:t xml:space="preserve"> </w:t>
      </w:r>
      <w:r>
        <w:rPr>
          <w:rFonts w:hint="eastAsia"/>
          <w:rtl/>
        </w:rPr>
        <w:t>אדרבה</w:t>
      </w:r>
      <w:r>
        <w:rPr>
          <w:rtl/>
        </w:rPr>
        <w:t xml:space="preserve"> </w:t>
      </w:r>
      <w:r>
        <w:rPr>
          <w:rFonts w:hint="eastAsia"/>
          <w:rtl/>
        </w:rPr>
        <w:t>מקבל</w:t>
      </w:r>
      <w:r>
        <w:rPr>
          <w:rtl/>
        </w:rPr>
        <w:t xml:space="preserve"> </w:t>
      </w:r>
      <w:r>
        <w:rPr>
          <w:rFonts w:hint="eastAsia"/>
          <w:rtl/>
        </w:rPr>
        <w:t>שכר</w:t>
      </w:r>
      <w:r>
        <w:rPr>
          <w:rtl/>
        </w:rPr>
        <w:t xml:space="preserve"> </w:t>
      </w:r>
      <w:r>
        <w:rPr>
          <w:rFonts w:hint="eastAsia"/>
          <w:rtl/>
        </w:rPr>
        <w:t>וכו</w:t>
      </w:r>
      <w:r>
        <w:rPr>
          <w:rtl/>
        </w:rPr>
        <w:t>' (</w:t>
      </w:r>
      <w:r>
        <w:rPr>
          <w:rFonts w:hint="eastAsia"/>
          <w:rtl/>
        </w:rPr>
        <w:t>ועי</w:t>
      </w:r>
      <w:r>
        <w:rPr>
          <w:rtl/>
        </w:rPr>
        <w:t xml:space="preserve">' </w:t>
      </w:r>
      <w:r>
        <w:rPr>
          <w:rFonts w:hint="eastAsia"/>
          <w:rtl/>
        </w:rPr>
        <w:t>גם</w:t>
      </w:r>
      <w:r>
        <w:rPr>
          <w:rtl/>
        </w:rPr>
        <w:t xml:space="preserve"> </w:t>
      </w:r>
      <w:r>
        <w:rPr>
          <w:rFonts w:hint="eastAsia"/>
          <w:rtl/>
        </w:rPr>
        <w:t>בשו</w:t>
      </w:r>
      <w:r>
        <w:rPr>
          <w:rtl/>
        </w:rPr>
        <w:t>"</w:t>
      </w:r>
      <w:r>
        <w:rPr>
          <w:rFonts w:hint="eastAsia"/>
          <w:rtl/>
        </w:rPr>
        <w:t>ע</w:t>
      </w:r>
      <w:r>
        <w:rPr>
          <w:rtl/>
        </w:rPr>
        <w:t xml:space="preserve"> </w:t>
      </w:r>
      <w:r>
        <w:rPr>
          <w:rFonts w:hint="eastAsia"/>
          <w:rtl/>
        </w:rPr>
        <w:t>אדה</w:t>
      </w:r>
      <w:r>
        <w:rPr>
          <w:rtl/>
        </w:rPr>
        <w:t>"</w:t>
      </w:r>
      <w:r>
        <w:rPr>
          <w:rFonts w:hint="eastAsia"/>
          <w:rtl/>
        </w:rPr>
        <w:t>ז</w:t>
      </w:r>
      <w:r>
        <w:rPr>
          <w:rtl/>
        </w:rPr>
        <w:t xml:space="preserve"> </w:t>
      </w:r>
      <w:r>
        <w:rPr>
          <w:rFonts w:hint="eastAsia"/>
          <w:rtl/>
        </w:rPr>
        <w:t>סי</w:t>
      </w:r>
      <w:r>
        <w:rPr>
          <w:rtl/>
        </w:rPr>
        <w:t xml:space="preserve">' </w:t>
      </w:r>
      <w:r>
        <w:rPr>
          <w:rFonts w:hint="eastAsia"/>
          <w:rtl/>
        </w:rPr>
        <w:t>ל</w:t>
      </w:r>
      <w:r>
        <w:rPr>
          <w:rtl/>
        </w:rPr>
        <w:t>"</w:t>
      </w:r>
      <w:r>
        <w:rPr>
          <w:rFonts w:hint="eastAsia"/>
          <w:rtl/>
        </w:rPr>
        <w:t>ב</w:t>
      </w:r>
      <w:r>
        <w:rPr>
          <w:rtl/>
        </w:rPr>
        <w:t xml:space="preserve"> </w:t>
      </w:r>
      <w:r>
        <w:rPr>
          <w:rFonts w:hint="eastAsia"/>
          <w:rtl/>
        </w:rPr>
        <w:t>סע</w:t>
      </w:r>
      <w:r>
        <w:rPr>
          <w:rtl/>
        </w:rPr>
        <w:t xml:space="preserve">' </w:t>
      </w:r>
      <w:r>
        <w:rPr>
          <w:rFonts w:hint="eastAsia"/>
          <w:rtl/>
        </w:rPr>
        <w:t>ח</w:t>
      </w:r>
      <w:r>
        <w:rPr>
          <w:rtl/>
        </w:rPr>
        <w:t xml:space="preserve">' </w:t>
      </w:r>
      <w:r>
        <w:rPr>
          <w:rFonts w:hint="eastAsia"/>
          <w:rtl/>
        </w:rPr>
        <w:t>לענין</w:t>
      </w:r>
      <w:r>
        <w:rPr>
          <w:rtl/>
        </w:rPr>
        <w:t xml:space="preserve"> </w:t>
      </w:r>
      <w:r>
        <w:rPr>
          <w:rFonts w:hint="eastAsia"/>
          <w:rtl/>
        </w:rPr>
        <w:t>שירטוט</w:t>
      </w:r>
      <w:r>
        <w:rPr>
          <w:rtl/>
        </w:rPr>
        <w:t xml:space="preserve"> </w:t>
      </w:r>
      <w:r>
        <w:rPr>
          <w:rFonts w:hint="eastAsia"/>
          <w:rtl/>
        </w:rPr>
        <w:t>שביאר</w:t>
      </w:r>
      <w:r>
        <w:rPr>
          <w:rtl/>
        </w:rPr>
        <w:t xml:space="preserve"> </w:t>
      </w:r>
      <w:r>
        <w:rPr>
          <w:rFonts w:hint="eastAsia"/>
          <w:rtl/>
        </w:rPr>
        <w:t>כלל</w:t>
      </w:r>
      <w:r>
        <w:rPr>
          <w:rtl/>
        </w:rPr>
        <w:t xml:space="preserve"> </w:t>
      </w:r>
      <w:r>
        <w:rPr>
          <w:rFonts w:hint="eastAsia"/>
          <w:rtl/>
        </w:rPr>
        <w:t>זה</w:t>
      </w:r>
      <w:r>
        <w:rPr>
          <w:rtl/>
        </w:rPr>
        <w:t xml:space="preserve"> </w:t>
      </w:r>
      <w:r>
        <w:rPr>
          <w:rFonts w:hint="eastAsia"/>
          <w:rtl/>
        </w:rPr>
        <w:t>מתי</w:t>
      </w:r>
      <w:r>
        <w:rPr>
          <w:rtl/>
        </w:rPr>
        <w:t xml:space="preserve"> </w:t>
      </w:r>
      <w:r>
        <w:rPr>
          <w:rFonts w:hint="eastAsia"/>
          <w:rtl/>
        </w:rPr>
        <w:t>אמרינן</w:t>
      </w:r>
      <w:r>
        <w:rPr>
          <w:rtl/>
        </w:rPr>
        <w:t xml:space="preserve"> </w:t>
      </w:r>
      <w:r>
        <w:rPr>
          <w:rFonts w:hint="eastAsia"/>
          <w:rtl/>
        </w:rPr>
        <w:t>שהוא</w:t>
      </w:r>
      <w:r>
        <w:rPr>
          <w:rtl/>
        </w:rPr>
        <w:t xml:space="preserve"> </w:t>
      </w:r>
      <w:r>
        <w:rPr>
          <w:rFonts w:hint="eastAsia"/>
          <w:rtl/>
        </w:rPr>
        <w:t>הדיוט</w:t>
      </w:r>
      <w:r>
        <w:rPr>
          <w:rtl/>
        </w:rPr>
        <w:t xml:space="preserve"> </w:t>
      </w:r>
      <w:r>
        <w:rPr>
          <w:rFonts w:hint="eastAsia"/>
          <w:rtl/>
        </w:rPr>
        <w:t>עיי</w:t>
      </w:r>
      <w:r>
        <w:rPr>
          <w:rtl/>
        </w:rPr>
        <w:t>"</w:t>
      </w:r>
      <w:r>
        <w:rPr>
          <w:rFonts w:hint="eastAsia"/>
          <w:rtl/>
        </w:rPr>
        <w:t>ש</w:t>
      </w:r>
      <w:r>
        <w:rPr>
          <w:rtl/>
        </w:rPr>
        <w:t>).</w:t>
      </w:r>
    </w:p>
    <w:p w14:paraId="4FF0223D" w14:textId="77777777" w:rsidR="00370019" w:rsidRPr="00370019" w:rsidRDefault="00370019" w:rsidP="003852FD">
      <w:pPr>
        <w:pStyle w:val="11"/>
        <w:rPr>
          <w:rStyle w:val="1Char"/>
          <w:rtl/>
        </w:rPr>
      </w:pPr>
      <w:r>
        <w:rPr>
          <w:rFonts w:hint="eastAsia"/>
          <w:rtl/>
        </w:rPr>
        <w:t>נ</w:t>
      </w:r>
      <w:r w:rsidRPr="00370019">
        <w:rPr>
          <w:rStyle w:val="1Char"/>
          <w:rFonts w:hint="eastAsia"/>
          <w:rtl/>
        </w:rPr>
        <w:t>שים</w:t>
      </w:r>
      <w:r w:rsidRPr="00370019">
        <w:rPr>
          <w:rStyle w:val="1Char"/>
          <w:rtl/>
        </w:rPr>
        <w:t xml:space="preserve"> </w:t>
      </w:r>
      <w:r w:rsidRPr="00370019">
        <w:rPr>
          <w:rStyle w:val="1Char"/>
          <w:rFonts w:hint="eastAsia"/>
          <w:rtl/>
        </w:rPr>
        <w:t>אם</w:t>
      </w:r>
      <w:r w:rsidRPr="00370019">
        <w:rPr>
          <w:rStyle w:val="1Char"/>
          <w:rtl/>
        </w:rPr>
        <w:t xml:space="preserve"> </w:t>
      </w:r>
      <w:r w:rsidRPr="00370019">
        <w:rPr>
          <w:rStyle w:val="1Char"/>
          <w:rFonts w:hint="eastAsia"/>
          <w:rtl/>
        </w:rPr>
        <w:t>מברכות</w:t>
      </w:r>
      <w:r w:rsidRPr="00370019">
        <w:rPr>
          <w:rStyle w:val="1Char"/>
          <w:rtl/>
        </w:rPr>
        <w:t xml:space="preserve"> </w:t>
      </w:r>
      <w:r w:rsidRPr="00370019">
        <w:rPr>
          <w:rStyle w:val="1Char"/>
          <w:rFonts w:hint="eastAsia"/>
          <w:rtl/>
        </w:rPr>
        <w:t>על</w:t>
      </w:r>
      <w:r w:rsidRPr="00370019">
        <w:rPr>
          <w:rStyle w:val="1Char"/>
          <w:rtl/>
        </w:rPr>
        <w:t xml:space="preserve"> </w:t>
      </w:r>
      <w:r w:rsidRPr="00370019">
        <w:rPr>
          <w:rStyle w:val="1Char"/>
          <w:rFonts w:hint="eastAsia"/>
          <w:rtl/>
        </w:rPr>
        <w:t>מ</w:t>
      </w:r>
      <w:r w:rsidRPr="00370019">
        <w:rPr>
          <w:rStyle w:val="1Char"/>
          <w:rtl/>
        </w:rPr>
        <w:t>"</w:t>
      </w:r>
      <w:r w:rsidRPr="00370019">
        <w:rPr>
          <w:rStyle w:val="1Char"/>
          <w:rFonts w:hint="eastAsia"/>
          <w:rtl/>
        </w:rPr>
        <w:t>ע</w:t>
      </w:r>
      <w:r w:rsidRPr="00370019">
        <w:rPr>
          <w:rStyle w:val="1Char"/>
          <w:rtl/>
        </w:rPr>
        <w:t xml:space="preserve"> </w:t>
      </w:r>
      <w:r w:rsidRPr="00370019">
        <w:rPr>
          <w:rStyle w:val="1Char"/>
          <w:rFonts w:hint="eastAsia"/>
          <w:rtl/>
        </w:rPr>
        <w:t>שהזמ</w:t>
      </w:r>
      <w:r w:rsidRPr="00370019">
        <w:rPr>
          <w:rStyle w:val="1Char"/>
          <w:rtl/>
        </w:rPr>
        <w:t>"</w:t>
      </w:r>
      <w:r w:rsidRPr="00370019">
        <w:rPr>
          <w:rStyle w:val="1Char"/>
          <w:rFonts w:hint="eastAsia"/>
          <w:rtl/>
        </w:rPr>
        <w:t>ג</w:t>
      </w:r>
    </w:p>
    <w:p w14:paraId="4A5E5501" w14:textId="77777777" w:rsidR="00370019" w:rsidRDefault="00370019" w:rsidP="003852FD">
      <w:pPr>
        <w:pStyle w:val="a2"/>
        <w:rPr>
          <w:rtl/>
        </w:rPr>
      </w:pPr>
      <w:r>
        <w:rPr>
          <w:rFonts w:hint="eastAsia"/>
          <w:rtl/>
        </w:rPr>
        <w:t>ו</w:t>
      </w:r>
      <w:r>
        <w:rPr>
          <w:rFonts w:hint="cs"/>
          <w:rtl/>
        </w:rPr>
        <w:t xml:space="preserve">הנה </w:t>
      </w:r>
      <w:r>
        <w:rPr>
          <w:rFonts w:hint="eastAsia"/>
          <w:rtl/>
        </w:rPr>
        <w:t>בעירובין</w:t>
      </w:r>
      <w:r>
        <w:rPr>
          <w:rtl/>
        </w:rPr>
        <w:t xml:space="preserve"> </w:t>
      </w:r>
      <w:r>
        <w:rPr>
          <w:rFonts w:hint="eastAsia"/>
          <w:rtl/>
        </w:rPr>
        <w:t>צו</w:t>
      </w:r>
      <w:r>
        <w:rPr>
          <w:rtl/>
        </w:rPr>
        <w:t>,</w:t>
      </w:r>
      <w:r>
        <w:rPr>
          <w:rFonts w:hint="eastAsia"/>
          <w:rtl/>
        </w:rPr>
        <w:t>א</w:t>
      </w:r>
      <w:r>
        <w:rPr>
          <w:rtl/>
        </w:rPr>
        <w:t xml:space="preserve">, </w:t>
      </w:r>
      <w:r>
        <w:rPr>
          <w:rFonts w:hint="eastAsia"/>
          <w:rtl/>
        </w:rPr>
        <w:t>איתא</w:t>
      </w:r>
      <w:r>
        <w:rPr>
          <w:rtl/>
        </w:rPr>
        <w:t xml:space="preserve"> </w:t>
      </w:r>
      <w:r>
        <w:rPr>
          <w:rFonts w:hint="eastAsia"/>
          <w:rtl/>
        </w:rPr>
        <w:t>דמיכל</w:t>
      </w:r>
      <w:r>
        <w:rPr>
          <w:rtl/>
        </w:rPr>
        <w:t xml:space="preserve"> </w:t>
      </w:r>
      <w:r>
        <w:rPr>
          <w:rFonts w:hint="eastAsia"/>
          <w:rtl/>
        </w:rPr>
        <w:t>בת</w:t>
      </w:r>
      <w:r>
        <w:rPr>
          <w:rtl/>
        </w:rPr>
        <w:t xml:space="preserve"> </w:t>
      </w:r>
      <w:r>
        <w:rPr>
          <w:rFonts w:hint="eastAsia"/>
          <w:rtl/>
        </w:rPr>
        <w:t>שאול</w:t>
      </w:r>
      <w:r>
        <w:rPr>
          <w:rtl/>
        </w:rPr>
        <w:t xml:space="preserve"> </w:t>
      </w:r>
      <w:r>
        <w:rPr>
          <w:rFonts w:hint="eastAsia"/>
          <w:rtl/>
        </w:rPr>
        <w:t>היתה</w:t>
      </w:r>
      <w:r>
        <w:rPr>
          <w:rtl/>
        </w:rPr>
        <w:t xml:space="preserve"> </w:t>
      </w:r>
      <w:r>
        <w:rPr>
          <w:rFonts w:hint="eastAsia"/>
          <w:rtl/>
        </w:rPr>
        <w:t>מנחת</w:t>
      </w:r>
      <w:r>
        <w:rPr>
          <w:rtl/>
        </w:rPr>
        <w:t xml:space="preserve"> </w:t>
      </w:r>
      <w:r>
        <w:rPr>
          <w:rFonts w:hint="eastAsia"/>
          <w:rtl/>
        </w:rPr>
        <w:t>תפילין</w:t>
      </w:r>
      <w:r>
        <w:rPr>
          <w:rtl/>
        </w:rPr>
        <w:t xml:space="preserve"> </w:t>
      </w:r>
      <w:r>
        <w:rPr>
          <w:rFonts w:hint="eastAsia"/>
          <w:rtl/>
        </w:rPr>
        <w:t>ולא</w:t>
      </w:r>
      <w:r>
        <w:rPr>
          <w:rtl/>
        </w:rPr>
        <w:t xml:space="preserve"> </w:t>
      </w:r>
      <w:r>
        <w:rPr>
          <w:rFonts w:hint="eastAsia"/>
          <w:rtl/>
        </w:rPr>
        <w:t>מיחו</w:t>
      </w:r>
      <w:r>
        <w:rPr>
          <w:rtl/>
        </w:rPr>
        <w:t xml:space="preserve"> </w:t>
      </w:r>
      <w:r>
        <w:rPr>
          <w:rFonts w:hint="eastAsia"/>
          <w:rtl/>
        </w:rPr>
        <w:t>בה</w:t>
      </w:r>
      <w:r>
        <w:rPr>
          <w:rtl/>
        </w:rPr>
        <w:t xml:space="preserve"> </w:t>
      </w:r>
      <w:r>
        <w:rPr>
          <w:rFonts w:hint="eastAsia"/>
          <w:rtl/>
        </w:rPr>
        <w:t>חכמים</w:t>
      </w:r>
      <w:r>
        <w:rPr>
          <w:rtl/>
        </w:rPr>
        <w:t xml:space="preserve">, </w:t>
      </w:r>
      <w:r>
        <w:rPr>
          <w:rFonts w:hint="eastAsia"/>
          <w:rtl/>
        </w:rPr>
        <w:t>ורצה</w:t>
      </w:r>
      <w:r>
        <w:rPr>
          <w:rtl/>
        </w:rPr>
        <w:t xml:space="preserve"> </w:t>
      </w:r>
      <w:r>
        <w:rPr>
          <w:rFonts w:hint="eastAsia"/>
          <w:rtl/>
        </w:rPr>
        <w:t>לומר</w:t>
      </w:r>
      <w:r>
        <w:rPr>
          <w:rtl/>
        </w:rPr>
        <w:t xml:space="preserve"> </w:t>
      </w:r>
      <w:r>
        <w:rPr>
          <w:rFonts w:hint="eastAsia"/>
          <w:rtl/>
        </w:rPr>
        <w:t>בגמ</w:t>
      </w:r>
      <w:r>
        <w:rPr>
          <w:rtl/>
        </w:rPr>
        <w:t xml:space="preserve">' </w:t>
      </w:r>
      <w:r>
        <w:rPr>
          <w:rFonts w:hint="eastAsia"/>
          <w:rtl/>
        </w:rPr>
        <w:t>משום</w:t>
      </w:r>
      <w:r>
        <w:rPr>
          <w:rtl/>
        </w:rPr>
        <w:t xml:space="preserve"> </w:t>
      </w:r>
      <w:r>
        <w:rPr>
          <w:rFonts w:hint="eastAsia"/>
          <w:rtl/>
        </w:rPr>
        <w:t>דסב</w:t>
      </w:r>
      <w:r>
        <w:rPr>
          <w:rtl/>
        </w:rPr>
        <w:t>"</w:t>
      </w:r>
      <w:r>
        <w:rPr>
          <w:rFonts w:hint="eastAsia"/>
          <w:rtl/>
        </w:rPr>
        <w:t>ל</w:t>
      </w:r>
      <w:r>
        <w:rPr>
          <w:rtl/>
        </w:rPr>
        <w:t xml:space="preserve"> </w:t>
      </w:r>
      <w:r>
        <w:rPr>
          <w:rFonts w:hint="eastAsia"/>
          <w:rtl/>
        </w:rPr>
        <w:t>דשבת</w:t>
      </w:r>
      <w:r>
        <w:rPr>
          <w:rtl/>
        </w:rPr>
        <w:t xml:space="preserve"> </w:t>
      </w:r>
      <w:r>
        <w:rPr>
          <w:rFonts w:hint="eastAsia"/>
          <w:rtl/>
        </w:rPr>
        <w:t>ויו</w:t>
      </w:r>
      <w:r>
        <w:rPr>
          <w:rtl/>
        </w:rPr>
        <w:t>"</w:t>
      </w:r>
      <w:r>
        <w:rPr>
          <w:rFonts w:hint="eastAsia"/>
          <w:rtl/>
        </w:rPr>
        <w:t>ט</w:t>
      </w:r>
      <w:r>
        <w:rPr>
          <w:rtl/>
        </w:rPr>
        <w:t xml:space="preserve"> </w:t>
      </w:r>
      <w:r>
        <w:rPr>
          <w:rFonts w:hint="eastAsia"/>
          <w:rtl/>
        </w:rPr>
        <w:t>זמן</w:t>
      </w:r>
      <w:r>
        <w:rPr>
          <w:rtl/>
        </w:rPr>
        <w:t xml:space="preserve"> </w:t>
      </w:r>
      <w:r>
        <w:rPr>
          <w:rFonts w:hint="eastAsia"/>
          <w:rtl/>
        </w:rPr>
        <w:t>תפילין</w:t>
      </w:r>
      <w:r>
        <w:rPr>
          <w:rtl/>
        </w:rPr>
        <w:t xml:space="preserve"> </w:t>
      </w:r>
      <w:r>
        <w:rPr>
          <w:rFonts w:hint="eastAsia"/>
          <w:rtl/>
        </w:rPr>
        <w:t>הוא</w:t>
      </w:r>
      <w:r>
        <w:rPr>
          <w:rtl/>
        </w:rPr>
        <w:t xml:space="preserve"> </w:t>
      </w:r>
      <w:r>
        <w:rPr>
          <w:rFonts w:hint="eastAsia"/>
          <w:rtl/>
        </w:rPr>
        <w:t>ולכן</w:t>
      </w:r>
      <w:r>
        <w:rPr>
          <w:rtl/>
        </w:rPr>
        <w:t xml:space="preserve"> </w:t>
      </w:r>
      <w:r>
        <w:rPr>
          <w:rFonts w:hint="eastAsia"/>
          <w:rtl/>
        </w:rPr>
        <w:t>אין</w:t>
      </w:r>
      <w:r>
        <w:rPr>
          <w:rtl/>
        </w:rPr>
        <w:t xml:space="preserve"> </w:t>
      </w:r>
      <w:r>
        <w:rPr>
          <w:rFonts w:hint="eastAsia"/>
          <w:rtl/>
        </w:rPr>
        <w:t>זה</w:t>
      </w:r>
      <w:r>
        <w:rPr>
          <w:rtl/>
        </w:rPr>
        <w:t xml:space="preserve"> </w:t>
      </w:r>
      <w:r>
        <w:rPr>
          <w:rFonts w:hint="eastAsia"/>
          <w:rtl/>
        </w:rPr>
        <w:t>מ</w:t>
      </w:r>
      <w:r>
        <w:rPr>
          <w:rtl/>
        </w:rPr>
        <w:t>"</w:t>
      </w:r>
      <w:r>
        <w:rPr>
          <w:rFonts w:hint="eastAsia"/>
          <w:rtl/>
        </w:rPr>
        <w:t>ע</w:t>
      </w:r>
      <w:r>
        <w:rPr>
          <w:rtl/>
        </w:rPr>
        <w:t xml:space="preserve"> </w:t>
      </w:r>
      <w:r>
        <w:rPr>
          <w:rFonts w:hint="eastAsia"/>
          <w:rtl/>
        </w:rPr>
        <w:t>שהזמן</w:t>
      </w:r>
      <w:r>
        <w:rPr>
          <w:rtl/>
        </w:rPr>
        <w:t xml:space="preserve"> </w:t>
      </w:r>
      <w:r>
        <w:rPr>
          <w:rFonts w:hint="eastAsia"/>
          <w:rtl/>
        </w:rPr>
        <w:t>גרמא</w:t>
      </w:r>
      <w:r>
        <w:rPr>
          <w:rtl/>
        </w:rPr>
        <w:t xml:space="preserve">, </w:t>
      </w:r>
      <w:r>
        <w:rPr>
          <w:rFonts w:hint="eastAsia"/>
          <w:rtl/>
        </w:rPr>
        <w:t>ולכן</w:t>
      </w:r>
      <w:r>
        <w:rPr>
          <w:rtl/>
        </w:rPr>
        <w:t xml:space="preserve"> </w:t>
      </w:r>
      <w:r>
        <w:rPr>
          <w:rFonts w:hint="eastAsia"/>
          <w:rtl/>
        </w:rPr>
        <w:t>לא</w:t>
      </w:r>
      <w:r>
        <w:rPr>
          <w:rtl/>
        </w:rPr>
        <w:t xml:space="preserve"> </w:t>
      </w:r>
      <w:r>
        <w:rPr>
          <w:rFonts w:hint="eastAsia"/>
          <w:rtl/>
        </w:rPr>
        <w:t>מיחו</w:t>
      </w:r>
      <w:r>
        <w:rPr>
          <w:rtl/>
        </w:rPr>
        <w:t xml:space="preserve"> </w:t>
      </w:r>
      <w:r>
        <w:rPr>
          <w:rFonts w:hint="eastAsia"/>
          <w:rtl/>
        </w:rPr>
        <w:t>בה</w:t>
      </w:r>
      <w:r>
        <w:rPr>
          <w:rtl/>
        </w:rPr>
        <w:t xml:space="preserve"> </w:t>
      </w:r>
      <w:r>
        <w:rPr>
          <w:rFonts w:hint="eastAsia"/>
          <w:rtl/>
        </w:rPr>
        <w:t>חכמים</w:t>
      </w:r>
      <w:r>
        <w:rPr>
          <w:rtl/>
        </w:rPr>
        <w:t xml:space="preserve">, </w:t>
      </w:r>
      <w:r>
        <w:rPr>
          <w:rFonts w:hint="eastAsia"/>
          <w:rtl/>
        </w:rPr>
        <w:t>ודוחה</w:t>
      </w:r>
      <w:r>
        <w:rPr>
          <w:rtl/>
        </w:rPr>
        <w:t xml:space="preserve"> </w:t>
      </w:r>
      <w:r>
        <w:rPr>
          <w:rFonts w:hint="eastAsia"/>
          <w:rtl/>
        </w:rPr>
        <w:t>דדילמא</w:t>
      </w:r>
      <w:r>
        <w:rPr>
          <w:rtl/>
        </w:rPr>
        <w:t xml:space="preserve"> </w:t>
      </w:r>
      <w:r>
        <w:rPr>
          <w:rFonts w:hint="eastAsia"/>
          <w:rtl/>
        </w:rPr>
        <w:t>כר</w:t>
      </w:r>
      <w:r>
        <w:rPr>
          <w:rtl/>
        </w:rPr>
        <w:t xml:space="preserve">' </w:t>
      </w:r>
      <w:r>
        <w:rPr>
          <w:rFonts w:hint="eastAsia"/>
          <w:rtl/>
        </w:rPr>
        <w:t>יוסי</w:t>
      </w:r>
      <w:r>
        <w:rPr>
          <w:rtl/>
        </w:rPr>
        <w:t xml:space="preserve"> </w:t>
      </w:r>
      <w:r>
        <w:rPr>
          <w:rFonts w:hint="eastAsia"/>
          <w:rtl/>
        </w:rPr>
        <w:t>סב</w:t>
      </w:r>
      <w:r>
        <w:rPr>
          <w:rtl/>
        </w:rPr>
        <w:t>"</w:t>
      </w:r>
      <w:r>
        <w:rPr>
          <w:rFonts w:hint="eastAsia"/>
          <w:rtl/>
        </w:rPr>
        <w:t>ל</w:t>
      </w:r>
      <w:r>
        <w:rPr>
          <w:rtl/>
        </w:rPr>
        <w:t xml:space="preserve"> </w:t>
      </w:r>
      <w:r>
        <w:rPr>
          <w:rFonts w:hint="eastAsia"/>
          <w:rtl/>
        </w:rPr>
        <w:t>דנשים</w:t>
      </w:r>
      <w:r>
        <w:rPr>
          <w:rtl/>
        </w:rPr>
        <w:t xml:space="preserve"> </w:t>
      </w:r>
      <w:r>
        <w:rPr>
          <w:rFonts w:hint="eastAsia"/>
          <w:rtl/>
        </w:rPr>
        <w:t>סומכות</w:t>
      </w:r>
      <w:r>
        <w:rPr>
          <w:rtl/>
        </w:rPr>
        <w:t xml:space="preserve"> </w:t>
      </w:r>
      <w:r>
        <w:rPr>
          <w:rFonts w:hint="eastAsia"/>
          <w:rtl/>
        </w:rPr>
        <w:t>רשות</w:t>
      </w:r>
      <w:r>
        <w:rPr>
          <w:rtl/>
        </w:rPr>
        <w:t xml:space="preserve">, </w:t>
      </w:r>
      <w:r>
        <w:rPr>
          <w:rFonts w:hint="eastAsia"/>
          <w:rtl/>
        </w:rPr>
        <w:t>ולכן</w:t>
      </w:r>
      <w:r>
        <w:rPr>
          <w:rtl/>
        </w:rPr>
        <w:t xml:space="preserve"> </w:t>
      </w:r>
      <w:r>
        <w:rPr>
          <w:rFonts w:hint="eastAsia"/>
          <w:rtl/>
        </w:rPr>
        <w:t>אף</w:t>
      </w:r>
      <w:r>
        <w:rPr>
          <w:rtl/>
        </w:rPr>
        <w:t xml:space="preserve"> </w:t>
      </w:r>
      <w:r>
        <w:rPr>
          <w:rFonts w:hint="eastAsia"/>
          <w:rtl/>
        </w:rPr>
        <w:t>שהוא</w:t>
      </w:r>
      <w:r>
        <w:rPr>
          <w:rtl/>
        </w:rPr>
        <w:t xml:space="preserve"> </w:t>
      </w:r>
      <w:r>
        <w:rPr>
          <w:rFonts w:hint="eastAsia"/>
          <w:rtl/>
        </w:rPr>
        <w:t>מ</w:t>
      </w:r>
      <w:r>
        <w:rPr>
          <w:rtl/>
        </w:rPr>
        <w:t>"</w:t>
      </w:r>
      <w:r>
        <w:rPr>
          <w:rFonts w:hint="eastAsia"/>
          <w:rtl/>
        </w:rPr>
        <w:t>ע</w:t>
      </w:r>
      <w:r>
        <w:rPr>
          <w:rtl/>
        </w:rPr>
        <w:t xml:space="preserve"> </w:t>
      </w:r>
      <w:r>
        <w:rPr>
          <w:rFonts w:hint="eastAsia"/>
          <w:rtl/>
        </w:rPr>
        <w:t>שהזמ</w:t>
      </w:r>
      <w:r>
        <w:rPr>
          <w:rtl/>
        </w:rPr>
        <w:t>"</w:t>
      </w:r>
      <w:r>
        <w:rPr>
          <w:rFonts w:hint="eastAsia"/>
          <w:rtl/>
        </w:rPr>
        <w:t>ג</w:t>
      </w:r>
      <w:r>
        <w:rPr>
          <w:rtl/>
        </w:rPr>
        <w:t xml:space="preserve"> </w:t>
      </w:r>
      <w:r>
        <w:rPr>
          <w:rFonts w:hint="eastAsia"/>
          <w:rtl/>
        </w:rPr>
        <w:t>ופטורות</w:t>
      </w:r>
      <w:r>
        <w:rPr>
          <w:rtl/>
        </w:rPr>
        <w:t xml:space="preserve"> </w:t>
      </w:r>
      <w:r>
        <w:rPr>
          <w:rFonts w:hint="eastAsia"/>
          <w:rtl/>
        </w:rPr>
        <w:t>רשאות</w:t>
      </w:r>
      <w:r>
        <w:rPr>
          <w:rtl/>
        </w:rPr>
        <w:t xml:space="preserve"> </w:t>
      </w:r>
      <w:r>
        <w:rPr>
          <w:rFonts w:hint="eastAsia"/>
          <w:rtl/>
        </w:rPr>
        <w:t>להניח</w:t>
      </w:r>
      <w:r>
        <w:rPr>
          <w:rtl/>
        </w:rPr>
        <w:t xml:space="preserve">, </w:t>
      </w:r>
      <w:r>
        <w:rPr>
          <w:rFonts w:hint="eastAsia"/>
          <w:rtl/>
        </w:rPr>
        <w:t>ובתוס</w:t>
      </w:r>
      <w:r>
        <w:rPr>
          <w:rtl/>
        </w:rPr>
        <w:t xml:space="preserve">' </w:t>
      </w:r>
      <w:r>
        <w:rPr>
          <w:rFonts w:hint="eastAsia"/>
          <w:rtl/>
        </w:rPr>
        <w:t>שם</w:t>
      </w:r>
      <w:r>
        <w:rPr>
          <w:rtl/>
        </w:rPr>
        <w:t xml:space="preserve"> </w:t>
      </w:r>
      <w:r>
        <w:rPr>
          <w:rFonts w:hint="eastAsia"/>
          <w:rtl/>
        </w:rPr>
        <w:t>ד</w:t>
      </w:r>
      <w:r>
        <w:rPr>
          <w:rtl/>
        </w:rPr>
        <w:t>"</w:t>
      </w:r>
      <w:r>
        <w:rPr>
          <w:rFonts w:hint="eastAsia"/>
          <w:rtl/>
        </w:rPr>
        <w:t>ה</w:t>
      </w:r>
      <w:r>
        <w:rPr>
          <w:rtl/>
        </w:rPr>
        <w:t xml:space="preserve"> </w:t>
      </w:r>
      <w:r>
        <w:rPr>
          <w:rFonts w:hint="eastAsia"/>
          <w:rtl/>
        </w:rPr>
        <w:t>דילמא</w:t>
      </w:r>
      <w:r>
        <w:rPr>
          <w:rtl/>
        </w:rPr>
        <w:t xml:space="preserve"> </w:t>
      </w:r>
      <w:r>
        <w:rPr>
          <w:rFonts w:hint="eastAsia"/>
          <w:rtl/>
        </w:rPr>
        <w:t>כתבו</w:t>
      </w:r>
      <w:r>
        <w:rPr>
          <w:rtl/>
        </w:rPr>
        <w:t xml:space="preserve"> </w:t>
      </w:r>
      <w:r>
        <w:rPr>
          <w:rFonts w:hint="eastAsia"/>
          <w:rtl/>
        </w:rPr>
        <w:t>דמכאן</w:t>
      </w:r>
      <w:r>
        <w:rPr>
          <w:rtl/>
        </w:rPr>
        <w:t xml:space="preserve"> </w:t>
      </w:r>
      <w:r>
        <w:rPr>
          <w:rFonts w:hint="eastAsia"/>
          <w:rtl/>
        </w:rPr>
        <w:t>הביא</w:t>
      </w:r>
      <w:r>
        <w:rPr>
          <w:rtl/>
        </w:rPr>
        <w:t xml:space="preserve"> </w:t>
      </w:r>
      <w:r>
        <w:rPr>
          <w:rFonts w:hint="eastAsia"/>
          <w:rtl/>
        </w:rPr>
        <w:t>ר</w:t>
      </w:r>
      <w:r>
        <w:rPr>
          <w:rtl/>
        </w:rPr>
        <w:t>"</w:t>
      </w:r>
      <w:r>
        <w:rPr>
          <w:rFonts w:hint="eastAsia"/>
          <w:rtl/>
        </w:rPr>
        <w:t>ת</w:t>
      </w:r>
      <w:r>
        <w:rPr>
          <w:rtl/>
        </w:rPr>
        <w:t xml:space="preserve"> </w:t>
      </w:r>
      <w:r>
        <w:rPr>
          <w:rFonts w:hint="eastAsia"/>
          <w:rtl/>
        </w:rPr>
        <w:t>ראי</w:t>
      </w:r>
      <w:r>
        <w:rPr>
          <w:rtl/>
        </w:rPr>
        <w:t xml:space="preserve">' </w:t>
      </w:r>
      <w:r>
        <w:rPr>
          <w:rFonts w:hint="eastAsia"/>
          <w:rtl/>
        </w:rPr>
        <w:t>דנשים</w:t>
      </w:r>
      <w:r>
        <w:rPr>
          <w:rtl/>
        </w:rPr>
        <w:t xml:space="preserve"> </w:t>
      </w:r>
      <w:r>
        <w:rPr>
          <w:rFonts w:hint="eastAsia"/>
          <w:rtl/>
        </w:rPr>
        <w:t>מברכות</w:t>
      </w:r>
      <w:r>
        <w:rPr>
          <w:rtl/>
        </w:rPr>
        <w:t xml:space="preserve"> </w:t>
      </w:r>
      <w:r>
        <w:rPr>
          <w:rFonts w:hint="eastAsia"/>
          <w:rtl/>
        </w:rPr>
        <w:t>על</w:t>
      </w:r>
      <w:r>
        <w:rPr>
          <w:rtl/>
        </w:rPr>
        <w:t xml:space="preserve"> </w:t>
      </w:r>
      <w:r>
        <w:rPr>
          <w:rFonts w:hint="eastAsia"/>
          <w:rtl/>
        </w:rPr>
        <w:t>מ</w:t>
      </w:r>
      <w:r>
        <w:rPr>
          <w:rtl/>
        </w:rPr>
        <w:t>"</w:t>
      </w:r>
      <w:r>
        <w:rPr>
          <w:rFonts w:hint="eastAsia"/>
          <w:rtl/>
        </w:rPr>
        <w:t>ע</w:t>
      </w:r>
      <w:r>
        <w:rPr>
          <w:rtl/>
        </w:rPr>
        <w:t xml:space="preserve"> </w:t>
      </w:r>
      <w:r>
        <w:rPr>
          <w:rFonts w:hint="eastAsia"/>
          <w:rtl/>
        </w:rPr>
        <w:t>שהזמ</w:t>
      </w:r>
      <w:r>
        <w:rPr>
          <w:rtl/>
        </w:rPr>
        <w:t>"</w:t>
      </w:r>
      <w:r>
        <w:rPr>
          <w:rFonts w:hint="eastAsia"/>
          <w:rtl/>
        </w:rPr>
        <w:t>ג</w:t>
      </w:r>
      <w:r>
        <w:rPr>
          <w:rtl/>
        </w:rPr>
        <w:t xml:space="preserve"> </w:t>
      </w:r>
      <w:r>
        <w:rPr>
          <w:rFonts w:hint="eastAsia"/>
          <w:rtl/>
        </w:rPr>
        <w:t>דמסתמא</w:t>
      </w:r>
      <w:r>
        <w:rPr>
          <w:rtl/>
        </w:rPr>
        <w:t xml:space="preserve"> </w:t>
      </w:r>
      <w:r>
        <w:rPr>
          <w:rFonts w:hint="eastAsia"/>
          <w:rtl/>
        </w:rPr>
        <w:t>היתה</w:t>
      </w:r>
      <w:r>
        <w:rPr>
          <w:rtl/>
        </w:rPr>
        <w:t xml:space="preserve"> </w:t>
      </w:r>
      <w:r>
        <w:rPr>
          <w:rFonts w:hint="eastAsia"/>
          <w:rtl/>
        </w:rPr>
        <w:t>מיכל</w:t>
      </w:r>
      <w:r>
        <w:rPr>
          <w:rtl/>
        </w:rPr>
        <w:t xml:space="preserve"> </w:t>
      </w:r>
      <w:r>
        <w:rPr>
          <w:rFonts w:hint="eastAsia"/>
          <w:bCs/>
          <w:rtl/>
        </w:rPr>
        <w:t>מברכת</w:t>
      </w:r>
      <w:r>
        <w:rPr>
          <w:rtl/>
        </w:rPr>
        <w:t xml:space="preserve">, </w:t>
      </w:r>
      <w:r>
        <w:rPr>
          <w:rFonts w:hint="eastAsia"/>
          <w:rtl/>
        </w:rPr>
        <w:t>וביארו</w:t>
      </w:r>
      <w:r>
        <w:rPr>
          <w:rtl/>
        </w:rPr>
        <w:t xml:space="preserve"> </w:t>
      </w:r>
      <w:r>
        <w:rPr>
          <w:rFonts w:hint="eastAsia"/>
          <w:rtl/>
        </w:rPr>
        <w:t>הראשונים</w:t>
      </w:r>
      <w:r>
        <w:rPr>
          <w:rtl/>
        </w:rPr>
        <w:t xml:space="preserve"> </w:t>
      </w:r>
      <w:r>
        <w:rPr>
          <w:rFonts w:hint="eastAsia"/>
          <w:rtl/>
        </w:rPr>
        <w:t>ראיית</w:t>
      </w:r>
      <w:r>
        <w:rPr>
          <w:rtl/>
        </w:rPr>
        <w:t xml:space="preserve"> </w:t>
      </w:r>
      <w:r>
        <w:rPr>
          <w:rFonts w:hint="eastAsia"/>
          <w:rtl/>
        </w:rPr>
        <w:t>ר</w:t>
      </w:r>
      <w:r>
        <w:rPr>
          <w:rtl/>
        </w:rPr>
        <w:t>"</w:t>
      </w:r>
      <w:r>
        <w:rPr>
          <w:rFonts w:hint="eastAsia"/>
          <w:rtl/>
        </w:rPr>
        <w:t>ת</w:t>
      </w:r>
      <w:r>
        <w:rPr>
          <w:rtl/>
        </w:rPr>
        <w:t xml:space="preserve"> (</w:t>
      </w:r>
      <w:r>
        <w:rPr>
          <w:rFonts w:hint="eastAsia"/>
          <w:rtl/>
        </w:rPr>
        <w:t>ראה</w:t>
      </w:r>
      <w:r>
        <w:rPr>
          <w:rtl/>
        </w:rPr>
        <w:t xml:space="preserve"> </w:t>
      </w:r>
      <w:r>
        <w:rPr>
          <w:rFonts w:hint="eastAsia"/>
          <w:rtl/>
        </w:rPr>
        <w:t>ר</w:t>
      </w:r>
      <w:r>
        <w:rPr>
          <w:rtl/>
        </w:rPr>
        <w:t>"</w:t>
      </w:r>
      <w:r>
        <w:rPr>
          <w:rFonts w:hint="eastAsia"/>
          <w:rtl/>
        </w:rPr>
        <w:t>ן</w:t>
      </w:r>
      <w:r>
        <w:rPr>
          <w:rtl/>
        </w:rPr>
        <w:t xml:space="preserve"> </w:t>
      </w:r>
      <w:r>
        <w:rPr>
          <w:rFonts w:hint="eastAsia"/>
          <w:rtl/>
        </w:rPr>
        <w:t>קידושין</w:t>
      </w:r>
      <w:r>
        <w:rPr>
          <w:rtl/>
        </w:rPr>
        <w:t xml:space="preserve"> </w:t>
      </w:r>
      <w:r>
        <w:rPr>
          <w:rFonts w:hint="eastAsia"/>
          <w:rtl/>
        </w:rPr>
        <w:t>שם</w:t>
      </w:r>
      <w:r>
        <w:rPr>
          <w:rtl/>
        </w:rPr>
        <w:t xml:space="preserve">) </w:t>
      </w:r>
      <w:r>
        <w:rPr>
          <w:rFonts w:hint="eastAsia"/>
          <w:rtl/>
        </w:rPr>
        <w:t>דמהגמ</w:t>
      </w:r>
      <w:r>
        <w:rPr>
          <w:rtl/>
        </w:rPr>
        <w:t xml:space="preserve">' </w:t>
      </w:r>
      <w:r>
        <w:rPr>
          <w:rFonts w:hint="eastAsia"/>
          <w:rtl/>
        </w:rPr>
        <w:t>משמע</w:t>
      </w:r>
      <w:r>
        <w:rPr>
          <w:rtl/>
        </w:rPr>
        <w:t xml:space="preserve"> </w:t>
      </w:r>
      <w:r>
        <w:rPr>
          <w:rFonts w:hint="eastAsia"/>
          <w:rtl/>
        </w:rPr>
        <w:t>דאם</w:t>
      </w:r>
      <w:r>
        <w:rPr>
          <w:rtl/>
        </w:rPr>
        <w:t xml:space="preserve"> </w:t>
      </w:r>
      <w:r>
        <w:rPr>
          <w:rFonts w:hint="eastAsia"/>
          <w:rtl/>
        </w:rPr>
        <w:t>סב</w:t>
      </w:r>
      <w:r>
        <w:rPr>
          <w:rtl/>
        </w:rPr>
        <w:t>"</w:t>
      </w:r>
      <w:r>
        <w:rPr>
          <w:rFonts w:hint="eastAsia"/>
          <w:rtl/>
        </w:rPr>
        <w:t>ל</w:t>
      </w:r>
      <w:r>
        <w:rPr>
          <w:rtl/>
        </w:rPr>
        <w:t xml:space="preserve"> </w:t>
      </w:r>
      <w:r>
        <w:rPr>
          <w:rFonts w:hint="eastAsia"/>
          <w:rtl/>
        </w:rPr>
        <w:t>כר</w:t>
      </w:r>
      <w:r>
        <w:rPr>
          <w:rtl/>
        </w:rPr>
        <w:t xml:space="preserve">' </w:t>
      </w:r>
      <w:r>
        <w:rPr>
          <w:rFonts w:hint="eastAsia"/>
          <w:rtl/>
        </w:rPr>
        <w:t>יהודא</w:t>
      </w:r>
      <w:r>
        <w:rPr>
          <w:rtl/>
        </w:rPr>
        <w:t xml:space="preserve"> </w:t>
      </w:r>
      <w:r>
        <w:rPr>
          <w:rFonts w:hint="eastAsia"/>
          <w:rtl/>
        </w:rPr>
        <w:t>ור</w:t>
      </w:r>
      <w:r>
        <w:rPr>
          <w:rtl/>
        </w:rPr>
        <w:t xml:space="preserve">' </w:t>
      </w:r>
      <w:r>
        <w:rPr>
          <w:rFonts w:hint="eastAsia"/>
          <w:rtl/>
        </w:rPr>
        <w:t>מאיר</w:t>
      </w:r>
      <w:r>
        <w:rPr>
          <w:rtl/>
        </w:rPr>
        <w:t xml:space="preserve"> </w:t>
      </w:r>
      <w:r>
        <w:rPr>
          <w:rFonts w:hint="eastAsia"/>
          <w:rtl/>
        </w:rPr>
        <w:t>דנשים</w:t>
      </w:r>
      <w:r>
        <w:rPr>
          <w:rtl/>
        </w:rPr>
        <w:t xml:space="preserve"> </w:t>
      </w:r>
      <w:r>
        <w:rPr>
          <w:rFonts w:hint="eastAsia"/>
          <w:rtl/>
        </w:rPr>
        <w:t>אינן</w:t>
      </w:r>
      <w:r>
        <w:rPr>
          <w:rtl/>
        </w:rPr>
        <w:t xml:space="preserve"> </w:t>
      </w:r>
      <w:r>
        <w:rPr>
          <w:rFonts w:hint="eastAsia"/>
          <w:rtl/>
        </w:rPr>
        <w:t>סומכות</w:t>
      </w:r>
      <w:r>
        <w:rPr>
          <w:rtl/>
        </w:rPr>
        <w:t xml:space="preserve"> </w:t>
      </w:r>
      <w:r>
        <w:rPr>
          <w:rFonts w:hint="eastAsia"/>
          <w:rtl/>
        </w:rPr>
        <w:t>היו</w:t>
      </w:r>
      <w:r>
        <w:rPr>
          <w:rtl/>
        </w:rPr>
        <w:t xml:space="preserve"> </w:t>
      </w:r>
      <w:r>
        <w:rPr>
          <w:rFonts w:hint="eastAsia"/>
          <w:rtl/>
        </w:rPr>
        <w:t>חכמים</w:t>
      </w:r>
      <w:r>
        <w:rPr>
          <w:rtl/>
        </w:rPr>
        <w:t xml:space="preserve"> </w:t>
      </w:r>
      <w:r>
        <w:rPr>
          <w:rFonts w:hint="eastAsia"/>
          <w:rtl/>
        </w:rPr>
        <w:t>מוחים</w:t>
      </w:r>
      <w:r>
        <w:rPr>
          <w:rtl/>
        </w:rPr>
        <w:t xml:space="preserve"> </w:t>
      </w:r>
      <w:r>
        <w:rPr>
          <w:rFonts w:hint="eastAsia"/>
          <w:rtl/>
        </w:rPr>
        <w:t>בה</w:t>
      </w:r>
      <w:r>
        <w:rPr>
          <w:rtl/>
        </w:rPr>
        <w:t xml:space="preserve">, </w:t>
      </w:r>
      <w:r>
        <w:rPr>
          <w:rFonts w:hint="eastAsia"/>
          <w:rtl/>
        </w:rPr>
        <w:t>ולכאורה</w:t>
      </w:r>
      <w:r>
        <w:rPr>
          <w:rtl/>
        </w:rPr>
        <w:t xml:space="preserve"> </w:t>
      </w:r>
      <w:r>
        <w:rPr>
          <w:rFonts w:hint="eastAsia"/>
          <w:rtl/>
        </w:rPr>
        <w:t>בשלמא</w:t>
      </w:r>
      <w:r>
        <w:rPr>
          <w:rtl/>
        </w:rPr>
        <w:t xml:space="preserve"> </w:t>
      </w:r>
      <w:r>
        <w:rPr>
          <w:rFonts w:hint="eastAsia"/>
          <w:rtl/>
        </w:rPr>
        <w:t>בסמיכה</w:t>
      </w:r>
      <w:r>
        <w:rPr>
          <w:rtl/>
        </w:rPr>
        <w:t xml:space="preserve"> </w:t>
      </w:r>
      <w:r>
        <w:rPr>
          <w:rFonts w:hint="eastAsia"/>
          <w:rtl/>
        </w:rPr>
        <w:t>י</w:t>
      </w:r>
      <w:r>
        <w:rPr>
          <w:rtl/>
        </w:rPr>
        <w:t>"</w:t>
      </w:r>
      <w:r>
        <w:rPr>
          <w:rFonts w:hint="eastAsia"/>
          <w:rtl/>
        </w:rPr>
        <w:t>ל</w:t>
      </w:r>
      <w:r>
        <w:rPr>
          <w:rtl/>
        </w:rPr>
        <w:t xml:space="preserve"> </w:t>
      </w:r>
      <w:r>
        <w:rPr>
          <w:rFonts w:hint="eastAsia"/>
          <w:rtl/>
        </w:rPr>
        <w:t>שאסורות</w:t>
      </w:r>
      <w:r>
        <w:rPr>
          <w:rtl/>
        </w:rPr>
        <w:t xml:space="preserve"> </w:t>
      </w:r>
      <w:r>
        <w:rPr>
          <w:rFonts w:hint="eastAsia"/>
          <w:rtl/>
        </w:rPr>
        <w:t>לסמוך</w:t>
      </w:r>
      <w:r>
        <w:rPr>
          <w:rtl/>
        </w:rPr>
        <w:t xml:space="preserve"> </w:t>
      </w:r>
      <w:r>
        <w:rPr>
          <w:rFonts w:hint="eastAsia"/>
          <w:rtl/>
        </w:rPr>
        <w:t>דע</w:t>
      </w:r>
      <w:r>
        <w:rPr>
          <w:rtl/>
        </w:rPr>
        <w:t>"</w:t>
      </w:r>
      <w:r>
        <w:rPr>
          <w:rFonts w:hint="eastAsia"/>
          <w:rtl/>
        </w:rPr>
        <w:t>י</w:t>
      </w:r>
      <w:r>
        <w:rPr>
          <w:rtl/>
        </w:rPr>
        <w:t xml:space="preserve"> </w:t>
      </w:r>
      <w:r>
        <w:rPr>
          <w:rFonts w:hint="eastAsia"/>
          <w:rtl/>
        </w:rPr>
        <w:t>סמיכה</w:t>
      </w:r>
      <w:r>
        <w:rPr>
          <w:rtl/>
        </w:rPr>
        <w:t xml:space="preserve"> </w:t>
      </w:r>
      <w:r>
        <w:rPr>
          <w:rFonts w:hint="eastAsia"/>
          <w:rtl/>
        </w:rPr>
        <w:t>ה</w:t>
      </w:r>
      <w:r>
        <w:rPr>
          <w:rtl/>
        </w:rPr>
        <w:t>"</w:t>
      </w:r>
      <w:r>
        <w:rPr>
          <w:rFonts w:hint="eastAsia"/>
          <w:rtl/>
        </w:rPr>
        <w:t>ה</w:t>
      </w:r>
      <w:r>
        <w:rPr>
          <w:rtl/>
        </w:rPr>
        <w:t xml:space="preserve"> </w:t>
      </w:r>
      <w:r>
        <w:rPr>
          <w:rFonts w:hint="eastAsia"/>
          <w:rtl/>
        </w:rPr>
        <w:t>משתמשת</w:t>
      </w:r>
      <w:r>
        <w:rPr>
          <w:rtl/>
        </w:rPr>
        <w:t xml:space="preserve"> </w:t>
      </w:r>
      <w:r>
        <w:rPr>
          <w:rFonts w:hint="eastAsia"/>
          <w:rtl/>
        </w:rPr>
        <w:t>בקדשים</w:t>
      </w:r>
      <w:r>
        <w:rPr>
          <w:rtl/>
        </w:rPr>
        <w:t xml:space="preserve"> </w:t>
      </w:r>
      <w:r>
        <w:rPr>
          <w:rFonts w:hint="eastAsia"/>
          <w:rtl/>
        </w:rPr>
        <w:t>שהוא</w:t>
      </w:r>
      <w:r>
        <w:rPr>
          <w:rtl/>
        </w:rPr>
        <w:t xml:space="preserve"> </w:t>
      </w:r>
      <w:r>
        <w:rPr>
          <w:rFonts w:hint="eastAsia"/>
          <w:rtl/>
        </w:rPr>
        <w:t>איסור</w:t>
      </w:r>
      <w:r>
        <w:rPr>
          <w:rtl/>
        </w:rPr>
        <w:t xml:space="preserve"> </w:t>
      </w:r>
      <w:r>
        <w:rPr>
          <w:rFonts w:hint="eastAsia"/>
          <w:rtl/>
        </w:rPr>
        <w:t>משום</w:t>
      </w:r>
      <w:r>
        <w:rPr>
          <w:rtl/>
        </w:rPr>
        <w:t xml:space="preserve"> </w:t>
      </w:r>
      <w:r>
        <w:rPr>
          <w:rFonts w:hint="eastAsia"/>
          <w:rtl/>
        </w:rPr>
        <w:t>עבודה</w:t>
      </w:r>
      <w:r>
        <w:rPr>
          <w:rtl/>
        </w:rPr>
        <w:t xml:space="preserve"> </w:t>
      </w:r>
      <w:r>
        <w:rPr>
          <w:rFonts w:hint="eastAsia"/>
          <w:rtl/>
        </w:rPr>
        <w:t>בקדשים</w:t>
      </w:r>
      <w:r>
        <w:rPr>
          <w:rtl/>
        </w:rPr>
        <w:t xml:space="preserve">, </w:t>
      </w:r>
      <w:r>
        <w:rPr>
          <w:rFonts w:hint="eastAsia"/>
          <w:rtl/>
        </w:rPr>
        <w:t>ורק</w:t>
      </w:r>
      <w:r>
        <w:rPr>
          <w:rtl/>
        </w:rPr>
        <w:t xml:space="preserve"> </w:t>
      </w:r>
      <w:r>
        <w:rPr>
          <w:rFonts w:hint="eastAsia"/>
          <w:rtl/>
        </w:rPr>
        <w:t>כשיש</w:t>
      </w:r>
      <w:r>
        <w:rPr>
          <w:rtl/>
        </w:rPr>
        <w:t xml:space="preserve"> </w:t>
      </w:r>
      <w:r>
        <w:rPr>
          <w:rFonts w:hint="eastAsia"/>
          <w:bCs/>
          <w:rtl/>
        </w:rPr>
        <w:t>מצות</w:t>
      </w:r>
      <w:r>
        <w:rPr>
          <w:bCs/>
          <w:rtl/>
        </w:rPr>
        <w:t xml:space="preserve"> </w:t>
      </w:r>
      <w:r>
        <w:rPr>
          <w:rFonts w:hint="eastAsia"/>
          <w:bCs/>
          <w:rtl/>
        </w:rPr>
        <w:t>סמיכה</w:t>
      </w:r>
      <w:r>
        <w:rPr>
          <w:rtl/>
        </w:rPr>
        <w:t xml:space="preserve"> </w:t>
      </w:r>
      <w:r>
        <w:rPr>
          <w:rFonts w:hint="eastAsia"/>
          <w:rtl/>
        </w:rPr>
        <w:t>מותר</w:t>
      </w:r>
      <w:r>
        <w:rPr>
          <w:rtl/>
        </w:rPr>
        <w:t xml:space="preserve"> </w:t>
      </w:r>
      <w:r>
        <w:rPr>
          <w:rFonts w:hint="eastAsia"/>
          <w:rtl/>
        </w:rPr>
        <w:t>לסמוך</w:t>
      </w:r>
      <w:r>
        <w:rPr>
          <w:rtl/>
        </w:rPr>
        <w:t xml:space="preserve">, </w:t>
      </w:r>
      <w:r>
        <w:rPr>
          <w:rFonts w:hint="eastAsia"/>
          <w:rtl/>
        </w:rPr>
        <w:t>אבל</w:t>
      </w:r>
      <w:r>
        <w:rPr>
          <w:rtl/>
        </w:rPr>
        <w:t xml:space="preserve"> </w:t>
      </w:r>
      <w:r>
        <w:rPr>
          <w:rFonts w:hint="eastAsia"/>
          <w:rtl/>
        </w:rPr>
        <w:t>כיון</w:t>
      </w:r>
      <w:r>
        <w:rPr>
          <w:rtl/>
        </w:rPr>
        <w:t xml:space="preserve"> </w:t>
      </w:r>
      <w:r>
        <w:rPr>
          <w:rFonts w:hint="eastAsia"/>
          <w:rtl/>
        </w:rPr>
        <w:t>דנשים</w:t>
      </w:r>
      <w:r>
        <w:rPr>
          <w:rtl/>
        </w:rPr>
        <w:t xml:space="preserve"> </w:t>
      </w:r>
      <w:r>
        <w:rPr>
          <w:rFonts w:hint="eastAsia"/>
          <w:rtl/>
        </w:rPr>
        <w:t>פטורות</w:t>
      </w:r>
      <w:r>
        <w:rPr>
          <w:rtl/>
        </w:rPr>
        <w:t xml:space="preserve"> </w:t>
      </w:r>
      <w:r>
        <w:rPr>
          <w:rFonts w:hint="eastAsia"/>
          <w:rtl/>
        </w:rPr>
        <w:t>לכן</w:t>
      </w:r>
      <w:r>
        <w:rPr>
          <w:rtl/>
        </w:rPr>
        <w:t xml:space="preserve"> </w:t>
      </w:r>
      <w:r>
        <w:rPr>
          <w:rFonts w:hint="eastAsia"/>
          <w:rtl/>
        </w:rPr>
        <w:t>אסורות</w:t>
      </w:r>
      <w:r>
        <w:rPr>
          <w:rtl/>
        </w:rPr>
        <w:t xml:space="preserve">, </w:t>
      </w:r>
      <w:r>
        <w:rPr>
          <w:rFonts w:hint="eastAsia"/>
          <w:rtl/>
        </w:rPr>
        <w:t>אבל</w:t>
      </w:r>
      <w:r>
        <w:rPr>
          <w:rtl/>
        </w:rPr>
        <w:t xml:space="preserve"> </w:t>
      </w:r>
      <w:r>
        <w:rPr>
          <w:rFonts w:hint="eastAsia"/>
          <w:rtl/>
        </w:rPr>
        <w:t>בתפילין</w:t>
      </w:r>
      <w:r>
        <w:rPr>
          <w:rtl/>
        </w:rPr>
        <w:t xml:space="preserve"> </w:t>
      </w:r>
      <w:r>
        <w:rPr>
          <w:rFonts w:hint="eastAsia"/>
          <w:rtl/>
        </w:rPr>
        <w:t>למה</w:t>
      </w:r>
      <w:r>
        <w:rPr>
          <w:rtl/>
        </w:rPr>
        <w:t xml:space="preserve"> </w:t>
      </w:r>
      <w:r>
        <w:rPr>
          <w:rFonts w:hint="eastAsia"/>
          <w:rtl/>
        </w:rPr>
        <w:t>נימא</w:t>
      </w:r>
      <w:r>
        <w:rPr>
          <w:rtl/>
        </w:rPr>
        <w:t xml:space="preserve"> </w:t>
      </w:r>
      <w:r>
        <w:rPr>
          <w:rFonts w:hint="eastAsia"/>
          <w:rtl/>
        </w:rPr>
        <w:t>שימחו</w:t>
      </w:r>
      <w:r>
        <w:rPr>
          <w:rtl/>
        </w:rPr>
        <w:t xml:space="preserve"> </w:t>
      </w:r>
      <w:r>
        <w:rPr>
          <w:rFonts w:hint="eastAsia"/>
          <w:rtl/>
        </w:rPr>
        <w:t>חכמים</w:t>
      </w:r>
      <w:r>
        <w:rPr>
          <w:rtl/>
        </w:rPr>
        <w:t xml:space="preserve"> </w:t>
      </w:r>
      <w:r>
        <w:rPr>
          <w:rFonts w:hint="eastAsia"/>
          <w:rtl/>
        </w:rPr>
        <w:t>לאשה</w:t>
      </w:r>
      <w:r>
        <w:rPr>
          <w:rtl/>
        </w:rPr>
        <w:t xml:space="preserve"> </w:t>
      </w:r>
      <w:r>
        <w:rPr>
          <w:rFonts w:hint="eastAsia"/>
          <w:rtl/>
        </w:rPr>
        <w:t>להניח</w:t>
      </w:r>
      <w:r>
        <w:rPr>
          <w:rtl/>
        </w:rPr>
        <w:t xml:space="preserve"> </w:t>
      </w:r>
      <w:r>
        <w:rPr>
          <w:rFonts w:hint="eastAsia"/>
          <w:rtl/>
        </w:rPr>
        <w:t>תפלין</w:t>
      </w:r>
      <w:r>
        <w:rPr>
          <w:rtl/>
        </w:rPr>
        <w:t xml:space="preserve">? </w:t>
      </w:r>
      <w:r>
        <w:rPr>
          <w:rFonts w:hint="eastAsia"/>
          <w:rtl/>
        </w:rPr>
        <w:t>ועכצ</w:t>
      </w:r>
      <w:r>
        <w:rPr>
          <w:rtl/>
        </w:rPr>
        <w:t>"</w:t>
      </w:r>
      <w:r>
        <w:rPr>
          <w:rFonts w:hint="eastAsia"/>
          <w:rtl/>
        </w:rPr>
        <w:t>ל</w:t>
      </w:r>
      <w:r>
        <w:rPr>
          <w:rtl/>
        </w:rPr>
        <w:t xml:space="preserve"> </w:t>
      </w:r>
      <w:r>
        <w:rPr>
          <w:rFonts w:hint="eastAsia"/>
          <w:rtl/>
        </w:rPr>
        <w:t>דזהו</w:t>
      </w:r>
      <w:r>
        <w:rPr>
          <w:rtl/>
        </w:rPr>
        <w:t xml:space="preserve"> </w:t>
      </w:r>
      <w:r>
        <w:rPr>
          <w:rFonts w:hint="eastAsia"/>
          <w:rtl/>
        </w:rPr>
        <w:t>משום</w:t>
      </w:r>
      <w:r>
        <w:rPr>
          <w:rtl/>
        </w:rPr>
        <w:t xml:space="preserve"> </w:t>
      </w:r>
      <w:r>
        <w:rPr>
          <w:rFonts w:hint="eastAsia"/>
          <w:rtl/>
        </w:rPr>
        <w:t>הברכה</w:t>
      </w:r>
      <w:r>
        <w:rPr>
          <w:rtl/>
        </w:rPr>
        <w:t xml:space="preserve">, </w:t>
      </w:r>
      <w:r>
        <w:rPr>
          <w:rFonts w:hint="eastAsia"/>
          <w:rtl/>
        </w:rPr>
        <w:t>דכיון</w:t>
      </w:r>
      <w:r>
        <w:rPr>
          <w:rtl/>
        </w:rPr>
        <w:t xml:space="preserve"> </w:t>
      </w:r>
      <w:r>
        <w:rPr>
          <w:rFonts w:hint="eastAsia"/>
          <w:rtl/>
        </w:rPr>
        <w:t>דכשהן</w:t>
      </w:r>
      <w:r>
        <w:rPr>
          <w:rtl/>
        </w:rPr>
        <w:t xml:space="preserve"> </w:t>
      </w:r>
      <w:r>
        <w:rPr>
          <w:rFonts w:hint="eastAsia"/>
          <w:rtl/>
        </w:rPr>
        <w:t>מניחות</w:t>
      </w:r>
      <w:r>
        <w:rPr>
          <w:rtl/>
        </w:rPr>
        <w:t xml:space="preserve"> </w:t>
      </w:r>
      <w:r>
        <w:rPr>
          <w:rFonts w:hint="eastAsia"/>
          <w:rtl/>
        </w:rPr>
        <w:t>מברכות</w:t>
      </w:r>
      <w:r>
        <w:rPr>
          <w:rtl/>
        </w:rPr>
        <w:t xml:space="preserve">, </w:t>
      </w:r>
      <w:r>
        <w:rPr>
          <w:rFonts w:hint="eastAsia"/>
          <w:rtl/>
        </w:rPr>
        <w:t>לכן</w:t>
      </w:r>
      <w:r>
        <w:rPr>
          <w:rtl/>
        </w:rPr>
        <w:t xml:space="preserve"> </w:t>
      </w:r>
      <w:r>
        <w:rPr>
          <w:rFonts w:hint="eastAsia"/>
          <w:rtl/>
        </w:rPr>
        <w:t>רק</w:t>
      </w:r>
      <w:r>
        <w:rPr>
          <w:rtl/>
        </w:rPr>
        <w:t xml:space="preserve"> </w:t>
      </w:r>
      <w:r>
        <w:rPr>
          <w:rFonts w:hint="eastAsia"/>
          <w:rtl/>
        </w:rPr>
        <w:t>לפי</w:t>
      </w:r>
      <w:r>
        <w:rPr>
          <w:rtl/>
        </w:rPr>
        <w:t xml:space="preserve"> </w:t>
      </w:r>
      <w:r>
        <w:rPr>
          <w:rFonts w:hint="eastAsia"/>
          <w:rtl/>
        </w:rPr>
        <w:t>ר</w:t>
      </w:r>
      <w:r>
        <w:rPr>
          <w:rtl/>
        </w:rPr>
        <w:t xml:space="preserve">' </w:t>
      </w:r>
      <w:r>
        <w:rPr>
          <w:rFonts w:hint="eastAsia"/>
          <w:rtl/>
        </w:rPr>
        <w:t>יוסי</w:t>
      </w:r>
      <w:r>
        <w:rPr>
          <w:rtl/>
        </w:rPr>
        <w:t xml:space="preserve"> </w:t>
      </w:r>
      <w:r>
        <w:rPr>
          <w:rFonts w:hint="eastAsia"/>
          <w:rtl/>
        </w:rPr>
        <w:t>מותרות</w:t>
      </w:r>
      <w:r>
        <w:rPr>
          <w:rtl/>
        </w:rPr>
        <w:t xml:space="preserve"> </w:t>
      </w:r>
      <w:r>
        <w:rPr>
          <w:rFonts w:hint="eastAsia"/>
          <w:rtl/>
        </w:rPr>
        <w:t>לברך</w:t>
      </w:r>
      <w:r>
        <w:rPr>
          <w:rtl/>
        </w:rPr>
        <w:t xml:space="preserve">, </w:t>
      </w:r>
      <w:r>
        <w:rPr>
          <w:rFonts w:hint="eastAsia"/>
          <w:rtl/>
        </w:rPr>
        <w:t>משא</w:t>
      </w:r>
      <w:r>
        <w:rPr>
          <w:rtl/>
        </w:rPr>
        <w:t>"</w:t>
      </w:r>
      <w:r>
        <w:rPr>
          <w:rFonts w:hint="eastAsia"/>
          <w:rtl/>
        </w:rPr>
        <w:t>כ</w:t>
      </w:r>
      <w:r>
        <w:rPr>
          <w:rtl/>
        </w:rPr>
        <w:t xml:space="preserve"> </w:t>
      </w:r>
      <w:r>
        <w:rPr>
          <w:rFonts w:hint="eastAsia"/>
          <w:rtl/>
        </w:rPr>
        <w:t>לפי</w:t>
      </w:r>
      <w:r>
        <w:rPr>
          <w:rtl/>
        </w:rPr>
        <w:t xml:space="preserve"> </w:t>
      </w:r>
      <w:r>
        <w:rPr>
          <w:rFonts w:hint="eastAsia"/>
          <w:rtl/>
        </w:rPr>
        <w:t>ר</w:t>
      </w:r>
      <w:r>
        <w:rPr>
          <w:rtl/>
        </w:rPr>
        <w:t xml:space="preserve">' </w:t>
      </w:r>
      <w:r>
        <w:rPr>
          <w:rFonts w:hint="eastAsia"/>
          <w:rtl/>
        </w:rPr>
        <w:t>יהודא</w:t>
      </w:r>
      <w:r>
        <w:rPr>
          <w:rtl/>
        </w:rPr>
        <w:t xml:space="preserve"> </w:t>
      </w:r>
      <w:r>
        <w:rPr>
          <w:rFonts w:hint="eastAsia"/>
          <w:rtl/>
        </w:rPr>
        <w:t>ור</w:t>
      </w:r>
      <w:r>
        <w:rPr>
          <w:rtl/>
        </w:rPr>
        <w:t>"</w:t>
      </w:r>
      <w:r>
        <w:rPr>
          <w:rFonts w:hint="eastAsia"/>
          <w:rtl/>
        </w:rPr>
        <w:t>מ</w:t>
      </w:r>
      <w:r>
        <w:rPr>
          <w:rtl/>
        </w:rPr>
        <w:t xml:space="preserve">, </w:t>
      </w:r>
      <w:r>
        <w:rPr>
          <w:rFonts w:hint="eastAsia"/>
          <w:rtl/>
        </w:rPr>
        <w:t>וממשיך</w:t>
      </w:r>
      <w:r>
        <w:rPr>
          <w:rtl/>
        </w:rPr>
        <w:t xml:space="preserve"> </w:t>
      </w:r>
      <w:r>
        <w:rPr>
          <w:rFonts w:hint="eastAsia"/>
          <w:rtl/>
        </w:rPr>
        <w:t>ר</w:t>
      </w:r>
      <w:r>
        <w:rPr>
          <w:rtl/>
        </w:rPr>
        <w:t>"</w:t>
      </w:r>
      <w:r>
        <w:rPr>
          <w:rFonts w:hint="eastAsia"/>
          <w:rtl/>
        </w:rPr>
        <w:t>ת</w:t>
      </w:r>
      <w:r>
        <w:rPr>
          <w:rtl/>
        </w:rPr>
        <w:t xml:space="preserve"> </w:t>
      </w:r>
      <w:r>
        <w:rPr>
          <w:rFonts w:hint="eastAsia"/>
          <w:rtl/>
        </w:rPr>
        <w:t>דאף</w:t>
      </w:r>
      <w:r>
        <w:rPr>
          <w:rtl/>
        </w:rPr>
        <w:t xml:space="preserve"> </w:t>
      </w:r>
      <w:r>
        <w:rPr>
          <w:rFonts w:hint="eastAsia"/>
          <w:rtl/>
        </w:rPr>
        <w:t>דר</w:t>
      </w:r>
      <w:r>
        <w:rPr>
          <w:rtl/>
        </w:rPr>
        <w:t xml:space="preserve">' </w:t>
      </w:r>
      <w:r>
        <w:rPr>
          <w:rFonts w:hint="eastAsia"/>
          <w:rtl/>
        </w:rPr>
        <w:t>יהודא</w:t>
      </w:r>
      <w:r>
        <w:rPr>
          <w:rtl/>
        </w:rPr>
        <w:t xml:space="preserve"> </w:t>
      </w:r>
      <w:r>
        <w:rPr>
          <w:rFonts w:hint="eastAsia"/>
          <w:rtl/>
        </w:rPr>
        <w:t>ור</w:t>
      </w:r>
      <w:r>
        <w:rPr>
          <w:rtl/>
        </w:rPr>
        <w:t xml:space="preserve">' </w:t>
      </w:r>
      <w:r>
        <w:rPr>
          <w:rFonts w:hint="eastAsia"/>
          <w:rtl/>
        </w:rPr>
        <w:t>מאיר</w:t>
      </w:r>
      <w:r>
        <w:rPr>
          <w:rtl/>
        </w:rPr>
        <w:t xml:space="preserve"> </w:t>
      </w:r>
      <w:r>
        <w:rPr>
          <w:rFonts w:hint="eastAsia"/>
          <w:rtl/>
        </w:rPr>
        <w:t>פליגי</w:t>
      </w:r>
      <w:r>
        <w:rPr>
          <w:rtl/>
        </w:rPr>
        <w:t xml:space="preserve"> </w:t>
      </w:r>
      <w:r>
        <w:rPr>
          <w:rFonts w:hint="eastAsia"/>
          <w:rtl/>
        </w:rPr>
        <w:t>על</w:t>
      </w:r>
      <w:r>
        <w:rPr>
          <w:rtl/>
        </w:rPr>
        <w:t xml:space="preserve"> </w:t>
      </w:r>
      <w:r>
        <w:rPr>
          <w:rFonts w:hint="eastAsia"/>
          <w:rtl/>
        </w:rPr>
        <w:t>ר</w:t>
      </w:r>
      <w:r>
        <w:rPr>
          <w:rtl/>
        </w:rPr>
        <w:t xml:space="preserve">' </w:t>
      </w:r>
      <w:r>
        <w:rPr>
          <w:rFonts w:hint="eastAsia"/>
          <w:rtl/>
        </w:rPr>
        <w:t>יוסי</w:t>
      </w:r>
      <w:r>
        <w:rPr>
          <w:rtl/>
        </w:rPr>
        <w:t xml:space="preserve"> </w:t>
      </w:r>
      <w:r>
        <w:rPr>
          <w:rFonts w:hint="eastAsia"/>
          <w:rtl/>
        </w:rPr>
        <w:t>מ</w:t>
      </w:r>
      <w:r>
        <w:rPr>
          <w:rtl/>
        </w:rPr>
        <w:t>"</w:t>
      </w:r>
      <w:r>
        <w:rPr>
          <w:rFonts w:hint="eastAsia"/>
          <w:rtl/>
        </w:rPr>
        <w:t>מ</w:t>
      </w:r>
      <w:r>
        <w:rPr>
          <w:rtl/>
        </w:rPr>
        <w:t xml:space="preserve"> </w:t>
      </w:r>
      <w:r>
        <w:rPr>
          <w:rFonts w:hint="eastAsia"/>
          <w:rtl/>
        </w:rPr>
        <w:t>להלכה</w:t>
      </w:r>
      <w:r>
        <w:rPr>
          <w:rtl/>
        </w:rPr>
        <w:t xml:space="preserve"> </w:t>
      </w:r>
      <w:r>
        <w:rPr>
          <w:rFonts w:hint="eastAsia"/>
          <w:rtl/>
        </w:rPr>
        <w:t>קיימ</w:t>
      </w:r>
      <w:r>
        <w:rPr>
          <w:rtl/>
        </w:rPr>
        <w:t>"</w:t>
      </w:r>
      <w:r>
        <w:rPr>
          <w:rFonts w:hint="eastAsia"/>
          <w:rtl/>
        </w:rPr>
        <w:t>ל</w:t>
      </w:r>
      <w:r>
        <w:rPr>
          <w:rtl/>
        </w:rPr>
        <w:t xml:space="preserve"> </w:t>
      </w:r>
      <w:r>
        <w:rPr>
          <w:rFonts w:hint="eastAsia"/>
          <w:rtl/>
        </w:rPr>
        <w:t>כר</w:t>
      </w:r>
      <w:r>
        <w:rPr>
          <w:rtl/>
        </w:rPr>
        <w:t xml:space="preserve">' </w:t>
      </w:r>
      <w:r>
        <w:rPr>
          <w:rFonts w:hint="eastAsia"/>
          <w:rtl/>
        </w:rPr>
        <w:t>יוסי</w:t>
      </w:r>
      <w:r>
        <w:rPr>
          <w:rtl/>
        </w:rPr>
        <w:t xml:space="preserve">, </w:t>
      </w:r>
      <w:r>
        <w:rPr>
          <w:rFonts w:hint="eastAsia"/>
          <w:rtl/>
        </w:rPr>
        <w:t>וכיון</w:t>
      </w:r>
      <w:r>
        <w:rPr>
          <w:rtl/>
        </w:rPr>
        <w:t xml:space="preserve"> </w:t>
      </w:r>
      <w:r>
        <w:rPr>
          <w:rFonts w:hint="eastAsia"/>
          <w:rtl/>
        </w:rPr>
        <w:t>שכן</w:t>
      </w:r>
      <w:r>
        <w:rPr>
          <w:rtl/>
        </w:rPr>
        <w:t xml:space="preserve">, </w:t>
      </w:r>
      <w:r>
        <w:rPr>
          <w:rFonts w:hint="eastAsia"/>
          <w:rtl/>
        </w:rPr>
        <w:t>פסק</w:t>
      </w:r>
      <w:r>
        <w:rPr>
          <w:rtl/>
        </w:rPr>
        <w:t xml:space="preserve"> </w:t>
      </w:r>
      <w:r>
        <w:rPr>
          <w:rFonts w:hint="eastAsia"/>
          <w:rtl/>
        </w:rPr>
        <w:t>ר</w:t>
      </w:r>
      <w:r>
        <w:rPr>
          <w:rtl/>
        </w:rPr>
        <w:t>"</w:t>
      </w:r>
      <w:r>
        <w:rPr>
          <w:rFonts w:hint="eastAsia"/>
          <w:rtl/>
        </w:rPr>
        <w:t>ת</w:t>
      </w:r>
      <w:r>
        <w:rPr>
          <w:rtl/>
        </w:rPr>
        <w:t xml:space="preserve"> </w:t>
      </w:r>
      <w:r>
        <w:rPr>
          <w:rFonts w:hint="eastAsia"/>
          <w:rtl/>
        </w:rPr>
        <w:t>דנשים</w:t>
      </w:r>
      <w:r>
        <w:rPr>
          <w:rtl/>
        </w:rPr>
        <w:t xml:space="preserve"> </w:t>
      </w:r>
      <w:r>
        <w:rPr>
          <w:rFonts w:hint="eastAsia"/>
          <w:rtl/>
        </w:rPr>
        <w:t>מברכות</w:t>
      </w:r>
      <w:r>
        <w:rPr>
          <w:rtl/>
        </w:rPr>
        <w:t xml:space="preserve"> </w:t>
      </w:r>
      <w:r>
        <w:rPr>
          <w:rFonts w:hint="eastAsia"/>
          <w:rtl/>
        </w:rPr>
        <w:t>על</w:t>
      </w:r>
      <w:r>
        <w:rPr>
          <w:rtl/>
        </w:rPr>
        <w:t xml:space="preserve"> </w:t>
      </w:r>
      <w:r>
        <w:rPr>
          <w:rFonts w:hint="eastAsia"/>
          <w:rtl/>
        </w:rPr>
        <w:t>מ</w:t>
      </w:r>
      <w:r>
        <w:rPr>
          <w:rtl/>
        </w:rPr>
        <w:t>"</w:t>
      </w:r>
      <w:r>
        <w:rPr>
          <w:rFonts w:hint="eastAsia"/>
          <w:rtl/>
        </w:rPr>
        <w:t>ע</w:t>
      </w:r>
      <w:r>
        <w:rPr>
          <w:rtl/>
        </w:rPr>
        <w:t xml:space="preserve"> </w:t>
      </w:r>
      <w:r>
        <w:rPr>
          <w:rFonts w:hint="eastAsia"/>
          <w:rtl/>
        </w:rPr>
        <w:t>שהזמ</w:t>
      </w:r>
      <w:r>
        <w:rPr>
          <w:rtl/>
        </w:rPr>
        <w:t>"</w:t>
      </w:r>
      <w:r>
        <w:rPr>
          <w:rFonts w:hint="eastAsia"/>
          <w:rtl/>
        </w:rPr>
        <w:t>ג</w:t>
      </w:r>
      <w:r>
        <w:rPr>
          <w:rtl/>
        </w:rPr>
        <w:t xml:space="preserve"> </w:t>
      </w:r>
      <w:r>
        <w:rPr>
          <w:rFonts w:hint="eastAsia"/>
          <w:rtl/>
        </w:rPr>
        <w:t>עיי</w:t>
      </w:r>
      <w:r>
        <w:rPr>
          <w:rtl/>
        </w:rPr>
        <w:t>"</w:t>
      </w:r>
      <w:r>
        <w:rPr>
          <w:rFonts w:hint="eastAsia"/>
          <w:rtl/>
        </w:rPr>
        <w:t>ש</w:t>
      </w:r>
      <w:r>
        <w:rPr>
          <w:rtl/>
        </w:rPr>
        <w:t xml:space="preserve">. </w:t>
      </w:r>
      <w:r>
        <w:rPr>
          <w:rFonts w:hint="eastAsia"/>
          <w:rtl/>
        </w:rPr>
        <w:t>הרי</w:t>
      </w:r>
      <w:r>
        <w:rPr>
          <w:rtl/>
        </w:rPr>
        <w:t xml:space="preserve"> </w:t>
      </w:r>
      <w:r>
        <w:rPr>
          <w:rFonts w:hint="eastAsia"/>
          <w:rtl/>
        </w:rPr>
        <w:t>מפורש</w:t>
      </w:r>
      <w:r>
        <w:rPr>
          <w:rtl/>
        </w:rPr>
        <w:t xml:space="preserve"> </w:t>
      </w:r>
      <w:r>
        <w:rPr>
          <w:rFonts w:hint="eastAsia"/>
          <w:rtl/>
        </w:rPr>
        <w:t>בזה</w:t>
      </w:r>
      <w:r>
        <w:rPr>
          <w:rtl/>
        </w:rPr>
        <w:t xml:space="preserve"> </w:t>
      </w:r>
      <w:r>
        <w:rPr>
          <w:rFonts w:hint="eastAsia"/>
          <w:rtl/>
        </w:rPr>
        <w:t>דפסק</w:t>
      </w:r>
      <w:r>
        <w:rPr>
          <w:rtl/>
        </w:rPr>
        <w:t xml:space="preserve"> </w:t>
      </w:r>
      <w:r>
        <w:rPr>
          <w:rFonts w:hint="eastAsia"/>
          <w:rtl/>
        </w:rPr>
        <w:t>ר</w:t>
      </w:r>
      <w:r>
        <w:rPr>
          <w:rtl/>
        </w:rPr>
        <w:t>"</w:t>
      </w:r>
      <w:r>
        <w:rPr>
          <w:rFonts w:hint="eastAsia"/>
          <w:rtl/>
        </w:rPr>
        <w:t>ת</w:t>
      </w:r>
      <w:r>
        <w:rPr>
          <w:rtl/>
        </w:rPr>
        <w:t xml:space="preserve"> </w:t>
      </w:r>
      <w:r>
        <w:rPr>
          <w:rFonts w:hint="eastAsia"/>
          <w:rtl/>
        </w:rPr>
        <w:t>דנשים</w:t>
      </w:r>
      <w:r>
        <w:rPr>
          <w:rtl/>
        </w:rPr>
        <w:t xml:space="preserve"> </w:t>
      </w:r>
      <w:r>
        <w:rPr>
          <w:rFonts w:hint="eastAsia"/>
          <w:rtl/>
        </w:rPr>
        <w:t>מברכות</w:t>
      </w:r>
      <w:r>
        <w:rPr>
          <w:rtl/>
        </w:rPr>
        <w:t xml:space="preserve"> </w:t>
      </w:r>
      <w:r>
        <w:rPr>
          <w:rFonts w:hint="eastAsia"/>
          <w:rtl/>
        </w:rPr>
        <w:t>תלוי</w:t>
      </w:r>
      <w:r>
        <w:rPr>
          <w:rtl/>
        </w:rPr>
        <w:t xml:space="preserve"> </w:t>
      </w:r>
      <w:r>
        <w:rPr>
          <w:rFonts w:hint="eastAsia"/>
          <w:rtl/>
        </w:rPr>
        <w:t>בפלוגתת</w:t>
      </w:r>
      <w:r>
        <w:rPr>
          <w:rtl/>
        </w:rPr>
        <w:t xml:space="preserve"> </w:t>
      </w:r>
      <w:r>
        <w:rPr>
          <w:rFonts w:hint="eastAsia"/>
          <w:rtl/>
        </w:rPr>
        <w:t>ר</w:t>
      </w:r>
      <w:r>
        <w:rPr>
          <w:rtl/>
        </w:rPr>
        <w:t xml:space="preserve">' </w:t>
      </w:r>
      <w:r>
        <w:rPr>
          <w:rFonts w:hint="eastAsia"/>
          <w:rtl/>
        </w:rPr>
        <w:t>יוסי</w:t>
      </w:r>
      <w:r>
        <w:rPr>
          <w:rtl/>
        </w:rPr>
        <w:t xml:space="preserve"> </w:t>
      </w:r>
      <w:r>
        <w:rPr>
          <w:rFonts w:hint="eastAsia"/>
          <w:rtl/>
        </w:rPr>
        <w:t>ור</w:t>
      </w:r>
      <w:r>
        <w:rPr>
          <w:rtl/>
        </w:rPr>
        <w:t xml:space="preserve">' </w:t>
      </w:r>
      <w:r>
        <w:rPr>
          <w:rFonts w:hint="eastAsia"/>
          <w:rtl/>
        </w:rPr>
        <w:t>יהודא</w:t>
      </w:r>
      <w:r>
        <w:rPr>
          <w:rtl/>
        </w:rPr>
        <w:t xml:space="preserve"> </w:t>
      </w:r>
      <w:r>
        <w:rPr>
          <w:rFonts w:hint="eastAsia"/>
          <w:rtl/>
        </w:rPr>
        <w:t>כו</w:t>
      </w:r>
      <w:r>
        <w:rPr>
          <w:rtl/>
        </w:rPr>
        <w:t xml:space="preserve">' </w:t>
      </w:r>
      <w:r>
        <w:rPr>
          <w:rFonts w:hint="eastAsia"/>
          <w:rtl/>
        </w:rPr>
        <w:t>לגבי</w:t>
      </w:r>
      <w:r>
        <w:rPr>
          <w:rtl/>
        </w:rPr>
        <w:t xml:space="preserve"> </w:t>
      </w:r>
      <w:r>
        <w:rPr>
          <w:rFonts w:hint="eastAsia"/>
          <w:rtl/>
        </w:rPr>
        <w:t>סמיכה</w:t>
      </w:r>
      <w:r>
        <w:rPr>
          <w:rtl/>
        </w:rPr>
        <w:t xml:space="preserve">, </w:t>
      </w:r>
      <w:r>
        <w:rPr>
          <w:rFonts w:hint="eastAsia"/>
          <w:rtl/>
        </w:rPr>
        <w:t>וצ</w:t>
      </w:r>
      <w:r>
        <w:rPr>
          <w:rtl/>
        </w:rPr>
        <w:t>"</w:t>
      </w:r>
      <w:r>
        <w:rPr>
          <w:rFonts w:hint="eastAsia"/>
          <w:rtl/>
        </w:rPr>
        <w:t>ב</w:t>
      </w:r>
      <w:r>
        <w:rPr>
          <w:rtl/>
        </w:rPr>
        <w:t xml:space="preserve"> </w:t>
      </w:r>
      <w:r>
        <w:rPr>
          <w:rFonts w:hint="eastAsia"/>
          <w:rtl/>
        </w:rPr>
        <w:t>דאיזה</w:t>
      </w:r>
      <w:r>
        <w:rPr>
          <w:rtl/>
        </w:rPr>
        <w:t xml:space="preserve"> </w:t>
      </w:r>
      <w:r>
        <w:rPr>
          <w:rFonts w:hint="eastAsia"/>
          <w:rtl/>
        </w:rPr>
        <w:t>שייכות</w:t>
      </w:r>
      <w:r>
        <w:rPr>
          <w:rtl/>
        </w:rPr>
        <w:t xml:space="preserve"> </w:t>
      </w:r>
      <w:r>
        <w:rPr>
          <w:rFonts w:hint="eastAsia"/>
          <w:rtl/>
        </w:rPr>
        <w:t>ישנה</w:t>
      </w:r>
      <w:r>
        <w:rPr>
          <w:rtl/>
        </w:rPr>
        <w:t xml:space="preserve"> </w:t>
      </w:r>
      <w:r>
        <w:rPr>
          <w:rFonts w:hint="eastAsia"/>
          <w:rtl/>
        </w:rPr>
        <w:t>דאם</w:t>
      </w:r>
      <w:r>
        <w:rPr>
          <w:rtl/>
        </w:rPr>
        <w:t xml:space="preserve"> </w:t>
      </w:r>
      <w:r>
        <w:rPr>
          <w:rFonts w:hint="eastAsia"/>
          <w:rtl/>
        </w:rPr>
        <w:t>פסקינן</w:t>
      </w:r>
      <w:r>
        <w:rPr>
          <w:rtl/>
        </w:rPr>
        <w:t xml:space="preserve"> </w:t>
      </w:r>
      <w:r>
        <w:rPr>
          <w:rFonts w:hint="eastAsia"/>
          <w:rtl/>
        </w:rPr>
        <w:t>כר</w:t>
      </w:r>
      <w:r>
        <w:rPr>
          <w:rtl/>
        </w:rPr>
        <w:t xml:space="preserve">' </w:t>
      </w:r>
      <w:r>
        <w:rPr>
          <w:rFonts w:hint="eastAsia"/>
          <w:rtl/>
        </w:rPr>
        <w:t>יוסי</w:t>
      </w:r>
      <w:r>
        <w:rPr>
          <w:rtl/>
        </w:rPr>
        <w:t xml:space="preserve"> </w:t>
      </w:r>
      <w:r>
        <w:rPr>
          <w:rFonts w:hint="eastAsia"/>
          <w:rtl/>
        </w:rPr>
        <w:t>נשים</w:t>
      </w:r>
      <w:r>
        <w:rPr>
          <w:rtl/>
        </w:rPr>
        <w:t xml:space="preserve"> </w:t>
      </w:r>
      <w:r>
        <w:rPr>
          <w:rFonts w:hint="eastAsia"/>
          <w:rtl/>
        </w:rPr>
        <w:t>מברכות</w:t>
      </w:r>
      <w:r>
        <w:rPr>
          <w:rtl/>
        </w:rPr>
        <w:t xml:space="preserve"> </w:t>
      </w:r>
      <w:r>
        <w:rPr>
          <w:rFonts w:hint="eastAsia"/>
          <w:rtl/>
        </w:rPr>
        <w:t>ואם</w:t>
      </w:r>
      <w:r>
        <w:rPr>
          <w:rtl/>
        </w:rPr>
        <w:t xml:space="preserve"> </w:t>
      </w:r>
      <w:r>
        <w:rPr>
          <w:rFonts w:hint="eastAsia"/>
          <w:rtl/>
        </w:rPr>
        <w:t>פסקינן</w:t>
      </w:r>
      <w:r>
        <w:rPr>
          <w:rtl/>
        </w:rPr>
        <w:t xml:space="preserve"> </w:t>
      </w:r>
      <w:r>
        <w:rPr>
          <w:rFonts w:hint="eastAsia"/>
          <w:rtl/>
        </w:rPr>
        <w:t>כר</w:t>
      </w:r>
      <w:r>
        <w:rPr>
          <w:rtl/>
        </w:rPr>
        <w:t xml:space="preserve">' </w:t>
      </w:r>
      <w:r>
        <w:rPr>
          <w:rFonts w:hint="eastAsia"/>
          <w:rtl/>
        </w:rPr>
        <w:t>יהודא</w:t>
      </w:r>
      <w:r>
        <w:rPr>
          <w:rtl/>
        </w:rPr>
        <w:t xml:space="preserve"> </w:t>
      </w:r>
      <w:r>
        <w:rPr>
          <w:rFonts w:hint="eastAsia"/>
          <w:rtl/>
        </w:rPr>
        <w:t>ור</w:t>
      </w:r>
      <w:r>
        <w:rPr>
          <w:rtl/>
        </w:rPr>
        <w:t>"</w:t>
      </w:r>
      <w:r>
        <w:rPr>
          <w:rFonts w:hint="eastAsia"/>
          <w:rtl/>
        </w:rPr>
        <w:t>מ</w:t>
      </w:r>
      <w:r>
        <w:rPr>
          <w:rtl/>
        </w:rPr>
        <w:t xml:space="preserve"> </w:t>
      </w:r>
      <w:r>
        <w:rPr>
          <w:rFonts w:hint="eastAsia"/>
          <w:rtl/>
        </w:rPr>
        <w:t>אינן</w:t>
      </w:r>
      <w:r>
        <w:rPr>
          <w:rtl/>
        </w:rPr>
        <w:t xml:space="preserve"> </w:t>
      </w:r>
      <w:r>
        <w:rPr>
          <w:rFonts w:hint="eastAsia"/>
          <w:rtl/>
        </w:rPr>
        <w:t>מברכות</w:t>
      </w:r>
      <w:r>
        <w:rPr>
          <w:rtl/>
        </w:rPr>
        <w:t>? (</w:t>
      </w:r>
      <w:r>
        <w:rPr>
          <w:rFonts w:hint="eastAsia"/>
          <w:rtl/>
        </w:rPr>
        <w:t>ועי</w:t>
      </w:r>
      <w:r>
        <w:rPr>
          <w:rtl/>
        </w:rPr>
        <w:t xml:space="preserve">' </w:t>
      </w:r>
      <w:r>
        <w:rPr>
          <w:rFonts w:hint="eastAsia"/>
          <w:rtl/>
        </w:rPr>
        <w:t>גם</w:t>
      </w:r>
      <w:r>
        <w:rPr>
          <w:rtl/>
        </w:rPr>
        <w:t xml:space="preserve"> </w:t>
      </w:r>
      <w:r>
        <w:rPr>
          <w:rFonts w:hint="eastAsia"/>
          <w:rtl/>
        </w:rPr>
        <w:t>בשו</w:t>
      </w:r>
      <w:r>
        <w:rPr>
          <w:rtl/>
        </w:rPr>
        <w:t>"</w:t>
      </w:r>
      <w:r>
        <w:rPr>
          <w:rFonts w:hint="eastAsia"/>
          <w:rtl/>
        </w:rPr>
        <w:t>ת</w:t>
      </w:r>
      <w:r>
        <w:rPr>
          <w:rtl/>
        </w:rPr>
        <w:t xml:space="preserve"> </w:t>
      </w:r>
      <w:r>
        <w:rPr>
          <w:rFonts w:hint="eastAsia"/>
          <w:rtl/>
        </w:rPr>
        <w:t>צ</w:t>
      </w:r>
      <w:r>
        <w:rPr>
          <w:rtl/>
        </w:rPr>
        <w:t>"</w:t>
      </w:r>
      <w:r>
        <w:rPr>
          <w:rFonts w:hint="eastAsia"/>
          <w:rtl/>
        </w:rPr>
        <w:t>צ</w:t>
      </w:r>
      <w:r>
        <w:rPr>
          <w:rtl/>
        </w:rPr>
        <w:t xml:space="preserve"> </w:t>
      </w:r>
      <w:r>
        <w:rPr>
          <w:rFonts w:hint="eastAsia"/>
          <w:rtl/>
        </w:rPr>
        <w:t>או</w:t>
      </w:r>
      <w:r>
        <w:rPr>
          <w:rtl/>
        </w:rPr>
        <w:t>"</w:t>
      </w:r>
      <w:r>
        <w:rPr>
          <w:rFonts w:hint="eastAsia"/>
          <w:rtl/>
        </w:rPr>
        <w:t>ח</w:t>
      </w:r>
      <w:r>
        <w:rPr>
          <w:rtl/>
        </w:rPr>
        <w:t xml:space="preserve"> </w:t>
      </w:r>
      <w:r>
        <w:rPr>
          <w:rFonts w:hint="eastAsia"/>
          <w:rtl/>
        </w:rPr>
        <w:t>סי</w:t>
      </w:r>
      <w:r>
        <w:rPr>
          <w:rtl/>
        </w:rPr>
        <w:t xml:space="preserve">' </w:t>
      </w:r>
      <w:r>
        <w:rPr>
          <w:rFonts w:hint="eastAsia"/>
          <w:rtl/>
        </w:rPr>
        <w:t>ג</w:t>
      </w:r>
      <w:r>
        <w:rPr>
          <w:rtl/>
        </w:rPr>
        <w:t>'</w:t>
      </w:r>
      <w:r>
        <w:rPr>
          <w:rFonts w:hint="cs"/>
          <w:rtl/>
        </w:rPr>
        <w:t>, צויין בלקו"ש שם הערה 28</w:t>
      </w:r>
      <w:r>
        <w:rPr>
          <w:rtl/>
        </w:rPr>
        <w:t>).</w:t>
      </w:r>
    </w:p>
    <w:p w14:paraId="1FEFDA50" w14:textId="77777777" w:rsidR="00370019" w:rsidRDefault="00370019" w:rsidP="003852FD">
      <w:pPr>
        <w:pStyle w:val="a2"/>
        <w:rPr>
          <w:rtl/>
        </w:rPr>
      </w:pPr>
      <w:r>
        <w:rPr>
          <w:rFonts w:hint="eastAsia"/>
          <w:rtl/>
        </w:rPr>
        <w:t>וי</w:t>
      </w:r>
      <w:r>
        <w:rPr>
          <w:rtl/>
        </w:rPr>
        <w:t>"</w:t>
      </w:r>
      <w:r>
        <w:rPr>
          <w:rFonts w:hint="eastAsia"/>
          <w:rtl/>
        </w:rPr>
        <w:t>ל</w:t>
      </w:r>
      <w:r>
        <w:rPr>
          <w:rtl/>
        </w:rPr>
        <w:t xml:space="preserve"> </w:t>
      </w:r>
      <w:r>
        <w:rPr>
          <w:rFonts w:hint="eastAsia"/>
          <w:rtl/>
        </w:rPr>
        <w:t>בזה</w:t>
      </w:r>
      <w:r>
        <w:rPr>
          <w:rtl/>
        </w:rPr>
        <w:t xml:space="preserve"> </w:t>
      </w:r>
      <w:r>
        <w:rPr>
          <w:rFonts w:hint="eastAsia"/>
          <w:rtl/>
        </w:rPr>
        <w:t>עפ</w:t>
      </w:r>
      <w:r>
        <w:rPr>
          <w:rtl/>
        </w:rPr>
        <w:t>"</w:t>
      </w:r>
      <w:r>
        <w:rPr>
          <w:rFonts w:hint="eastAsia"/>
          <w:rtl/>
        </w:rPr>
        <w:t>י</w:t>
      </w:r>
      <w:r>
        <w:rPr>
          <w:rtl/>
        </w:rPr>
        <w:t xml:space="preserve"> </w:t>
      </w:r>
      <w:r>
        <w:rPr>
          <w:rFonts w:hint="eastAsia"/>
          <w:rtl/>
        </w:rPr>
        <w:t>ביאור</w:t>
      </w:r>
      <w:r>
        <w:rPr>
          <w:rtl/>
        </w:rPr>
        <w:t xml:space="preserve"> </w:t>
      </w:r>
      <w:r>
        <w:rPr>
          <w:rFonts w:hint="eastAsia"/>
          <w:rtl/>
        </w:rPr>
        <w:t>הראב</w:t>
      </w:r>
      <w:r>
        <w:rPr>
          <w:rtl/>
        </w:rPr>
        <w:t>"</w:t>
      </w:r>
      <w:r>
        <w:rPr>
          <w:rFonts w:hint="eastAsia"/>
          <w:rtl/>
        </w:rPr>
        <w:t>ד</w:t>
      </w:r>
      <w:r>
        <w:rPr>
          <w:rtl/>
        </w:rPr>
        <w:t xml:space="preserve"> </w:t>
      </w:r>
      <w:r>
        <w:rPr>
          <w:rFonts w:hint="eastAsia"/>
          <w:rtl/>
        </w:rPr>
        <w:t>לתורת</w:t>
      </w:r>
      <w:r>
        <w:rPr>
          <w:rtl/>
        </w:rPr>
        <w:t xml:space="preserve"> </w:t>
      </w:r>
      <w:r>
        <w:rPr>
          <w:rFonts w:hint="eastAsia"/>
          <w:rtl/>
        </w:rPr>
        <w:t>כהנים</w:t>
      </w:r>
      <w:r>
        <w:rPr>
          <w:rtl/>
        </w:rPr>
        <w:t xml:space="preserve"> </w:t>
      </w:r>
      <w:r>
        <w:rPr>
          <w:rFonts w:hint="eastAsia"/>
          <w:rtl/>
        </w:rPr>
        <w:t>פ</w:t>
      </w:r>
      <w:r>
        <w:rPr>
          <w:rtl/>
        </w:rPr>
        <w:t>"</w:t>
      </w:r>
      <w:r>
        <w:rPr>
          <w:rFonts w:hint="eastAsia"/>
          <w:rtl/>
        </w:rPr>
        <w:t>ב</w:t>
      </w:r>
      <w:r>
        <w:rPr>
          <w:rtl/>
        </w:rPr>
        <w:t xml:space="preserve"> </w:t>
      </w:r>
      <w:r>
        <w:rPr>
          <w:rFonts w:hint="eastAsia"/>
          <w:rtl/>
        </w:rPr>
        <w:t>בדעת</w:t>
      </w:r>
      <w:r>
        <w:rPr>
          <w:rtl/>
        </w:rPr>
        <w:t xml:space="preserve"> </w:t>
      </w:r>
      <w:r>
        <w:rPr>
          <w:rFonts w:hint="eastAsia"/>
          <w:rtl/>
        </w:rPr>
        <w:t>ר</w:t>
      </w:r>
      <w:r>
        <w:rPr>
          <w:rtl/>
        </w:rPr>
        <w:t xml:space="preserve">' </w:t>
      </w:r>
      <w:r>
        <w:rPr>
          <w:rFonts w:hint="eastAsia"/>
          <w:rtl/>
        </w:rPr>
        <w:t>יוסי</w:t>
      </w:r>
      <w:r>
        <w:rPr>
          <w:rtl/>
        </w:rPr>
        <w:t xml:space="preserve"> </w:t>
      </w:r>
      <w:r>
        <w:rPr>
          <w:rFonts w:hint="eastAsia"/>
          <w:rtl/>
        </w:rPr>
        <w:t>דאפילו</w:t>
      </w:r>
      <w:r>
        <w:rPr>
          <w:rtl/>
        </w:rPr>
        <w:t xml:space="preserve"> </w:t>
      </w:r>
      <w:r>
        <w:rPr>
          <w:rFonts w:hint="eastAsia"/>
          <w:rtl/>
        </w:rPr>
        <w:t>סמיכה</w:t>
      </w:r>
      <w:r>
        <w:rPr>
          <w:rtl/>
        </w:rPr>
        <w:t xml:space="preserve"> </w:t>
      </w:r>
      <w:r>
        <w:rPr>
          <w:rFonts w:hint="eastAsia"/>
          <w:rtl/>
        </w:rPr>
        <w:t>גדולה</w:t>
      </w:r>
      <w:r>
        <w:rPr>
          <w:rtl/>
        </w:rPr>
        <w:t xml:space="preserve"> </w:t>
      </w:r>
      <w:r>
        <w:rPr>
          <w:rFonts w:hint="eastAsia"/>
          <w:rtl/>
        </w:rPr>
        <w:t>עליו</w:t>
      </w:r>
      <w:r>
        <w:rPr>
          <w:rtl/>
        </w:rPr>
        <w:t xml:space="preserve"> </w:t>
      </w:r>
      <w:r>
        <w:rPr>
          <w:rFonts w:hint="eastAsia"/>
          <w:rtl/>
        </w:rPr>
        <w:t>מותרת</w:t>
      </w:r>
      <w:r>
        <w:rPr>
          <w:rtl/>
        </w:rPr>
        <w:t xml:space="preserve"> </w:t>
      </w:r>
      <w:r>
        <w:rPr>
          <w:rFonts w:hint="eastAsia"/>
          <w:rtl/>
        </w:rPr>
        <w:t>בנשים</w:t>
      </w:r>
      <w:r>
        <w:rPr>
          <w:rtl/>
        </w:rPr>
        <w:t xml:space="preserve"> "</w:t>
      </w:r>
      <w:r>
        <w:rPr>
          <w:rFonts w:hint="eastAsia"/>
          <w:rtl/>
        </w:rPr>
        <w:t>שכך</w:t>
      </w:r>
      <w:r>
        <w:rPr>
          <w:rtl/>
        </w:rPr>
        <w:t xml:space="preserve"> </w:t>
      </w:r>
      <w:r>
        <w:rPr>
          <w:rFonts w:hint="eastAsia"/>
          <w:rtl/>
        </w:rPr>
        <w:t>ניתנה</w:t>
      </w:r>
      <w:r>
        <w:rPr>
          <w:rtl/>
        </w:rPr>
        <w:t xml:space="preserve"> </w:t>
      </w:r>
      <w:r>
        <w:rPr>
          <w:rFonts w:hint="eastAsia"/>
          <w:rtl/>
        </w:rPr>
        <w:t>בתורה</w:t>
      </w:r>
      <w:r>
        <w:rPr>
          <w:rtl/>
        </w:rPr>
        <w:t xml:space="preserve"> </w:t>
      </w:r>
      <w:r>
        <w:rPr>
          <w:rFonts w:hint="eastAsia"/>
          <w:bCs/>
          <w:rtl/>
        </w:rPr>
        <w:t>לאנשים</w:t>
      </w:r>
      <w:r>
        <w:rPr>
          <w:bCs/>
          <w:rtl/>
        </w:rPr>
        <w:t xml:space="preserve"> </w:t>
      </w:r>
      <w:r>
        <w:rPr>
          <w:rFonts w:hint="eastAsia"/>
          <w:bCs/>
          <w:rtl/>
        </w:rPr>
        <w:t>חובה</w:t>
      </w:r>
      <w:r>
        <w:rPr>
          <w:bCs/>
          <w:rtl/>
        </w:rPr>
        <w:t xml:space="preserve"> </w:t>
      </w:r>
      <w:r>
        <w:rPr>
          <w:rFonts w:hint="eastAsia"/>
          <w:bCs/>
          <w:rtl/>
        </w:rPr>
        <w:t>ולנשים</w:t>
      </w:r>
      <w:r>
        <w:rPr>
          <w:bCs/>
          <w:rtl/>
        </w:rPr>
        <w:t xml:space="preserve"> </w:t>
      </w:r>
      <w:r>
        <w:rPr>
          <w:rFonts w:hint="eastAsia"/>
          <w:bCs/>
          <w:rtl/>
        </w:rPr>
        <w:t>רשות</w:t>
      </w:r>
      <w:r>
        <w:rPr>
          <w:rtl/>
        </w:rPr>
        <w:t xml:space="preserve"> </w:t>
      </w:r>
      <w:r>
        <w:rPr>
          <w:rFonts w:hint="eastAsia"/>
          <w:rtl/>
        </w:rPr>
        <w:t>והנשים</w:t>
      </w:r>
      <w:r>
        <w:rPr>
          <w:rtl/>
        </w:rPr>
        <w:t xml:space="preserve"> </w:t>
      </w:r>
      <w:r>
        <w:rPr>
          <w:rFonts w:hint="eastAsia"/>
          <w:rtl/>
        </w:rPr>
        <w:t>דומיא</w:t>
      </w:r>
      <w:r>
        <w:rPr>
          <w:rtl/>
        </w:rPr>
        <w:t xml:space="preserve"> </w:t>
      </w:r>
      <w:r>
        <w:rPr>
          <w:rFonts w:hint="eastAsia"/>
          <w:rtl/>
        </w:rPr>
        <w:t>דאנשים</w:t>
      </w:r>
      <w:r>
        <w:rPr>
          <w:rtl/>
        </w:rPr>
        <w:t xml:space="preserve"> </w:t>
      </w:r>
      <w:r>
        <w:rPr>
          <w:rFonts w:hint="eastAsia"/>
          <w:rtl/>
        </w:rPr>
        <w:t>לכל</w:t>
      </w:r>
      <w:r>
        <w:rPr>
          <w:rtl/>
        </w:rPr>
        <w:t xml:space="preserve"> </w:t>
      </w:r>
      <w:r>
        <w:rPr>
          <w:rFonts w:hint="eastAsia"/>
          <w:rtl/>
        </w:rPr>
        <w:t>מ</w:t>
      </w:r>
      <w:r>
        <w:rPr>
          <w:rtl/>
        </w:rPr>
        <w:t>"</w:t>
      </w:r>
      <w:r>
        <w:rPr>
          <w:rFonts w:hint="eastAsia"/>
          <w:rtl/>
        </w:rPr>
        <w:t>ע</w:t>
      </w:r>
      <w:r>
        <w:rPr>
          <w:rtl/>
        </w:rPr>
        <w:t xml:space="preserve"> </w:t>
      </w:r>
      <w:r>
        <w:rPr>
          <w:rFonts w:hint="eastAsia"/>
          <w:rtl/>
        </w:rPr>
        <w:t>שהזמן</w:t>
      </w:r>
      <w:r>
        <w:rPr>
          <w:rtl/>
        </w:rPr>
        <w:t xml:space="preserve"> </w:t>
      </w:r>
      <w:r>
        <w:rPr>
          <w:rFonts w:hint="eastAsia"/>
          <w:rtl/>
        </w:rPr>
        <w:t>גרמא</w:t>
      </w:r>
      <w:r>
        <w:rPr>
          <w:rtl/>
        </w:rPr>
        <w:t xml:space="preserve"> </w:t>
      </w:r>
      <w:r>
        <w:rPr>
          <w:rFonts w:hint="eastAsia"/>
          <w:rtl/>
        </w:rPr>
        <w:t>אעפ</w:t>
      </w:r>
      <w:r>
        <w:rPr>
          <w:rtl/>
        </w:rPr>
        <w:t>"</w:t>
      </w:r>
      <w:r>
        <w:rPr>
          <w:rFonts w:hint="eastAsia"/>
          <w:rtl/>
        </w:rPr>
        <w:t>י</w:t>
      </w:r>
      <w:r>
        <w:rPr>
          <w:rtl/>
        </w:rPr>
        <w:t xml:space="preserve"> </w:t>
      </w:r>
      <w:r>
        <w:rPr>
          <w:rFonts w:hint="eastAsia"/>
          <w:rtl/>
        </w:rPr>
        <w:t>שיש</w:t>
      </w:r>
      <w:r>
        <w:rPr>
          <w:rtl/>
        </w:rPr>
        <w:t xml:space="preserve"> </w:t>
      </w:r>
      <w:r>
        <w:rPr>
          <w:rFonts w:hint="eastAsia"/>
          <w:rtl/>
        </w:rPr>
        <w:t>בה</w:t>
      </w:r>
      <w:r>
        <w:rPr>
          <w:rtl/>
        </w:rPr>
        <w:t xml:space="preserve"> </w:t>
      </w:r>
      <w:r>
        <w:rPr>
          <w:rFonts w:hint="eastAsia"/>
          <w:rtl/>
        </w:rPr>
        <w:t>איסור</w:t>
      </w:r>
      <w:r>
        <w:rPr>
          <w:rtl/>
        </w:rPr>
        <w:t xml:space="preserve"> </w:t>
      </w:r>
      <w:r>
        <w:rPr>
          <w:rFonts w:hint="eastAsia"/>
          <w:rtl/>
        </w:rPr>
        <w:t>תורה</w:t>
      </w:r>
      <w:r>
        <w:rPr>
          <w:rtl/>
        </w:rPr>
        <w:t xml:space="preserve"> </w:t>
      </w:r>
      <w:r>
        <w:rPr>
          <w:rFonts w:hint="eastAsia"/>
          <w:rtl/>
        </w:rPr>
        <w:t>כגון</w:t>
      </w:r>
      <w:r>
        <w:rPr>
          <w:rtl/>
        </w:rPr>
        <w:t xml:space="preserve"> </w:t>
      </w:r>
      <w:r>
        <w:rPr>
          <w:rFonts w:hint="eastAsia"/>
          <w:rtl/>
        </w:rPr>
        <w:t>ציצית</w:t>
      </w:r>
      <w:r>
        <w:rPr>
          <w:rtl/>
        </w:rPr>
        <w:t xml:space="preserve"> </w:t>
      </w:r>
      <w:r>
        <w:rPr>
          <w:rFonts w:hint="eastAsia"/>
          <w:rtl/>
        </w:rPr>
        <w:t>של</w:t>
      </w:r>
      <w:r>
        <w:rPr>
          <w:rtl/>
        </w:rPr>
        <w:t xml:space="preserve"> </w:t>
      </w:r>
      <w:r>
        <w:rPr>
          <w:rFonts w:hint="eastAsia"/>
          <w:rtl/>
        </w:rPr>
        <w:t>תכלת</w:t>
      </w:r>
      <w:r>
        <w:rPr>
          <w:rtl/>
        </w:rPr>
        <w:t xml:space="preserve"> </w:t>
      </w:r>
      <w:r>
        <w:rPr>
          <w:rFonts w:hint="eastAsia"/>
          <w:rtl/>
        </w:rPr>
        <w:t>לנשים</w:t>
      </w:r>
      <w:r>
        <w:rPr>
          <w:rtl/>
        </w:rPr>
        <w:t xml:space="preserve"> </w:t>
      </w:r>
      <w:r>
        <w:rPr>
          <w:rFonts w:hint="eastAsia"/>
          <w:rtl/>
        </w:rPr>
        <w:t>כו</w:t>
      </w:r>
      <w:r>
        <w:rPr>
          <w:rtl/>
        </w:rPr>
        <w:t xml:space="preserve">' </w:t>
      </w:r>
      <w:r>
        <w:rPr>
          <w:rFonts w:hint="eastAsia"/>
          <w:rtl/>
        </w:rPr>
        <w:t>אבל</w:t>
      </w:r>
      <w:r>
        <w:rPr>
          <w:rtl/>
        </w:rPr>
        <w:t xml:space="preserve"> </w:t>
      </w:r>
      <w:r>
        <w:rPr>
          <w:rFonts w:hint="eastAsia"/>
          <w:rtl/>
        </w:rPr>
        <w:t>הנשים</w:t>
      </w:r>
      <w:r>
        <w:rPr>
          <w:rtl/>
        </w:rPr>
        <w:t xml:space="preserve"> </w:t>
      </w:r>
      <w:r>
        <w:rPr>
          <w:rFonts w:hint="eastAsia"/>
          <w:rtl/>
        </w:rPr>
        <w:t>המקריבות</w:t>
      </w:r>
      <w:r>
        <w:rPr>
          <w:rtl/>
        </w:rPr>
        <w:t xml:space="preserve"> </w:t>
      </w:r>
      <w:r>
        <w:rPr>
          <w:rFonts w:hint="eastAsia"/>
          <w:rtl/>
        </w:rPr>
        <w:t>עושות</w:t>
      </w:r>
      <w:r>
        <w:rPr>
          <w:rtl/>
        </w:rPr>
        <w:t xml:space="preserve"> </w:t>
      </w:r>
      <w:r>
        <w:rPr>
          <w:rFonts w:hint="eastAsia"/>
          <w:rtl/>
        </w:rPr>
        <w:t>סמיכה</w:t>
      </w:r>
      <w:r>
        <w:rPr>
          <w:rtl/>
        </w:rPr>
        <w:t xml:space="preserve"> </w:t>
      </w:r>
      <w:r>
        <w:rPr>
          <w:rFonts w:hint="eastAsia"/>
          <w:rtl/>
        </w:rPr>
        <w:t>כאנשים</w:t>
      </w:r>
      <w:r>
        <w:rPr>
          <w:rtl/>
        </w:rPr>
        <w:t xml:space="preserve"> </w:t>
      </w:r>
      <w:r>
        <w:rPr>
          <w:rFonts w:hint="eastAsia"/>
          <w:rtl/>
        </w:rPr>
        <w:t>לר</w:t>
      </w:r>
      <w:r>
        <w:rPr>
          <w:rtl/>
        </w:rPr>
        <w:t xml:space="preserve">' </w:t>
      </w:r>
      <w:r>
        <w:rPr>
          <w:rFonts w:hint="eastAsia"/>
          <w:rtl/>
        </w:rPr>
        <w:t>יוסי</w:t>
      </w:r>
      <w:r>
        <w:rPr>
          <w:rtl/>
        </w:rPr>
        <w:t xml:space="preserve"> </w:t>
      </w:r>
      <w:r>
        <w:rPr>
          <w:rFonts w:hint="eastAsia"/>
          <w:rtl/>
        </w:rPr>
        <w:t>אעפ</w:t>
      </w:r>
      <w:r>
        <w:rPr>
          <w:rtl/>
        </w:rPr>
        <w:t>"</w:t>
      </w:r>
      <w:r>
        <w:rPr>
          <w:rFonts w:hint="eastAsia"/>
          <w:rtl/>
        </w:rPr>
        <w:t>י</w:t>
      </w:r>
      <w:r>
        <w:rPr>
          <w:rtl/>
        </w:rPr>
        <w:t xml:space="preserve"> </w:t>
      </w:r>
      <w:r>
        <w:rPr>
          <w:rFonts w:hint="eastAsia"/>
          <w:rtl/>
        </w:rPr>
        <w:t>שהיא</w:t>
      </w:r>
      <w:r>
        <w:rPr>
          <w:rtl/>
        </w:rPr>
        <w:t xml:space="preserve"> </w:t>
      </w:r>
      <w:r>
        <w:rPr>
          <w:rFonts w:hint="eastAsia"/>
          <w:rtl/>
        </w:rPr>
        <w:t>עבודה</w:t>
      </w:r>
      <w:r>
        <w:rPr>
          <w:rtl/>
        </w:rPr>
        <w:t xml:space="preserve"> </w:t>
      </w:r>
      <w:r>
        <w:rPr>
          <w:rFonts w:hint="eastAsia"/>
          <w:rtl/>
        </w:rPr>
        <w:t>בקדשים</w:t>
      </w:r>
      <w:r>
        <w:rPr>
          <w:rtl/>
        </w:rPr>
        <w:t xml:space="preserve"> </w:t>
      </w:r>
      <w:r>
        <w:rPr>
          <w:rFonts w:hint="eastAsia"/>
          <w:rtl/>
        </w:rPr>
        <w:t>כו</w:t>
      </w:r>
      <w:r>
        <w:rPr>
          <w:rtl/>
        </w:rPr>
        <w:t xml:space="preserve">'", </w:t>
      </w:r>
      <w:r>
        <w:rPr>
          <w:rFonts w:hint="eastAsia"/>
          <w:rtl/>
        </w:rPr>
        <w:t>ביאור</w:t>
      </w:r>
      <w:r>
        <w:rPr>
          <w:rtl/>
        </w:rPr>
        <w:t xml:space="preserve"> </w:t>
      </w:r>
      <w:r>
        <w:rPr>
          <w:rFonts w:hint="eastAsia"/>
          <w:rtl/>
        </w:rPr>
        <w:t>דבריו</w:t>
      </w:r>
      <w:r>
        <w:rPr>
          <w:rtl/>
        </w:rPr>
        <w:t xml:space="preserve"> </w:t>
      </w:r>
      <w:r>
        <w:rPr>
          <w:rFonts w:hint="eastAsia"/>
          <w:rtl/>
        </w:rPr>
        <w:t>דיסוד</w:t>
      </w:r>
      <w:r>
        <w:rPr>
          <w:rtl/>
        </w:rPr>
        <w:t xml:space="preserve"> </w:t>
      </w:r>
      <w:r>
        <w:rPr>
          <w:rFonts w:hint="eastAsia"/>
          <w:rtl/>
        </w:rPr>
        <w:t>פלוגתת</w:t>
      </w:r>
      <w:r>
        <w:rPr>
          <w:rtl/>
        </w:rPr>
        <w:t xml:space="preserve"> </w:t>
      </w:r>
      <w:r>
        <w:rPr>
          <w:rFonts w:hint="eastAsia"/>
          <w:rtl/>
        </w:rPr>
        <w:t>ר</w:t>
      </w:r>
      <w:r>
        <w:rPr>
          <w:rtl/>
        </w:rPr>
        <w:t xml:space="preserve">' </w:t>
      </w:r>
      <w:r>
        <w:rPr>
          <w:rFonts w:hint="eastAsia"/>
          <w:rtl/>
        </w:rPr>
        <w:t>יוסי</w:t>
      </w:r>
      <w:r>
        <w:rPr>
          <w:rtl/>
        </w:rPr>
        <w:t xml:space="preserve"> </w:t>
      </w:r>
      <w:r>
        <w:rPr>
          <w:rFonts w:hint="eastAsia"/>
          <w:rtl/>
        </w:rPr>
        <w:t>ור</w:t>
      </w:r>
      <w:r>
        <w:rPr>
          <w:rtl/>
        </w:rPr>
        <w:t xml:space="preserve">' </w:t>
      </w:r>
      <w:r>
        <w:rPr>
          <w:rFonts w:hint="eastAsia"/>
          <w:rtl/>
        </w:rPr>
        <w:t>יהודא</w:t>
      </w:r>
      <w:r>
        <w:rPr>
          <w:rtl/>
        </w:rPr>
        <w:t xml:space="preserve"> </w:t>
      </w:r>
      <w:r>
        <w:rPr>
          <w:rFonts w:hint="eastAsia"/>
          <w:rtl/>
        </w:rPr>
        <w:t>כו</w:t>
      </w:r>
      <w:r>
        <w:rPr>
          <w:rtl/>
        </w:rPr>
        <w:t xml:space="preserve">' </w:t>
      </w:r>
      <w:r>
        <w:rPr>
          <w:rFonts w:hint="eastAsia"/>
          <w:rtl/>
        </w:rPr>
        <w:t>הוא</w:t>
      </w:r>
      <w:r>
        <w:rPr>
          <w:rtl/>
        </w:rPr>
        <w:t xml:space="preserve"> </w:t>
      </w:r>
      <w:r>
        <w:rPr>
          <w:rFonts w:hint="eastAsia"/>
          <w:rtl/>
        </w:rPr>
        <w:t>בגדר</w:t>
      </w:r>
      <w:r>
        <w:rPr>
          <w:rtl/>
        </w:rPr>
        <w:t xml:space="preserve"> </w:t>
      </w:r>
      <w:r>
        <w:rPr>
          <w:rFonts w:hint="eastAsia"/>
          <w:rtl/>
        </w:rPr>
        <w:t>מ</w:t>
      </w:r>
      <w:r>
        <w:rPr>
          <w:rtl/>
        </w:rPr>
        <w:t>"</w:t>
      </w:r>
      <w:r>
        <w:rPr>
          <w:rFonts w:hint="eastAsia"/>
          <w:rtl/>
        </w:rPr>
        <w:t>ע</w:t>
      </w:r>
      <w:r>
        <w:rPr>
          <w:rtl/>
        </w:rPr>
        <w:t xml:space="preserve"> </w:t>
      </w:r>
      <w:r>
        <w:rPr>
          <w:rFonts w:hint="eastAsia"/>
          <w:rtl/>
        </w:rPr>
        <w:t>שהזמ</w:t>
      </w:r>
      <w:r>
        <w:rPr>
          <w:rtl/>
        </w:rPr>
        <w:t>"</w:t>
      </w:r>
      <w:r>
        <w:rPr>
          <w:rFonts w:hint="eastAsia"/>
          <w:rtl/>
        </w:rPr>
        <w:t>ג</w:t>
      </w:r>
      <w:r>
        <w:rPr>
          <w:rtl/>
        </w:rPr>
        <w:t xml:space="preserve"> </w:t>
      </w:r>
      <w:r>
        <w:rPr>
          <w:rFonts w:hint="eastAsia"/>
          <w:rtl/>
        </w:rPr>
        <w:t>דנשים</w:t>
      </w:r>
      <w:r>
        <w:rPr>
          <w:rtl/>
        </w:rPr>
        <w:t xml:space="preserve"> </w:t>
      </w:r>
      <w:r>
        <w:rPr>
          <w:rFonts w:hint="eastAsia"/>
          <w:rtl/>
        </w:rPr>
        <w:t>פטורות</w:t>
      </w:r>
      <w:r>
        <w:rPr>
          <w:rtl/>
        </w:rPr>
        <w:t xml:space="preserve">, </w:t>
      </w:r>
      <w:r>
        <w:rPr>
          <w:rFonts w:hint="eastAsia"/>
          <w:rtl/>
        </w:rPr>
        <w:t>דר</w:t>
      </w:r>
      <w:r>
        <w:rPr>
          <w:rtl/>
        </w:rPr>
        <w:t xml:space="preserve">' </w:t>
      </w:r>
      <w:r>
        <w:rPr>
          <w:rFonts w:hint="eastAsia"/>
          <w:rtl/>
        </w:rPr>
        <w:t>יוסי</w:t>
      </w:r>
      <w:r>
        <w:rPr>
          <w:rtl/>
        </w:rPr>
        <w:t xml:space="preserve"> </w:t>
      </w:r>
      <w:r>
        <w:rPr>
          <w:rFonts w:hint="eastAsia"/>
          <w:rtl/>
        </w:rPr>
        <w:t>סב</w:t>
      </w:r>
      <w:r>
        <w:rPr>
          <w:rtl/>
        </w:rPr>
        <w:t>"</w:t>
      </w:r>
      <w:r>
        <w:rPr>
          <w:rFonts w:hint="eastAsia"/>
          <w:rtl/>
        </w:rPr>
        <w:t>ל</w:t>
      </w:r>
      <w:r>
        <w:rPr>
          <w:rtl/>
        </w:rPr>
        <w:t xml:space="preserve"> </w:t>
      </w:r>
      <w:r>
        <w:rPr>
          <w:rFonts w:hint="eastAsia"/>
          <w:rtl/>
        </w:rPr>
        <w:t>דאה</w:t>
      </w:r>
      <w:r>
        <w:rPr>
          <w:rtl/>
        </w:rPr>
        <w:t>"</w:t>
      </w:r>
      <w:r>
        <w:rPr>
          <w:rFonts w:hint="eastAsia"/>
          <w:rtl/>
        </w:rPr>
        <w:t>נ</w:t>
      </w:r>
      <w:r>
        <w:rPr>
          <w:rtl/>
        </w:rPr>
        <w:t xml:space="preserve"> </w:t>
      </w:r>
      <w:r>
        <w:rPr>
          <w:rFonts w:hint="eastAsia"/>
          <w:rtl/>
        </w:rPr>
        <w:t>שהן</w:t>
      </w:r>
      <w:r>
        <w:rPr>
          <w:rtl/>
        </w:rPr>
        <w:t xml:space="preserve"> </w:t>
      </w:r>
      <w:r>
        <w:rPr>
          <w:rFonts w:hint="eastAsia"/>
          <w:rtl/>
        </w:rPr>
        <w:t>פטורות</w:t>
      </w:r>
      <w:r>
        <w:rPr>
          <w:rtl/>
        </w:rPr>
        <w:t xml:space="preserve">, </w:t>
      </w:r>
      <w:r>
        <w:rPr>
          <w:rFonts w:hint="eastAsia"/>
          <w:rtl/>
        </w:rPr>
        <w:t>אבל</w:t>
      </w:r>
      <w:r>
        <w:rPr>
          <w:rtl/>
        </w:rPr>
        <w:t xml:space="preserve"> </w:t>
      </w:r>
      <w:r>
        <w:rPr>
          <w:rFonts w:hint="eastAsia"/>
          <w:rtl/>
        </w:rPr>
        <w:t>מ</w:t>
      </w:r>
      <w:r>
        <w:rPr>
          <w:rtl/>
        </w:rPr>
        <w:t>"</w:t>
      </w:r>
      <w:r>
        <w:rPr>
          <w:rFonts w:hint="eastAsia"/>
          <w:rtl/>
        </w:rPr>
        <w:t>מ</w:t>
      </w:r>
      <w:r>
        <w:rPr>
          <w:rtl/>
        </w:rPr>
        <w:t xml:space="preserve"> </w:t>
      </w:r>
      <w:r>
        <w:rPr>
          <w:rFonts w:hint="eastAsia"/>
          <w:rtl/>
        </w:rPr>
        <w:t>כשהן</w:t>
      </w:r>
      <w:r>
        <w:rPr>
          <w:rtl/>
        </w:rPr>
        <w:t xml:space="preserve"> </w:t>
      </w:r>
      <w:r>
        <w:rPr>
          <w:rFonts w:hint="eastAsia"/>
          <w:rtl/>
        </w:rPr>
        <w:t>מקיימות</w:t>
      </w:r>
      <w:r>
        <w:rPr>
          <w:rtl/>
        </w:rPr>
        <w:t xml:space="preserve"> </w:t>
      </w:r>
      <w:r>
        <w:rPr>
          <w:rFonts w:hint="eastAsia"/>
          <w:rtl/>
        </w:rPr>
        <w:t>הרי</w:t>
      </w:r>
      <w:r>
        <w:rPr>
          <w:rtl/>
        </w:rPr>
        <w:t xml:space="preserve"> </w:t>
      </w:r>
      <w:r>
        <w:rPr>
          <w:rFonts w:hint="eastAsia"/>
          <w:rtl/>
        </w:rPr>
        <w:t>הן</w:t>
      </w:r>
      <w:r>
        <w:rPr>
          <w:rtl/>
        </w:rPr>
        <w:t xml:space="preserve"> </w:t>
      </w:r>
      <w:r>
        <w:rPr>
          <w:rFonts w:hint="eastAsia"/>
          <w:rtl/>
        </w:rPr>
        <w:t>מקיימות</w:t>
      </w:r>
      <w:r>
        <w:rPr>
          <w:rtl/>
        </w:rPr>
        <w:t xml:space="preserve"> </w:t>
      </w:r>
      <w:r>
        <w:rPr>
          <w:rFonts w:hint="eastAsia"/>
          <w:rtl/>
        </w:rPr>
        <w:t>מעשה</w:t>
      </w:r>
      <w:r>
        <w:rPr>
          <w:rtl/>
        </w:rPr>
        <w:t xml:space="preserve"> </w:t>
      </w:r>
      <w:r>
        <w:rPr>
          <w:rFonts w:hint="eastAsia"/>
          <w:rtl/>
        </w:rPr>
        <w:t>מצוה</w:t>
      </w:r>
      <w:r>
        <w:rPr>
          <w:rtl/>
        </w:rPr>
        <w:t xml:space="preserve"> </w:t>
      </w:r>
      <w:r>
        <w:rPr>
          <w:rFonts w:hint="eastAsia"/>
          <w:rtl/>
        </w:rPr>
        <w:t>ממש</w:t>
      </w:r>
      <w:r>
        <w:rPr>
          <w:rtl/>
        </w:rPr>
        <w:t xml:space="preserve"> </w:t>
      </w:r>
      <w:r>
        <w:rPr>
          <w:rFonts w:hint="eastAsia"/>
          <w:rtl/>
        </w:rPr>
        <w:t>כמו</w:t>
      </w:r>
      <w:r>
        <w:rPr>
          <w:rtl/>
        </w:rPr>
        <w:t xml:space="preserve"> </w:t>
      </w:r>
      <w:r>
        <w:rPr>
          <w:rFonts w:hint="eastAsia"/>
          <w:rtl/>
        </w:rPr>
        <w:t>באנשים</w:t>
      </w:r>
      <w:r>
        <w:rPr>
          <w:rtl/>
        </w:rPr>
        <w:t xml:space="preserve">, </w:t>
      </w:r>
      <w:r>
        <w:rPr>
          <w:rFonts w:hint="eastAsia"/>
          <w:rtl/>
        </w:rPr>
        <w:t>והחילוק</w:t>
      </w:r>
      <w:r>
        <w:rPr>
          <w:rtl/>
        </w:rPr>
        <w:t xml:space="preserve"> </w:t>
      </w:r>
      <w:r>
        <w:rPr>
          <w:rFonts w:hint="eastAsia"/>
          <w:rtl/>
        </w:rPr>
        <w:t>הוא</w:t>
      </w:r>
      <w:r>
        <w:rPr>
          <w:rtl/>
        </w:rPr>
        <w:t xml:space="preserve"> </w:t>
      </w:r>
      <w:r>
        <w:rPr>
          <w:rFonts w:hint="eastAsia"/>
          <w:rtl/>
        </w:rPr>
        <w:t>רק</w:t>
      </w:r>
      <w:r>
        <w:rPr>
          <w:rtl/>
        </w:rPr>
        <w:t xml:space="preserve"> </w:t>
      </w:r>
      <w:r>
        <w:rPr>
          <w:rFonts w:hint="eastAsia"/>
          <w:rtl/>
        </w:rPr>
        <w:t>שבנשים</w:t>
      </w:r>
      <w:r>
        <w:rPr>
          <w:rtl/>
        </w:rPr>
        <w:t xml:space="preserve"> </w:t>
      </w:r>
      <w:r>
        <w:rPr>
          <w:rFonts w:hint="eastAsia"/>
          <w:rtl/>
        </w:rPr>
        <w:t>לא</w:t>
      </w:r>
      <w:r>
        <w:rPr>
          <w:rtl/>
        </w:rPr>
        <w:t xml:space="preserve"> </w:t>
      </w:r>
      <w:r>
        <w:rPr>
          <w:rFonts w:hint="eastAsia"/>
          <w:bCs/>
          <w:rtl/>
        </w:rPr>
        <w:t>חייבתן</w:t>
      </w:r>
      <w:r>
        <w:rPr>
          <w:rtl/>
        </w:rPr>
        <w:t xml:space="preserve"> </w:t>
      </w:r>
      <w:r>
        <w:rPr>
          <w:rFonts w:hint="eastAsia"/>
          <w:rtl/>
        </w:rPr>
        <w:lastRenderedPageBreak/>
        <w:t>התורה</w:t>
      </w:r>
      <w:r>
        <w:rPr>
          <w:rtl/>
        </w:rPr>
        <w:t xml:space="preserve"> </w:t>
      </w:r>
      <w:r>
        <w:rPr>
          <w:rFonts w:hint="eastAsia"/>
          <w:rtl/>
        </w:rPr>
        <w:t>לקיים</w:t>
      </w:r>
      <w:r>
        <w:rPr>
          <w:rtl/>
        </w:rPr>
        <w:t xml:space="preserve">, </w:t>
      </w:r>
      <w:r>
        <w:rPr>
          <w:rFonts w:hint="eastAsia"/>
          <w:rtl/>
        </w:rPr>
        <w:t>אבל</w:t>
      </w:r>
      <w:r>
        <w:rPr>
          <w:rtl/>
        </w:rPr>
        <w:t xml:space="preserve"> </w:t>
      </w:r>
      <w:r>
        <w:rPr>
          <w:rFonts w:hint="eastAsia"/>
          <w:rtl/>
        </w:rPr>
        <w:t>כשהן</w:t>
      </w:r>
      <w:r>
        <w:rPr>
          <w:rtl/>
        </w:rPr>
        <w:t xml:space="preserve"> </w:t>
      </w:r>
      <w:r>
        <w:rPr>
          <w:rFonts w:hint="eastAsia"/>
          <w:rtl/>
        </w:rPr>
        <w:t>מעצמן</w:t>
      </w:r>
      <w:r>
        <w:rPr>
          <w:rtl/>
        </w:rPr>
        <w:t xml:space="preserve"> </w:t>
      </w:r>
      <w:r>
        <w:rPr>
          <w:rFonts w:hint="eastAsia"/>
          <w:rtl/>
        </w:rPr>
        <w:t>עושות</w:t>
      </w:r>
      <w:r>
        <w:rPr>
          <w:rtl/>
        </w:rPr>
        <w:t xml:space="preserve"> </w:t>
      </w:r>
      <w:r>
        <w:rPr>
          <w:rFonts w:hint="eastAsia"/>
          <w:rtl/>
        </w:rPr>
        <w:t>יש</w:t>
      </w:r>
      <w:r>
        <w:rPr>
          <w:rtl/>
        </w:rPr>
        <w:t xml:space="preserve"> </w:t>
      </w:r>
      <w:r>
        <w:rPr>
          <w:rFonts w:hint="eastAsia"/>
          <w:rtl/>
        </w:rPr>
        <w:t>כאן</w:t>
      </w:r>
      <w:r>
        <w:rPr>
          <w:rtl/>
        </w:rPr>
        <w:t xml:space="preserve"> </w:t>
      </w:r>
      <w:r>
        <w:rPr>
          <w:rFonts w:hint="eastAsia"/>
          <w:rtl/>
        </w:rPr>
        <w:t>מעשה</w:t>
      </w:r>
      <w:r>
        <w:rPr>
          <w:rtl/>
        </w:rPr>
        <w:t xml:space="preserve"> </w:t>
      </w:r>
      <w:r>
        <w:rPr>
          <w:rFonts w:hint="eastAsia"/>
          <w:rtl/>
        </w:rPr>
        <w:t>מצוה</w:t>
      </w:r>
      <w:r>
        <w:rPr>
          <w:rtl/>
        </w:rPr>
        <w:t xml:space="preserve"> </w:t>
      </w:r>
      <w:r>
        <w:rPr>
          <w:rFonts w:hint="eastAsia"/>
          <w:rtl/>
        </w:rPr>
        <w:t>ממש</w:t>
      </w:r>
      <w:r>
        <w:rPr>
          <w:rtl/>
        </w:rPr>
        <w:t xml:space="preserve">, </w:t>
      </w:r>
      <w:r>
        <w:rPr>
          <w:rFonts w:hint="eastAsia"/>
          <w:rtl/>
        </w:rPr>
        <w:t>ולכן</w:t>
      </w:r>
      <w:r>
        <w:rPr>
          <w:rtl/>
        </w:rPr>
        <w:t xml:space="preserve"> </w:t>
      </w:r>
      <w:r>
        <w:rPr>
          <w:rFonts w:hint="eastAsia"/>
          <w:rtl/>
        </w:rPr>
        <w:t>מותרות</w:t>
      </w:r>
      <w:r>
        <w:rPr>
          <w:rtl/>
        </w:rPr>
        <w:t xml:space="preserve"> </w:t>
      </w:r>
      <w:r>
        <w:rPr>
          <w:rFonts w:hint="eastAsia"/>
          <w:rtl/>
        </w:rPr>
        <w:t>לסמוך</w:t>
      </w:r>
      <w:r>
        <w:rPr>
          <w:rtl/>
        </w:rPr>
        <w:t xml:space="preserve"> </w:t>
      </w:r>
      <w:r>
        <w:rPr>
          <w:rFonts w:hint="eastAsia"/>
          <w:rtl/>
        </w:rPr>
        <w:t>בכל</w:t>
      </w:r>
      <w:r>
        <w:rPr>
          <w:rtl/>
        </w:rPr>
        <w:t xml:space="preserve"> </w:t>
      </w:r>
      <w:r>
        <w:rPr>
          <w:rFonts w:hint="eastAsia"/>
          <w:rtl/>
        </w:rPr>
        <w:t>כחן</w:t>
      </w:r>
      <w:r>
        <w:rPr>
          <w:rtl/>
        </w:rPr>
        <w:t xml:space="preserve"> </w:t>
      </w:r>
      <w:r>
        <w:rPr>
          <w:rFonts w:hint="eastAsia"/>
          <w:rtl/>
        </w:rPr>
        <w:t>ואין</w:t>
      </w:r>
      <w:r>
        <w:rPr>
          <w:rtl/>
        </w:rPr>
        <w:t xml:space="preserve"> </w:t>
      </w:r>
      <w:r>
        <w:rPr>
          <w:rFonts w:hint="eastAsia"/>
          <w:rtl/>
        </w:rPr>
        <w:t>כאן</w:t>
      </w:r>
      <w:r>
        <w:rPr>
          <w:rtl/>
        </w:rPr>
        <w:t xml:space="preserve"> </w:t>
      </w:r>
      <w:r>
        <w:rPr>
          <w:rFonts w:hint="eastAsia"/>
          <w:rtl/>
        </w:rPr>
        <w:t>איסור</w:t>
      </w:r>
      <w:r>
        <w:rPr>
          <w:rtl/>
        </w:rPr>
        <w:t xml:space="preserve"> </w:t>
      </w:r>
      <w:r>
        <w:rPr>
          <w:rFonts w:hint="eastAsia"/>
          <w:rtl/>
        </w:rPr>
        <w:t>דמשתמש</w:t>
      </w:r>
      <w:r>
        <w:rPr>
          <w:rtl/>
        </w:rPr>
        <w:t xml:space="preserve"> </w:t>
      </w:r>
      <w:r>
        <w:rPr>
          <w:rFonts w:hint="eastAsia"/>
          <w:rtl/>
        </w:rPr>
        <w:t>בקדשים</w:t>
      </w:r>
      <w:r>
        <w:rPr>
          <w:rtl/>
        </w:rPr>
        <w:t xml:space="preserve"> </w:t>
      </w:r>
      <w:r>
        <w:rPr>
          <w:rFonts w:hint="eastAsia"/>
          <w:rtl/>
        </w:rPr>
        <w:t>כיון</w:t>
      </w:r>
      <w:r>
        <w:rPr>
          <w:rtl/>
        </w:rPr>
        <w:t xml:space="preserve"> </w:t>
      </w:r>
      <w:r>
        <w:rPr>
          <w:rFonts w:hint="eastAsia"/>
          <w:rtl/>
        </w:rPr>
        <w:t>שיש</w:t>
      </w:r>
      <w:r>
        <w:rPr>
          <w:rtl/>
        </w:rPr>
        <w:t xml:space="preserve"> </w:t>
      </w:r>
      <w:r>
        <w:rPr>
          <w:rFonts w:hint="eastAsia"/>
          <w:rtl/>
        </w:rPr>
        <w:t>בזה</w:t>
      </w:r>
      <w:r>
        <w:rPr>
          <w:rtl/>
        </w:rPr>
        <w:t xml:space="preserve"> </w:t>
      </w:r>
      <w:r>
        <w:rPr>
          <w:rFonts w:hint="eastAsia"/>
          <w:rtl/>
        </w:rPr>
        <w:t>קיום</w:t>
      </w:r>
      <w:r>
        <w:rPr>
          <w:rtl/>
        </w:rPr>
        <w:t xml:space="preserve"> </w:t>
      </w:r>
      <w:r>
        <w:rPr>
          <w:rFonts w:hint="eastAsia"/>
          <w:rtl/>
        </w:rPr>
        <w:t>מצוה</w:t>
      </w:r>
      <w:r>
        <w:rPr>
          <w:rtl/>
        </w:rPr>
        <w:t xml:space="preserve">, </w:t>
      </w:r>
      <w:r>
        <w:rPr>
          <w:rFonts w:hint="eastAsia"/>
          <w:rtl/>
        </w:rPr>
        <w:t>וכן</w:t>
      </w:r>
      <w:r>
        <w:rPr>
          <w:rtl/>
        </w:rPr>
        <w:t xml:space="preserve"> </w:t>
      </w:r>
      <w:r>
        <w:rPr>
          <w:rFonts w:hint="eastAsia"/>
          <w:rtl/>
        </w:rPr>
        <w:t>לגבי</w:t>
      </w:r>
      <w:r>
        <w:rPr>
          <w:rtl/>
        </w:rPr>
        <w:t xml:space="preserve"> </w:t>
      </w:r>
      <w:r>
        <w:rPr>
          <w:rFonts w:hint="eastAsia"/>
          <w:rtl/>
        </w:rPr>
        <w:t>ציצית</w:t>
      </w:r>
      <w:r>
        <w:rPr>
          <w:rtl/>
        </w:rPr>
        <w:t xml:space="preserve"> </w:t>
      </w:r>
      <w:r>
        <w:rPr>
          <w:rFonts w:hint="eastAsia"/>
          <w:rtl/>
        </w:rPr>
        <w:t>מותרות</w:t>
      </w:r>
      <w:r>
        <w:rPr>
          <w:rtl/>
        </w:rPr>
        <w:t xml:space="preserve"> </w:t>
      </w:r>
      <w:r>
        <w:rPr>
          <w:rFonts w:hint="eastAsia"/>
          <w:rtl/>
        </w:rPr>
        <w:t>אפילו</w:t>
      </w:r>
      <w:r>
        <w:rPr>
          <w:rtl/>
        </w:rPr>
        <w:t xml:space="preserve"> </w:t>
      </w:r>
      <w:r>
        <w:rPr>
          <w:rFonts w:hint="eastAsia"/>
          <w:rtl/>
        </w:rPr>
        <w:t>ללבוש</w:t>
      </w:r>
      <w:r>
        <w:rPr>
          <w:rtl/>
        </w:rPr>
        <w:t xml:space="preserve"> </w:t>
      </w:r>
      <w:r>
        <w:rPr>
          <w:rFonts w:hint="eastAsia"/>
          <w:rtl/>
        </w:rPr>
        <w:t>כלאים</w:t>
      </w:r>
      <w:r>
        <w:rPr>
          <w:rtl/>
        </w:rPr>
        <w:t xml:space="preserve"> </w:t>
      </w:r>
      <w:r>
        <w:rPr>
          <w:rFonts w:hint="eastAsia"/>
          <w:rtl/>
        </w:rPr>
        <w:t>בציצית</w:t>
      </w:r>
      <w:r>
        <w:rPr>
          <w:rtl/>
        </w:rPr>
        <w:t xml:space="preserve"> </w:t>
      </w:r>
      <w:r>
        <w:rPr>
          <w:rFonts w:hint="eastAsia"/>
          <w:rtl/>
        </w:rPr>
        <w:t>אף</w:t>
      </w:r>
      <w:r>
        <w:rPr>
          <w:rtl/>
        </w:rPr>
        <w:t xml:space="preserve"> </w:t>
      </w:r>
      <w:r>
        <w:rPr>
          <w:rFonts w:hint="eastAsia"/>
          <w:rtl/>
        </w:rPr>
        <w:t>שהן</w:t>
      </w:r>
      <w:r>
        <w:rPr>
          <w:rtl/>
        </w:rPr>
        <w:t xml:space="preserve"> </w:t>
      </w:r>
      <w:r>
        <w:rPr>
          <w:rFonts w:hint="eastAsia"/>
          <w:rtl/>
        </w:rPr>
        <w:t>פטורות</w:t>
      </w:r>
      <w:r>
        <w:rPr>
          <w:rtl/>
        </w:rPr>
        <w:t xml:space="preserve">, </w:t>
      </w:r>
      <w:r>
        <w:rPr>
          <w:rFonts w:hint="eastAsia"/>
          <w:rtl/>
        </w:rPr>
        <w:t>מ</w:t>
      </w:r>
      <w:r>
        <w:rPr>
          <w:rtl/>
        </w:rPr>
        <w:t>"</w:t>
      </w:r>
      <w:r>
        <w:rPr>
          <w:rFonts w:hint="eastAsia"/>
          <w:rtl/>
        </w:rPr>
        <w:t>מ</w:t>
      </w:r>
      <w:r>
        <w:rPr>
          <w:rtl/>
        </w:rPr>
        <w:t xml:space="preserve"> </w:t>
      </w:r>
      <w:r>
        <w:rPr>
          <w:rFonts w:hint="eastAsia"/>
          <w:rtl/>
        </w:rPr>
        <w:t>כיון</w:t>
      </w:r>
      <w:r>
        <w:rPr>
          <w:rtl/>
        </w:rPr>
        <w:t xml:space="preserve"> </w:t>
      </w:r>
      <w:r>
        <w:rPr>
          <w:rFonts w:hint="eastAsia"/>
          <w:rtl/>
        </w:rPr>
        <w:t>דבפועל</w:t>
      </w:r>
      <w:r>
        <w:rPr>
          <w:rtl/>
        </w:rPr>
        <w:t xml:space="preserve"> </w:t>
      </w:r>
      <w:r>
        <w:rPr>
          <w:rFonts w:hint="eastAsia"/>
          <w:rtl/>
        </w:rPr>
        <w:t>יש</w:t>
      </w:r>
      <w:r>
        <w:rPr>
          <w:rtl/>
        </w:rPr>
        <w:t xml:space="preserve"> </w:t>
      </w:r>
      <w:r>
        <w:rPr>
          <w:rFonts w:hint="eastAsia"/>
          <w:rtl/>
        </w:rPr>
        <w:t>כאן</w:t>
      </w:r>
      <w:r>
        <w:rPr>
          <w:rtl/>
        </w:rPr>
        <w:t xml:space="preserve"> </w:t>
      </w:r>
      <w:r>
        <w:rPr>
          <w:rFonts w:hint="eastAsia"/>
          <w:rtl/>
        </w:rPr>
        <w:t>קיום</w:t>
      </w:r>
      <w:r>
        <w:rPr>
          <w:rtl/>
        </w:rPr>
        <w:t xml:space="preserve"> </w:t>
      </w:r>
      <w:r>
        <w:rPr>
          <w:rFonts w:hint="eastAsia"/>
          <w:rtl/>
        </w:rPr>
        <w:t>מצוה</w:t>
      </w:r>
      <w:r>
        <w:rPr>
          <w:rtl/>
        </w:rPr>
        <w:t xml:space="preserve"> </w:t>
      </w:r>
      <w:r>
        <w:rPr>
          <w:rFonts w:hint="eastAsia"/>
          <w:rtl/>
        </w:rPr>
        <w:t>שייך</w:t>
      </w:r>
      <w:r>
        <w:rPr>
          <w:rtl/>
        </w:rPr>
        <w:t xml:space="preserve"> </w:t>
      </w:r>
      <w:r>
        <w:rPr>
          <w:rFonts w:hint="eastAsia"/>
          <w:rtl/>
        </w:rPr>
        <w:t>לומר</w:t>
      </w:r>
      <w:r>
        <w:rPr>
          <w:rtl/>
        </w:rPr>
        <w:t xml:space="preserve"> </w:t>
      </w:r>
      <w:r>
        <w:rPr>
          <w:rFonts w:hint="eastAsia"/>
          <w:rtl/>
        </w:rPr>
        <w:t>עשה</w:t>
      </w:r>
      <w:r>
        <w:rPr>
          <w:rtl/>
        </w:rPr>
        <w:t xml:space="preserve"> </w:t>
      </w:r>
      <w:r>
        <w:rPr>
          <w:rFonts w:hint="eastAsia"/>
          <w:rtl/>
        </w:rPr>
        <w:t>דוחה</w:t>
      </w:r>
      <w:r>
        <w:rPr>
          <w:rtl/>
        </w:rPr>
        <w:t xml:space="preserve"> </w:t>
      </w:r>
      <w:r>
        <w:rPr>
          <w:rFonts w:hint="eastAsia"/>
          <w:rtl/>
        </w:rPr>
        <w:t>לא</w:t>
      </w:r>
      <w:r>
        <w:rPr>
          <w:rtl/>
        </w:rPr>
        <w:t xml:space="preserve"> </w:t>
      </w:r>
      <w:r>
        <w:rPr>
          <w:rFonts w:hint="eastAsia"/>
          <w:rtl/>
        </w:rPr>
        <w:t>תעשה</w:t>
      </w:r>
      <w:r>
        <w:rPr>
          <w:rtl/>
        </w:rPr>
        <w:t xml:space="preserve"> (</w:t>
      </w:r>
      <w:r>
        <w:rPr>
          <w:rFonts w:hint="eastAsia"/>
          <w:rtl/>
        </w:rPr>
        <w:t>ראה</w:t>
      </w:r>
      <w:r>
        <w:rPr>
          <w:rtl/>
        </w:rPr>
        <w:t xml:space="preserve"> </w:t>
      </w:r>
      <w:r>
        <w:rPr>
          <w:rFonts w:hint="eastAsia"/>
          <w:rtl/>
        </w:rPr>
        <w:t>יבמות</w:t>
      </w:r>
      <w:r>
        <w:rPr>
          <w:rtl/>
        </w:rPr>
        <w:t xml:space="preserve"> </w:t>
      </w:r>
      <w:r>
        <w:rPr>
          <w:rFonts w:hint="eastAsia"/>
          <w:rtl/>
        </w:rPr>
        <w:t>ד</w:t>
      </w:r>
      <w:r>
        <w:rPr>
          <w:rtl/>
        </w:rPr>
        <w:t>,</w:t>
      </w:r>
      <w:r>
        <w:rPr>
          <w:rFonts w:hint="eastAsia"/>
          <w:rtl/>
        </w:rPr>
        <w:t>א</w:t>
      </w:r>
      <w:r>
        <w:rPr>
          <w:rtl/>
        </w:rPr>
        <w:t xml:space="preserve">) </w:t>
      </w:r>
      <w:r>
        <w:rPr>
          <w:rFonts w:hint="eastAsia"/>
          <w:rtl/>
        </w:rPr>
        <w:t>משא</w:t>
      </w:r>
      <w:r>
        <w:rPr>
          <w:rtl/>
        </w:rPr>
        <w:t>"</w:t>
      </w:r>
      <w:r>
        <w:rPr>
          <w:rFonts w:hint="eastAsia"/>
          <w:rtl/>
        </w:rPr>
        <w:t>כ</w:t>
      </w:r>
      <w:r>
        <w:rPr>
          <w:rtl/>
        </w:rPr>
        <w:t xml:space="preserve"> </w:t>
      </w:r>
      <w:r>
        <w:rPr>
          <w:rFonts w:hint="eastAsia"/>
          <w:rtl/>
        </w:rPr>
        <w:t>ר</w:t>
      </w:r>
      <w:r>
        <w:rPr>
          <w:rtl/>
        </w:rPr>
        <w:t xml:space="preserve">' </w:t>
      </w:r>
      <w:r>
        <w:rPr>
          <w:rFonts w:hint="eastAsia"/>
          <w:rtl/>
        </w:rPr>
        <w:t>יהודא</w:t>
      </w:r>
      <w:r>
        <w:rPr>
          <w:rtl/>
        </w:rPr>
        <w:t xml:space="preserve"> </w:t>
      </w:r>
      <w:r>
        <w:rPr>
          <w:rFonts w:hint="eastAsia"/>
          <w:rtl/>
        </w:rPr>
        <w:t>ור</w:t>
      </w:r>
      <w:r>
        <w:rPr>
          <w:rtl/>
        </w:rPr>
        <w:t>"</w:t>
      </w:r>
      <w:r>
        <w:rPr>
          <w:rFonts w:hint="eastAsia"/>
          <w:rtl/>
        </w:rPr>
        <w:t>מ</w:t>
      </w:r>
      <w:r>
        <w:rPr>
          <w:rtl/>
        </w:rPr>
        <w:t xml:space="preserve"> </w:t>
      </w:r>
      <w:r>
        <w:rPr>
          <w:rFonts w:hint="eastAsia"/>
          <w:rtl/>
        </w:rPr>
        <w:t>סב</w:t>
      </w:r>
      <w:r>
        <w:rPr>
          <w:rtl/>
        </w:rPr>
        <w:t>"</w:t>
      </w:r>
      <w:r>
        <w:rPr>
          <w:rFonts w:hint="eastAsia"/>
          <w:rtl/>
        </w:rPr>
        <w:t>ל</w:t>
      </w:r>
      <w:r>
        <w:rPr>
          <w:rtl/>
        </w:rPr>
        <w:t xml:space="preserve"> </w:t>
      </w:r>
      <w:r>
        <w:rPr>
          <w:rFonts w:hint="eastAsia"/>
          <w:rtl/>
        </w:rPr>
        <w:t>דכיון</w:t>
      </w:r>
      <w:r>
        <w:rPr>
          <w:rtl/>
        </w:rPr>
        <w:t xml:space="preserve"> </w:t>
      </w:r>
      <w:r>
        <w:rPr>
          <w:rFonts w:hint="eastAsia"/>
          <w:rtl/>
        </w:rPr>
        <w:t>שהן</w:t>
      </w:r>
      <w:r>
        <w:rPr>
          <w:rtl/>
        </w:rPr>
        <w:t xml:space="preserve"> </w:t>
      </w:r>
      <w:r>
        <w:rPr>
          <w:rFonts w:hint="eastAsia"/>
          <w:rtl/>
        </w:rPr>
        <w:t>פטורות</w:t>
      </w:r>
      <w:r>
        <w:rPr>
          <w:rtl/>
        </w:rPr>
        <w:t xml:space="preserve"> </w:t>
      </w:r>
      <w:r>
        <w:rPr>
          <w:rFonts w:hint="eastAsia"/>
          <w:rtl/>
        </w:rPr>
        <w:t>ליכא</w:t>
      </w:r>
      <w:r>
        <w:rPr>
          <w:rtl/>
        </w:rPr>
        <w:t xml:space="preserve"> </w:t>
      </w:r>
      <w:r>
        <w:rPr>
          <w:rFonts w:hint="eastAsia"/>
          <w:rtl/>
        </w:rPr>
        <w:t>כאן</w:t>
      </w:r>
      <w:r>
        <w:rPr>
          <w:rtl/>
        </w:rPr>
        <w:t xml:space="preserve"> </w:t>
      </w:r>
      <w:r>
        <w:rPr>
          <w:rFonts w:hint="eastAsia"/>
          <w:rtl/>
        </w:rPr>
        <w:t>קיום</w:t>
      </w:r>
      <w:r>
        <w:rPr>
          <w:rtl/>
        </w:rPr>
        <w:t xml:space="preserve"> </w:t>
      </w:r>
      <w:r>
        <w:rPr>
          <w:rFonts w:hint="eastAsia"/>
          <w:rtl/>
        </w:rPr>
        <w:t>מצוה</w:t>
      </w:r>
      <w:r>
        <w:rPr>
          <w:rtl/>
        </w:rPr>
        <w:t xml:space="preserve"> </w:t>
      </w:r>
      <w:r>
        <w:rPr>
          <w:rFonts w:hint="eastAsia"/>
          <w:rtl/>
        </w:rPr>
        <w:t>כלל</w:t>
      </w:r>
      <w:r>
        <w:rPr>
          <w:rtl/>
        </w:rPr>
        <w:t xml:space="preserve"> </w:t>
      </w:r>
      <w:r>
        <w:rPr>
          <w:rFonts w:hint="eastAsia"/>
          <w:rtl/>
        </w:rPr>
        <w:t>לכן</w:t>
      </w:r>
      <w:r>
        <w:rPr>
          <w:rtl/>
        </w:rPr>
        <w:t xml:space="preserve"> </w:t>
      </w:r>
      <w:r>
        <w:rPr>
          <w:rFonts w:hint="eastAsia"/>
          <w:rtl/>
        </w:rPr>
        <w:t>אסורות</w:t>
      </w:r>
      <w:r>
        <w:rPr>
          <w:rtl/>
        </w:rPr>
        <w:t xml:space="preserve"> </w:t>
      </w:r>
      <w:r>
        <w:rPr>
          <w:rFonts w:hint="eastAsia"/>
          <w:rtl/>
        </w:rPr>
        <w:t>לסמוך</w:t>
      </w:r>
      <w:r>
        <w:rPr>
          <w:rtl/>
        </w:rPr>
        <w:t xml:space="preserve"> </w:t>
      </w:r>
      <w:r>
        <w:rPr>
          <w:rFonts w:hint="eastAsia"/>
          <w:rtl/>
        </w:rPr>
        <w:t>משום</w:t>
      </w:r>
      <w:r>
        <w:rPr>
          <w:rtl/>
        </w:rPr>
        <w:t xml:space="preserve"> </w:t>
      </w:r>
      <w:r>
        <w:rPr>
          <w:rFonts w:hint="eastAsia"/>
          <w:rtl/>
        </w:rPr>
        <w:t>משתמש</w:t>
      </w:r>
      <w:r>
        <w:rPr>
          <w:rtl/>
        </w:rPr>
        <w:t xml:space="preserve"> </w:t>
      </w:r>
      <w:r>
        <w:rPr>
          <w:rFonts w:hint="eastAsia"/>
          <w:rtl/>
        </w:rPr>
        <w:t>בקדשים</w:t>
      </w:r>
      <w:r>
        <w:rPr>
          <w:rtl/>
        </w:rPr>
        <w:t xml:space="preserve"> </w:t>
      </w:r>
      <w:r>
        <w:rPr>
          <w:rFonts w:hint="eastAsia"/>
          <w:rtl/>
        </w:rPr>
        <w:t>כו</w:t>
      </w:r>
      <w:r>
        <w:rPr>
          <w:rtl/>
        </w:rPr>
        <w:t xml:space="preserve">'. </w:t>
      </w:r>
      <w:r>
        <w:rPr>
          <w:rFonts w:hint="eastAsia"/>
          <w:rtl/>
        </w:rPr>
        <w:t>דלפי</w:t>
      </w:r>
      <w:r>
        <w:rPr>
          <w:rtl/>
        </w:rPr>
        <w:t xml:space="preserve"> </w:t>
      </w:r>
      <w:r>
        <w:rPr>
          <w:rFonts w:hint="eastAsia"/>
          <w:rtl/>
        </w:rPr>
        <w:t>ביאור</w:t>
      </w:r>
      <w:r>
        <w:rPr>
          <w:rtl/>
        </w:rPr>
        <w:t xml:space="preserve"> </w:t>
      </w:r>
      <w:r>
        <w:rPr>
          <w:rFonts w:hint="eastAsia"/>
          <w:rtl/>
        </w:rPr>
        <w:t>זה</w:t>
      </w:r>
      <w:r>
        <w:rPr>
          <w:rtl/>
        </w:rPr>
        <w:t xml:space="preserve"> </w:t>
      </w:r>
      <w:r>
        <w:rPr>
          <w:rFonts w:hint="eastAsia"/>
          <w:rtl/>
        </w:rPr>
        <w:t>מובן</w:t>
      </w:r>
      <w:r>
        <w:rPr>
          <w:rtl/>
        </w:rPr>
        <w:t xml:space="preserve"> </w:t>
      </w:r>
      <w:r>
        <w:rPr>
          <w:rFonts w:hint="eastAsia"/>
          <w:rtl/>
        </w:rPr>
        <w:t>ג</w:t>
      </w:r>
      <w:r>
        <w:rPr>
          <w:rtl/>
        </w:rPr>
        <w:t>"</w:t>
      </w:r>
      <w:r>
        <w:rPr>
          <w:rFonts w:hint="eastAsia"/>
          <w:rtl/>
        </w:rPr>
        <w:t>כ</w:t>
      </w:r>
      <w:r>
        <w:rPr>
          <w:rtl/>
        </w:rPr>
        <w:t xml:space="preserve"> </w:t>
      </w:r>
      <w:r>
        <w:rPr>
          <w:rFonts w:hint="eastAsia"/>
          <w:rtl/>
        </w:rPr>
        <w:t>שיטת</w:t>
      </w:r>
      <w:r>
        <w:rPr>
          <w:rtl/>
        </w:rPr>
        <w:t xml:space="preserve"> </w:t>
      </w:r>
      <w:r>
        <w:rPr>
          <w:rFonts w:hint="eastAsia"/>
          <w:rtl/>
        </w:rPr>
        <w:t>ר</w:t>
      </w:r>
      <w:r>
        <w:rPr>
          <w:rtl/>
        </w:rPr>
        <w:t>"</w:t>
      </w:r>
      <w:r>
        <w:rPr>
          <w:rFonts w:hint="eastAsia"/>
          <w:rtl/>
        </w:rPr>
        <w:t>ת</w:t>
      </w:r>
      <w:r>
        <w:rPr>
          <w:rtl/>
        </w:rPr>
        <w:t xml:space="preserve"> </w:t>
      </w:r>
      <w:r>
        <w:rPr>
          <w:rFonts w:hint="eastAsia"/>
          <w:rtl/>
        </w:rPr>
        <w:t>דנשים</w:t>
      </w:r>
      <w:r>
        <w:rPr>
          <w:rtl/>
        </w:rPr>
        <w:t xml:space="preserve"> </w:t>
      </w:r>
      <w:r>
        <w:rPr>
          <w:rFonts w:hint="eastAsia"/>
          <w:rtl/>
        </w:rPr>
        <w:t>מברכות</w:t>
      </w:r>
      <w:r>
        <w:rPr>
          <w:rtl/>
        </w:rPr>
        <w:t xml:space="preserve"> </w:t>
      </w:r>
      <w:r>
        <w:rPr>
          <w:rFonts w:hint="eastAsia"/>
          <w:rtl/>
        </w:rPr>
        <w:t>ברכת</w:t>
      </w:r>
      <w:r>
        <w:rPr>
          <w:rtl/>
        </w:rPr>
        <w:t xml:space="preserve"> </w:t>
      </w:r>
      <w:r>
        <w:rPr>
          <w:rFonts w:hint="eastAsia"/>
          <w:rtl/>
        </w:rPr>
        <w:t>המצות</w:t>
      </w:r>
      <w:r>
        <w:rPr>
          <w:rtl/>
        </w:rPr>
        <w:t xml:space="preserve"> </w:t>
      </w:r>
      <w:r>
        <w:rPr>
          <w:rFonts w:hint="eastAsia"/>
          <w:rtl/>
        </w:rPr>
        <w:t>במ</w:t>
      </w:r>
      <w:r>
        <w:rPr>
          <w:rtl/>
        </w:rPr>
        <w:t>"</w:t>
      </w:r>
      <w:r>
        <w:rPr>
          <w:rFonts w:hint="eastAsia"/>
          <w:rtl/>
        </w:rPr>
        <w:t>ע</w:t>
      </w:r>
      <w:r>
        <w:rPr>
          <w:rtl/>
        </w:rPr>
        <w:t xml:space="preserve"> </w:t>
      </w:r>
      <w:r>
        <w:rPr>
          <w:rFonts w:hint="eastAsia"/>
          <w:rtl/>
        </w:rPr>
        <w:t>שהזמ</w:t>
      </w:r>
      <w:r>
        <w:rPr>
          <w:rtl/>
        </w:rPr>
        <w:t>"</w:t>
      </w:r>
      <w:r>
        <w:rPr>
          <w:rFonts w:hint="eastAsia"/>
          <w:rtl/>
        </w:rPr>
        <w:t>ג</w:t>
      </w:r>
      <w:r>
        <w:rPr>
          <w:rtl/>
        </w:rPr>
        <w:t xml:space="preserve"> </w:t>
      </w:r>
      <w:r>
        <w:rPr>
          <w:rFonts w:hint="eastAsia"/>
          <w:rtl/>
        </w:rPr>
        <w:t>וכנ</w:t>
      </w:r>
      <w:r>
        <w:rPr>
          <w:rtl/>
        </w:rPr>
        <w:t>"</w:t>
      </w:r>
      <w:r>
        <w:rPr>
          <w:rFonts w:hint="eastAsia"/>
          <w:rtl/>
        </w:rPr>
        <w:t>ל</w:t>
      </w:r>
      <w:r>
        <w:rPr>
          <w:rtl/>
        </w:rPr>
        <w:t xml:space="preserve"> </w:t>
      </w:r>
      <w:r>
        <w:rPr>
          <w:rFonts w:hint="eastAsia"/>
          <w:rtl/>
        </w:rPr>
        <w:t>דזהו</w:t>
      </w:r>
      <w:r>
        <w:rPr>
          <w:rtl/>
        </w:rPr>
        <w:t xml:space="preserve"> </w:t>
      </w:r>
      <w:r>
        <w:rPr>
          <w:rFonts w:hint="eastAsia"/>
          <w:rtl/>
        </w:rPr>
        <w:t>משום</w:t>
      </w:r>
      <w:r>
        <w:rPr>
          <w:rtl/>
        </w:rPr>
        <w:t xml:space="preserve"> </w:t>
      </w:r>
      <w:r>
        <w:rPr>
          <w:rFonts w:hint="eastAsia"/>
          <w:rtl/>
        </w:rPr>
        <w:t>דפסקינן</w:t>
      </w:r>
      <w:r>
        <w:rPr>
          <w:rtl/>
        </w:rPr>
        <w:t xml:space="preserve"> </w:t>
      </w:r>
      <w:r>
        <w:rPr>
          <w:rFonts w:hint="eastAsia"/>
          <w:rtl/>
        </w:rPr>
        <w:t>כר</w:t>
      </w:r>
      <w:r>
        <w:rPr>
          <w:rtl/>
        </w:rPr>
        <w:t xml:space="preserve">' </w:t>
      </w:r>
      <w:r>
        <w:rPr>
          <w:rFonts w:hint="eastAsia"/>
          <w:rtl/>
        </w:rPr>
        <w:t>יוסי</w:t>
      </w:r>
      <w:r>
        <w:rPr>
          <w:rtl/>
        </w:rPr>
        <w:t xml:space="preserve">, </w:t>
      </w:r>
      <w:r>
        <w:rPr>
          <w:rFonts w:hint="eastAsia"/>
          <w:rtl/>
        </w:rPr>
        <w:t>דכיון</w:t>
      </w:r>
      <w:r>
        <w:rPr>
          <w:rtl/>
        </w:rPr>
        <w:t xml:space="preserve"> </w:t>
      </w:r>
      <w:r>
        <w:rPr>
          <w:rFonts w:hint="eastAsia"/>
          <w:rtl/>
        </w:rPr>
        <w:t>דנת</w:t>
      </w:r>
      <w:r>
        <w:rPr>
          <w:rtl/>
        </w:rPr>
        <w:t xml:space="preserve">' </w:t>
      </w:r>
      <w:r>
        <w:rPr>
          <w:rFonts w:hint="eastAsia"/>
          <w:rtl/>
        </w:rPr>
        <w:t>דכשהן</w:t>
      </w:r>
      <w:r>
        <w:rPr>
          <w:rtl/>
        </w:rPr>
        <w:t xml:space="preserve"> </w:t>
      </w:r>
      <w:r>
        <w:rPr>
          <w:rFonts w:hint="eastAsia"/>
          <w:rtl/>
        </w:rPr>
        <w:t>עושות</w:t>
      </w:r>
      <w:r>
        <w:rPr>
          <w:rtl/>
        </w:rPr>
        <w:t xml:space="preserve"> </w:t>
      </w:r>
      <w:r>
        <w:rPr>
          <w:rFonts w:hint="eastAsia"/>
          <w:rtl/>
        </w:rPr>
        <w:t>ברצון</w:t>
      </w:r>
      <w:r>
        <w:rPr>
          <w:rtl/>
        </w:rPr>
        <w:t xml:space="preserve"> </w:t>
      </w:r>
      <w:r>
        <w:rPr>
          <w:rFonts w:hint="eastAsia"/>
          <w:rtl/>
        </w:rPr>
        <w:t>יש</w:t>
      </w:r>
      <w:r>
        <w:rPr>
          <w:rtl/>
        </w:rPr>
        <w:t xml:space="preserve"> </w:t>
      </w:r>
      <w:r>
        <w:rPr>
          <w:rFonts w:hint="eastAsia"/>
          <w:rtl/>
        </w:rPr>
        <w:t>כאן</w:t>
      </w:r>
      <w:r>
        <w:rPr>
          <w:rtl/>
        </w:rPr>
        <w:t xml:space="preserve"> </w:t>
      </w:r>
      <w:r>
        <w:rPr>
          <w:rFonts w:hint="eastAsia"/>
          <w:bCs/>
          <w:rtl/>
        </w:rPr>
        <w:t>קיום</w:t>
      </w:r>
      <w:r>
        <w:rPr>
          <w:bCs/>
          <w:rtl/>
        </w:rPr>
        <w:t xml:space="preserve"> </w:t>
      </w:r>
      <w:r>
        <w:rPr>
          <w:rFonts w:hint="eastAsia"/>
          <w:bCs/>
          <w:rtl/>
        </w:rPr>
        <w:t>מצוה</w:t>
      </w:r>
      <w:r>
        <w:rPr>
          <w:rtl/>
        </w:rPr>
        <w:t xml:space="preserve">, </w:t>
      </w:r>
      <w:r>
        <w:rPr>
          <w:rFonts w:hint="eastAsia"/>
          <w:rtl/>
        </w:rPr>
        <w:t>ואינו</w:t>
      </w:r>
      <w:r>
        <w:rPr>
          <w:rtl/>
        </w:rPr>
        <w:t xml:space="preserve"> </w:t>
      </w:r>
      <w:r>
        <w:rPr>
          <w:rFonts w:hint="eastAsia"/>
          <w:rtl/>
        </w:rPr>
        <w:t>מעשה</w:t>
      </w:r>
      <w:r>
        <w:rPr>
          <w:rtl/>
        </w:rPr>
        <w:t xml:space="preserve"> </w:t>
      </w:r>
      <w:r>
        <w:rPr>
          <w:rFonts w:hint="eastAsia"/>
          <w:rtl/>
        </w:rPr>
        <w:t>בעלמא</w:t>
      </w:r>
      <w:r>
        <w:rPr>
          <w:rtl/>
        </w:rPr>
        <w:t xml:space="preserve">, </w:t>
      </w:r>
      <w:r>
        <w:rPr>
          <w:rFonts w:hint="eastAsia"/>
          <w:rtl/>
        </w:rPr>
        <w:t>במילא</w:t>
      </w:r>
      <w:r>
        <w:rPr>
          <w:rtl/>
        </w:rPr>
        <w:t xml:space="preserve"> </w:t>
      </w:r>
      <w:r>
        <w:rPr>
          <w:rFonts w:hint="eastAsia"/>
          <w:rtl/>
        </w:rPr>
        <w:t>שייך</w:t>
      </w:r>
      <w:r>
        <w:rPr>
          <w:rtl/>
        </w:rPr>
        <w:t xml:space="preserve"> </w:t>
      </w:r>
      <w:r>
        <w:rPr>
          <w:rFonts w:hint="eastAsia"/>
          <w:rtl/>
        </w:rPr>
        <w:t>בזה</w:t>
      </w:r>
      <w:r>
        <w:rPr>
          <w:rtl/>
        </w:rPr>
        <w:t xml:space="preserve"> </w:t>
      </w:r>
      <w:r>
        <w:rPr>
          <w:rFonts w:hint="eastAsia"/>
          <w:rtl/>
        </w:rPr>
        <w:t>הענין</w:t>
      </w:r>
      <w:r>
        <w:rPr>
          <w:rtl/>
        </w:rPr>
        <w:t xml:space="preserve"> </w:t>
      </w:r>
      <w:r>
        <w:rPr>
          <w:rFonts w:hint="eastAsia"/>
          <w:bCs/>
          <w:rtl/>
        </w:rPr>
        <w:t>דברכת</w:t>
      </w:r>
      <w:r>
        <w:rPr>
          <w:bCs/>
          <w:rtl/>
        </w:rPr>
        <w:t xml:space="preserve"> </w:t>
      </w:r>
      <w:r>
        <w:rPr>
          <w:rFonts w:hint="eastAsia"/>
          <w:bCs/>
          <w:rtl/>
        </w:rPr>
        <w:t>המצות</w:t>
      </w:r>
      <w:r>
        <w:rPr>
          <w:rtl/>
        </w:rPr>
        <w:t xml:space="preserve">, </w:t>
      </w:r>
      <w:r>
        <w:rPr>
          <w:rFonts w:hint="eastAsia"/>
          <w:rtl/>
        </w:rPr>
        <w:t>משא</w:t>
      </w:r>
      <w:r>
        <w:rPr>
          <w:rtl/>
        </w:rPr>
        <w:t>"</w:t>
      </w:r>
      <w:r>
        <w:rPr>
          <w:rFonts w:hint="eastAsia"/>
          <w:rtl/>
        </w:rPr>
        <w:t>כ</w:t>
      </w:r>
      <w:r>
        <w:rPr>
          <w:rtl/>
        </w:rPr>
        <w:t xml:space="preserve"> </w:t>
      </w:r>
      <w:r>
        <w:rPr>
          <w:rFonts w:hint="eastAsia"/>
          <w:rtl/>
        </w:rPr>
        <w:t>לפי</w:t>
      </w:r>
      <w:r>
        <w:rPr>
          <w:rtl/>
        </w:rPr>
        <w:t xml:space="preserve"> </w:t>
      </w:r>
      <w:r>
        <w:rPr>
          <w:rFonts w:hint="eastAsia"/>
          <w:rtl/>
        </w:rPr>
        <w:t>ר</w:t>
      </w:r>
      <w:r>
        <w:rPr>
          <w:rtl/>
        </w:rPr>
        <w:t xml:space="preserve">' </w:t>
      </w:r>
      <w:r>
        <w:rPr>
          <w:rFonts w:hint="eastAsia"/>
          <w:rtl/>
        </w:rPr>
        <w:t>יהודא</w:t>
      </w:r>
      <w:r>
        <w:rPr>
          <w:rtl/>
        </w:rPr>
        <w:t xml:space="preserve"> </w:t>
      </w:r>
      <w:r>
        <w:rPr>
          <w:rFonts w:hint="eastAsia"/>
          <w:rtl/>
        </w:rPr>
        <w:t>ור</w:t>
      </w:r>
      <w:r>
        <w:rPr>
          <w:rtl/>
        </w:rPr>
        <w:t>"</w:t>
      </w:r>
      <w:r>
        <w:rPr>
          <w:rFonts w:hint="eastAsia"/>
          <w:rtl/>
        </w:rPr>
        <w:t>מ</w:t>
      </w:r>
      <w:r>
        <w:rPr>
          <w:rtl/>
        </w:rPr>
        <w:t xml:space="preserve"> </w:t>
      </w:r>
      <w:r>
        <w:rPr>
          <w:rFonts w:hint="eastAsia"/>
          <w:rtl/>
        </w:rPr>
        <w:t>דאין</w:t>
      </w:r>
      <w:r>
        <w:rPr>
          <w:rtl/>
        </w:rPr>
        <w:t xml:space="preserve"> </w:t>
      </w:r>
      <w:r>
        <w:rPr>
          <w:rFonts w:hint="eastAsia"/>
          <w:rtl/>
        </w:rPr>
        <w:t>כאן</w:t>
      </w:r>
      <w:r>
        <w:rPr>
          <w:rtl/>
        </w:rPr>
        <w:t xml:space="preserve"> </w:t>
      </w:r>
      <w:r>
        <w:rPr>
          <w:rFonts w:hint="eastAsia"/>
          <w:rtl/>
        </w:rPr>
        <w:t>קיום</w:t>
      </w:r>
      <w:r>
        <w:rPr>
          <w:rtl/>
        </w:rPr>
        <w:t xml:space="preserve"> </w:t>
      </w:r>
      <w:r>
        <w:rPr>
          <w:rFonts w:hint="eastAsia"/>
          <w:rtl/>
        </w:rPr>
        <w:t>מצוה</w:t>
      </w:r>
      <w:r>
        <w:rPr>
          <w:rtl/>
        </w:rPr>
        <w:t xml:space="preserve">, </w:t>
      </w:r>
      <w:r>
        <w:rPr>
          <w:rFonts w:hint="eastAsia"/>
          <w:rtl/>
        </w:rPr>
        <w:t>ודאי</w:t>
      </w:r>
      <w:r>
        <w:rPr>
          <w:rtl/>
        </w:rPr>
        <w:t xml:space="preserve"> </w:t>
      </w:r>
      <w:r>
        <w:rPr>
          <w:rFonts w:hint="eastAsia"/>
          <w:rtl/>
        </w:rPr>
        <w:t>לא</w:t>
      </w:r>
      <w:r>
        <w:rPr>
          <w:rtl/>
        </w:rPr>
        <w:t xml:space="preserve"> </w:t>
      </w:r>
      <w:r>
        <w:rPr>
          <w:rFonts w:hint="eastAsia"/>
          <w:rtl/>
        </w:rPr>
        <w:t>שייך</w:t>
      </w:r>
      <w:r>
        <w:rPr>
          <w:rtl/>
        </w:rPr>
        <w:t xml:space="preserve"> </w:t>
      </w:r>
      <w:r>
        <w:rPr>
          <w:rFonts w:hint="eastAsia"/>
          <w:rtl/>
        </w:rPr>
        <w:t>לברך</w:t>
      </w:r>
      <w:r>
        <w:rPr>
          <w:rtl/>
        </w:rPr>
        <w:t xml:space="preserve"> </w:t>
      </w:r>
      <w:r>
        <w:rPr>
          <w:rFonts w:hint="eastAsia"/>
          <w:rtl/>
        </w:rPr>
        <w:t>ברכת</w:t>
      </w:r>
      <w:r>
        <w:rPr>
          <w:rtl/>
        </w:rPr>
        <w:t xml:space="preserve"> </w:t>
      </w:r>
      <w:r>
        <w:rPr>
          <w:rFonts w:hint="eastAsia"/>
          <w:rtl/>
        </w:rPr>
        <w:t>המצות</w:t>
      </w:r>
      <w:r>
        <w:rPr>
          <w:rtl/>
        </w:rPr>
        <w:t xml:space="preserve">, </w:t>
      </w:r>
      <w:r>
        <w:rPr>
          <w:rFonts w:hint="eastAsia"/>
          <w:rtl/>
        </w:rPr>
        <w:t>כיון</w:t>
      </w:r>
      <w:r>
        <w:rPr>
          <w:rtl/>
        </w:rPr>
        <w:t xml:space="preserve"> </w:t>
      </w:r>
      <w:r>
        <w:rPr>
          <w:rFonts w:hint="eastAsia"/>
          <w:rtl/>
        </w:rPr>
        <w:t>דאי</w:t>
      </w:r>
      <w:r>
        <w:rPr>
          <w:rtl/>
        </w:rPr>
        <w:t>"</w:t>
      </w:r>
      <w:r>
        <w:rPr>
          <w:rFonts w:hint="eastAsia"/>
          <w:rtl/>
        </w:rPr>
        <w:t>ז</w:t>
      </w:r>
      <w:r>
        <w:rPr>
          <w:rtl/>
        </w:rPr>
        <w:t xml:space="preserve"> </w:t>
      </w:r>
      <w:r>
        <w:rPr>
          <w:rFonts w:hint="eastAsia"/>
          <w:rtl/>
        </w:rPr>
        <w:t>מעשה</w:t>
      </w:r>
      <w:r>
        <w:rPr>
          <w:rtl/>
        </w:rPr>
        <w:t xml:space="preserve"> </w:t>
      </w:r>
      <w:r>
        <w:rPr>
          <w:rFonts w:hint="eastAsia"/>
          <w:rtl/>
        </w:rPr>
        <w:t>מצוה</w:t>
      </w:r>
      <w:r>
        <w:rPr>
          <w:rtl/>
        </w:rPr>
        <w:t xml:space="preserve"> </w:t>
      </w:r>
      <w:r>
        <w:rPr>
          <w:rFonts w:hint="eastAsia"/>
          <w:rtl/>
        </w:rPr>
        <w:t>אלא</w:t>
      </w:r>
      <w:r>
        <w:rPr>
          <w:rtl/>
        </w:rPr>
        <w:t xml:space="preserve"> </w:t>
      </w:r>
      <w:r>
        <w:rPr>
          <w:rFonts w:hint="eastAsia"/>
          <w:rtl/>
        </w:rPr>
        <w:t>מעשה</w:t>
      </w:r>
      <w:r>
        <w:rPr>
          <w:rtl/>
        </w:rPr>
        <w:t xml:space="preserve"> </w:t>
      </w:r>
      <w:r>
        <w:rPr>
          <w:rFonts w:hint="eastAsia"/>
          <w:rtl/>
        </w:rPr>
        <w:t>סתם</w:t>
      </w:r>
      <w:r>
        <w:rPr>
          <w:rtl/>
        </w:rPr>
        <w:t>.</w:t>
      </w:r>
    </w:p>
    <w:p w14:paraId="4F96E576" w14:textId="77777777" w:rsidR="00370019" w:rsidRDefault="00370019" w:rsidP="003852FD">
      <w:pPr>
        <w:pStyle w:val="a2"/>
        <w:rPr>
          <w:rtl/>
        </w:rPr>
      </w:pPr>
      <w:r>
        <w:rPr>
          <w:rFonts w:hint="eastAsia"/>
          <w:rtl/>
        </w:rPr>
        <w:t>ולפי</w:t>
      </w:r>
      <w:r>
        <w:rPr>
          <w:rtl/>
        </w:rPr>
        <w:t xml:space="preserve"> </w:t>
      </w:r>
      <w:r>
        <w:rPr>
          <w:rFonts w:hint="eastAsia"/>
          <w:rtl/>
        </w:rPr>
        <w:t>כל</w:t>
      </w:r>
      <w:r>
        <w:rPr>
          <w:rtl/>
        </w:rPr>
        <w:t xml:space="preserve"> </w:t>
      </w:r>
      <w:r>
        <w:rPr>
          <w:rFonts w:hint="eastAsia"/>
          <w:rtl/>
        </w:rPr>
        <w:t>זה</w:t>
      </w:r>
      <w:r>
        <w:rPr>
          <w:rtl/>
        </w:rPr>
        <w:t xml:space="preserve"> </w:t>
      </w:r>
      <w:r>
        <w:rPr>
          <w:rFonts w:hint="eastAsia"/>
          <w:rtl/>
        </w:rPr>
        <w:t>יש</w:t>
      </w:r>
      <w:r>
        <w:rPr>
          <w:rtl/>
        </w:rPr>
        <w:t xml:space="preserve"> </w:t>
      </w:r>
      <w:r>
        <w:rPr>
          <w:rFonts w:hint="eastAsia"/>
          <w:rtl/>
        </w:rPr>
        <w:t>לבאר</w:t>
      </w:r>
      <w:r>
        <w:rPr>
          <w:rtl/>
        </w:rPr>
        <w:t xml:space="preserve"> </w:t>
      </w:r>
      <w:r>
        <w:rPr>
          <w:rFonts w:hint="eastAsia"/>
          <w:rtl/>
        </w:rPr>
        <w:t>ג</w:t>
      </w:r>
      <w:r>
        <w:rPr>
          <w:rtl/>
        </w:rPr>
        <w:t>"</w:t>
      </w:r>
      <w:r>
        <w:rPr>
          <w:rFonts w:hint="eastAsia"/>
          <w:rtl/>
        </w:rPr>
        <w:t>כ</w:t>
      </w:r>
      <w:r>
        <w:rPr>
          <w:rtl/>
        </w:rPr>
        <w:t xml:space="preserve"> </w:t>
      </w:r>
      <w:r>
        <w:rPr>
          <w:rFonts w:hint="eastAsia"/>
          <w:rtl/>
        </w:rPr>
        <w:t>מה</w:t>
      </w:r>
      <w:r>
        <w:rPr>
          <w:rtl/>
        </w:rPr>
        <w:t xml:space="preserve"> </w:t>
      </w:r>
      <w:r>
        <w:rPr>
          <w:rFonts w:hint="eastAsia"/>
          <w:rtl/>
        </w:rPr>
        <w:t>שהוקשה</w:t>
      </w:r>
      <w:r>
        <w:rPr>
          <w:rtl/>
        </w:rPr>
        <w:t xml:space="preserve"> </w:t>
      </w:r>
      <w:r>
        <w:rPr>
          <w:rFonts w:hint="eastAsia"/>
          <w:rtl/>
        </w:rPr>
        <w:t>לעיל</w:t>
      </w:r>
      <w:r>
        <w:rPr>
          <w:rtl/>
        </w:rPr>
        <w:t xml:space="preserve"> </w:t>
      </w:r>
      <w:r>
        <w:rPr>
          <w:rFonts w:hint="eastAsia"/>
          <w:rtl/>
        </w:rPr>
        <w:t>דלמה</w:t>
      </w:r>
      <w:r>
        <w:rPr>
          <w:rtl/>
        </w:rPr>
        <w:t xml:space="preserve"> </w:t>
      </w:r>
      <w:r>
        <w:rPr>
          <w:rFonts w:hint="eastAsia"/>
          <w:rtl/>
        </w:rPr>
        <w:t>לא</w:t>
      </w:r>
      <w:r>
        <w:rPr>
          <w:rtl/>
        </w:rPr>
        <w:t xml:space="preserve"> </w:t>
      </w:r>
      <w:r>
        <w:rPr>
          <w:rFonts w:hint="eastAsia"/>
          <w:rtl/>
        </w:rPr>
        <w:t>ביארו</w:t>
      </w:r>
      <w:r>
        <w:rPr>
          <w:rtl/>
        </w:rPr>
        <w:t xml:space="preserve"> </w:t>
      </w:r>
      <w:r>
        <w:rPr>
          <w:rFonts w:hint="eastAsia"/>
          <w:rtl/>
        </w:rPr>
        <w:t>התוס</w:t>
      </w:r>
      <w:r>
        <w:rPr>
          <w:rtl/>
        </w:rPr>
        <w:t xml:space="preserve">' </w:t>
      </w:r>
      <w:r>
        <w:rPr>
          <w:rFonts w:hint="eastAsia"/>
          <w:rtl/>
        </w:rPr>
        <w:t>הטעם</w:t>
      </w:r>
      <w:r>
        <w:rPr>
          <w:rtl/>
        </w:rPr>
        <w:t xml:space="preserve"> </w:t>
      </w:r>
      <w:r>
        <w:rPr>
          <w:rFonts w:hint="eastAsia"/>
          <w:rtl/>
        </w:rPr>
        <w:t>בפשטות</w:t>
      </w:r>
      <w:r>
        <w:rPr>
          <w:rtl/>
        </w:rPr>
        <w:t xml:space="preserve"> </w:t>
      </w:r>
      <w:r>
        <w:rPr>
          <w:rFonts w:hint="eastAsia"/>
          <w:rtl/>
        </w:rPr>
        <w:t>דגדול</w:t>
      </w:r>
      <w:r>
        <w:rPr>
          <w:rtl/>
        </w:rPr>
        <w:t xml:space="preserve"> </w:t>
      </w:r>
      <w:r>
        <w:rPr>
          <w:rFonts w:hint="eastAsia"/>
          <w:rtl/>
        </w:rPr>
        <w:t>מצווה</w:t>
      </w:r>
      <w:r>
        <w:rPr>
          <w:rtl/>
        </w:rPr>
        <w:t xml:space="preserve"> </w:t>
      </w:r>
      <w:r>
        <w:rPr>
          <w:rFonts w:hint="eastAsia"/>
          <w:rtl/>
        </w:rPr>
        <w:t>ועושה</w:t>
      </w:r>
      <w:r>
        <w:rPr>
          <w:rtl/>
        </w:rPr>
        <w:t xml:space="preserve"> </w:t>
      </w:r>
      <w:r>
        <w:rPr>
          <w:rFonts w:hint="eastAsia"/>
          <w:rtl/>
        </w:rPr>
        <w:t>ממי</w:t>
      </w:r>
      <w:r>
        <w:rPr>
          <w:rtl/>
        </w:rPr>
        <w:t xml:space="preserve"> </w:t>
      </w:r>
      <w:r>
        <w:rPr>
          <w:rFonts w:hint="eastAsia"/>
          <w:rtl/>
        </w:rPr>
        <w:t>שאינו</w:t>
      </w:r>
      <w:r>
        <w:rPr>
          <w:rtl/>
        </w:rPr>
        <w:t xml:space="preserve"> </w:t>
      </w:r>
      <w:r>
        <w:rPr>
          <w:rFonts w:hint="eastAsia"/>
          <w:rtl/>
        </w:rPr>
        <w:t>מצווה</w:t>
      </w:r>
      <w:r>
        <w:rPr>
          <w:rtl/>
        </w:rPr>
        <w:t xml:space="preserve"> </w:t>
      </w:r>
      <w:r>
        <w:rPr>
          <w:rFonts w:hint="eastAsia"/>
          <w:rtl/>
        </w:rPr>
        <w:t>כיון</w:t>
      </w:r>
      <w:r>
        <w:rPr>
          <w:rtl/>
        </w:rPr>
        <w:t xml:space="preserve"> </w:t>
      </w:r>
      <w:r>
        <w:rPr>
          <w:rFonts w:hint="eastAsia"/>
          <w:rtl/>
        </w:rPr>
        <w:t>שהמצווה</w:t>
      </w:r>
      <w:r>
        <w:rPr>
          <w:rtl/>
        </w:rPr>
        <w:t xml:space="preserve"> </w:t>
      </w:r>
      <w:r>
        <w:rPr>
          <w:rFonts w:hint="eastAsia"/>
          <w:rtl/>
        </w:rPr>
        <w:t>עושה</w:t>
      </w:r>
      <w:r>
        <w:rPr>
          <w:rtl/>
        </w:rPr>
        <w:t xml:space="preserve"> </w:t>
      </w:r>
      <w:r>
        <w:rPr>
          <w:rFonts w:hint="eastAsia"/>
          <w:rtl/>
        </w:rPr>
        <w:t>מעשה</w:t>
      </w:r>
      <w:r>
        <w:rPr>
          <w:rtl/>
        </w:rPr>
        <w:t xml:space="preserve"> </w:t>
      </w:r>
      <w:r>
        <w:rPr>
          <w:rFonts w:hint="eastAsia"/>
          <w:bCs/>
          <w:rtl/>
        </w:rPr>
        <w:t>מצוה</w:t>
      </w:r>
      <w:r>
        <w:rPr>
          <w:rtl/>
        </w:rPr>
        <w:t xml:space="preserve">? </w:t>
      </w:r>
      <w:r>
        <w:rPr>
          <w:rFonts w:hint="eastAsia"/>
          <w:rtl/>
        </w:rPr>
        <w:t>דלהנ</w:t>
      </w:r>
      <w:r>
        <w:rPr>
          <w:rtl/>
        </w:rPr>
        <w:t>"</w:t>
      </w:r>
      <w:r>
        <w:rPr>
          <w:rFonts w:hint="eastAsia"/>
          <w:rtl/>
        </w:rPr>
        <w:t>ל</w:t>
      </w:r>
      <w:r>
        <w:rPr>
          <w:rtl/>
        </w:rPr>
        <w:t xml:space="preserve"> </w:t>
      </w:r>
      <w:r>
        <w:rPr>
          <w:rFonts w:hint="eastAsia"/>
          <w:rtl/>
        </w:rPr>
        <w:t>אפ</w:t>
      </w:r>
      <w:r>
        <w:rPr>
          <w:rtl/>
        </w:rPr>
        <w:t>"</w:t>
      </w:r>
      <w:r>
        <w:rPr>
          <w:rFonts w:hint="eastAsia"/>
          <w:rtl/>
        </w:rPr>
        <w:t>ל</w:t>
      </w:r>
      <w:r>
        <w:rPr>
          <w:rtl/>
        </w:rPr>
        <w:t xml:space="preserve"> </w:t>
      </w:r>
      <w:r>
        <w:rPr>
          <w:rFonts w:hint="eastAsia"/>
          <w:rtl/>
        </w:rPr>
        <w:t>דסב</w:t>
      </w:r>
      <w:r>
        <w:rPr>
          <w:rtl/>
        </w:rPr>
        <w:t>"</w:t>
      </w:r>
      <w:r>
        <w:rPr>
          <w:rFonts w:hint="eastAsia"/>
          <w:rtl/>
        </w:rPr>
        <w:t>ל</w:t>
      </w:r>
      <w:r>
        <w:rPr>
          <w:rtl/>
        </w:rPr>
        <w:t xml:space="preserve"> </w:t>
      </w:r>
      <w:r>
        <w:rPr>
          <w:rFonts w:hint="eastAsia"/>
          <w:rtl/>
        </w:rPr>
        <w:t>להתוס</w:t>
      </w:r>
      <w:r>
        <w:rPr>
          <w:rtl/>
        </w:rPr>
        <w:t xml:space="preserve">' </w:t>
      </w:r>
      <w:r>
        <w:rPr>
          <w:rFonts w:hint="eastAsia"/>
          <w:rtl/>
        </w:rPr>
        <w:t>דאף</w:t>
      </w:r>
      <w:r>
        <w:rPr>
          <w:rtl/>
        </w:rPr>
        <w:t xml:space="preserve"> </w:t>
      </w:r>
      <w:r>
        <w:rPr>
          <w:rFonts w:hint="eastAsia"/>
          <w:rtl/>
        </w:rPr>
        <w:t>אם</w:t>
      </w:r>
      <w:r>
        <w:rPr>
          <w:rtl/>
        </w:rPr>
        <w:t xml:space="preserve"> </w:t>
      </w:r>
      <w:r>
        <w:rPr>
          <w:rFonts w:hint="eastAsia"/>
          <w:rtl/>
        </w:rPr>
        <w:t>אינו</w:t>
      </w:r>
      <w:r>
        <w:rPr>
          <w:rtl/>
        </w:rPr>
        <w:t xml:space="preserve"> </w:t>
      </w:r>
      <w:r>
        <w:rPr>
          <w:rFonts w:hint="eastAsia"/>
          <w:rtl/>
        </w:rPr>
        <w:t>מצווה</w:t>
      </w:r>
      <w:r>
        <w:rPr>
          <w:rtl/>
        </w:rPr>
        <w:t xml:space="preserve">, </w:t>
      </w:r>
      <w:r>
        <w:rPr>
          <w:rFonts w:hint="eastAsia"/>
          <w:rtl/>
        </w:rPr>
        <w:t>יש</w:t>
      </w:r>
      <w:r>
        <w:rPr>
          <w:rtl/>
        </w:rPr>
        <w:t xml:space="preserve"> </w:t>
      </w:r>
      <w:r>
        <w:rPr>
          <w:rFonts w:hint="cs"/>
          <w:rtl/>
        </w:rPr>
        <w:t xml:space="preserve">גם </w:t>
      </w:r>
      <w:r>
        <w:rPr>
          <w:rFonts w:hint="eastAsia"/>
          <w:rtl/>
        </w:rPr>
        <w:t>כאן</w:t>
      </w:r>
      <w:r>
        <w:rPr>
          <w:rtl/>
        </w:rPr>
        <w:t xml:space="preserve"> </w:t>
      </w:r>
      <w:r w:rsidRPr="007F2827">
        <w:rPr>
          <w:rFonts w:hint="eastAsia"/>
          <w:bCs/>
          <w:rtl/>
        </w:rPr>
        <w:t>מעשה</w:t>
      </w:r>
      <w:r w:rsidRPr="007F2827">
        <w:rPr>
          <w:bCs/>
          <w:rtl/>
        </w:rPr>
        <w:t xml:space="preserve"> </w:t>
      </w:r>
      <w:r w:rsidRPr="007F2827">
        <w:rPr>
          <w:rFonts w:hint="eastAsia"/>
          <w:bCs/>
          <w:rtl/>
        </w:rPr>
        <w:t>מצוה</w:t>
      </w:r>
      <w:r>
        <w:rPr>
          <w:rtl/>
        </w:rPr>
        <w:t xml:space="preserve"> </w:t>
      </w:r>
      <w:r>
        <w:rPr>
          <w:rFonts w:hint="eastAsia"/>
          <w:rtl/>
        </w:rPr>
        <w:t>בשלימות</w:t>
      </w:r>
      <w:r>
        <w:rPr>
          <w:rtl/>
        </w:rPr>
        <w:t xml:space="preserve"> </w:t>
      </w:r>
      <w:r>
        <w:rPr>
          <w:rFonts w:hint="eastAsia"/>
          <w:rtl/>
        </w:rPr>
        <w:t>ע</w:t>
      </w:r>
      <w:r>
        <w:rPr>
          <w:rtl/>
        </w:rPr>
        <w:t>"</w:t>
      </w:r>
      <w:r>
        <w:rPr>
          <w:rFonts w:hint="eastAsia"/>
          <w:rtl/>
        </w:rPr>
        <w:t>ד</w:t>
      </w:r>
      <w:r>
        <w:rPr>
          <w:rtl/>
        </w:rPr>
        <w:t xml:space="preserve"> </w:t>
      </w:r>
      <w:r>
        <w:rPr>
          <w:rFonts w:hint="eastAsia"/>
          <w:rtl/>
        </w:rPr>
        <w:t>שהוא</w:t>
      </w:r>
      <w:r>
        <w:rPr>
          <w:rtl/>
        </w:rPr>
        <w:t xml:space="preserve"> </w:t>
      </w:r>
      <w:r>
        <w:rPr>
          <w:rFonts w:hint="eastAsia"/>
          <w:rtl/>
        </w:rPr>
        <w:t>בנשים</w:t>
      </w:r>
      <w:r>
        <w:rPr>
          <w:rtl/>
        </w:rPr>
        <w:t xml:space="preserve">, </w:t>
      </w:r>
      <w:r>
        <w:rPr>
          <w:rFonts w:hint="eastAsia"/>
          <w:rtl/>
        </w:rPr>
        <w:t>ואי</w:t>
      </w:r>
      <w:r>
        <w:rPr>
          <w:rtl/>
        </w:rPr>
        <w:t>"</w:t>
      </w:r>
      <w:r>
        <w:rPr>
          <w:rFonts w:hint="eastAsia"/>
          <w:rtl/>
        </w:rPr>
        <w:t>ז</w:t>
      </w:r>
      <w:r>
        <w:rPr>
          <w:rtl/>
        </w:rPr>
        <w:t xml:space="preserve"> </w:t>
      </w:r>
      <w:r>
        <w:rPr>
          <w:rFonts w:hint="eastAsia"/>
          <w:rtl/>
        </w:rPr>
        <w:t>עשי</w:t>
      </w:r>
      <w:r>
        <w:rPr>
          <w:rtl/>
        </w:rPr>
        <w:t xml:space="preserve">' </w:t>
      </w:r>
      <w:r>
        <w:rPr>
          <w:rFonts w:hint="eastAsia"/>
          <w:rtl/>
        </w:rPr>
        <w:t>בעלמא</w:t>
      </w:r>
      <w:r>
        <w:rPr>
          <w:rtl/>
        </w:rPr>
        <w:t xml:space="preserve">, </w:t>
      </w:r>
      <w:r>
        <w:rPr>
          <w:rFonts w:hint="eastAsia"/>
          <w:rtl/>
        </w:rPr>
        <w:t>ולכן</w:t>
      </w:r>
      <w:r>
        <w:rPr>
          <w:rtl/>
        </w:rPr>
        <w:t xml:space="preserve"> </w:t>
      </w:r>
      <w:r>
        <w:rPr>
          <w:rFonts w:hint="eastAsia"/>
          <w:rtl/>
        </w:rPr>
        <w:t>הוצרכו</w:t>
      </w:r>
      <w:r>
        <w:rPr>
          <w:rtl/>
        </w:rPr>
        <w:t xml:space="preserve"> </w:t>
      </w:r>
      <w:r>
        <w:rPr>
          <w:rFonts w:hint="eastAsia"/>
          <w:rtl/>
        </w:rPr>
        <w:t>התוס</w:t>
      </w:r>
      <w:r>
        <w:rPr>
          <w:rtl/>
        </w:rPr>
        <w:t xml:space="preserve">' </w:t>
      </w:r>
      <w:r>
        <w:rPr>
          <w:rFonts w:hint="eastAsia"/>
          <w:rtl/>
        </w:rPr>
        <w:t>לבאר</w:t>
      </w:r>
      <w:r>
        <w:rPr>
          <w:rtl/>
        </w:rPr>
        <w:t xml:space="preserve"> </w:t>
      </w:r>
      <w:r>
        <w:rPr>
          <w:rFonts w:hint="eastAsia"/>
          <w:rtl/>
        </w:rPr>
        <w:t>טעם</w:t>
      </w:r>
      <w:r>
        <w:rPr>
          <w:rtl/>
        </w:rPr>
        <w:t xml:space="preserve"> </w:t>
      </w:r>
      <w:r>
        <w:rPr>
          <w:rFonts w:hint="eastAsia"/>
          <w:rtl/>
        </w:rPr>
        <w:t>אחר</w:t>
      </w:r>
      <w:r>
        <w:rPr>
          <w:rtl/>
        </w:rPr>
        <w:t>.</w:t>
      </w:r>
    </w:p>
    <w:p w14:paraId="6AEDB4C2" w14:textId="01EA8AF4" w:rsidR="00370019" w:rsidRDefault="00370019" w:rsidP="003852FD">
      <w:pPr>
        <w:pStyle w:val="a2"/>
        <w:rPr>
          <w:rtl/>
        </w:rPr>
      </w:pPr>
      <w:r>
        <w:rPr>
          <w:rFonts w:hint="eastAsia"/>
          <w:rtl/>
        </w:rPr>
        <w:t>ולפי</w:t>
      </w:r>
      <w:r>
        <w:rPr>
          <w:rtl/>
        </w:rPr>
        <w:t xml:space="preserve"> </w:t>
      </w:r>
      <w:r>
        <w:rPr>
          <w:rFonts w:hint="eastAsia"/>
          <w:rtl/>
        </w:rPr>
        <w:t>כל</w:t>
      </w:r>
      <w:r>
        <w:rPr>
          <w:rtl/>
        </w:rPr>
        <w:t xml:space="preserve"> </w:t>
      </w:r>
      <w:r>
        <w:rPr>
          <w:rFonts w:hint="eastAsia"/>
          <w:rtl/>
        </w:rPr>
        <w:t>הנ</w:t>
      </w:r>
      <w:r>
        <w:rPr>
          <w:rtl/>
        </w:rPr>
        <w:t>"</w:t>
      </w:r>
      <w:r>
        <w:rPr>
          <w:rFonts w:hint="eastAsia"/>
          <w:rtl/>
        </w:rPr>
        <w:t>ל</w:t>
      </w:r>
      <w:r>
        <w:rPr>
          <w:rtl/>
        </w:rPr>
        <w:t xml:space="preserve"> </w:t>
      </w:r>
      <w:r>
        <w:rPr>
          <w:rFonts w:hint="eastAsia"/>
          <w:rtl/>
        </w:rPr>
        <w:t>יש</w:t>
      </w:r>
      <w:r>
        <w:rPr>
          <w:rtl/>
        </w:rPr>
        <w:t xml:space="preserve"> </w:t>
      </w:r>
      <w:r>
        <w:rPr>
          <w:rFonts w:hint="eastAsia"/>
          <w:rtl/>
        </w:rPr>
        <w:t>לבאר</w:t>
      </w:r>
      <w:r>
        <w:rPr>
          <w:rtl/>
        </w:rPr>
        <w:t xml:space="preserve"> </w:t>
      </w:r>
      <w:r>
        <w:rPr>
          <w:rFonts w:hint="eastAsia"/>
          <w:rtl/>
        </w:rPr>
        <w:t>ג</w:t>
      </w:r>
      <w:r>
        <w:rPr>
          <w:rtl/>
        </w:rPr>
        <w:t>"</w:t>
      </w:r>
      <w:r>
        <w:rPr>
          <w:rFonts w:hint="eastAsia"/>
          <w:rtl/>
        </w:rPr>
        <w:t>כ</w:t>
      </w:r>
      <w:r>
        <w:rPr>
          <w:rtl/>
        </w:rPr>
        <w:t xml:space="preserve"> </w:t>
      </w:r>
      <w:r>
        <w:rPr>
          <w:rFonts w:hint="eastAsia"/>
          <w:rtl/>
        </w:rPr>
        <w:t>בנוגע</w:t>
      </w:r>
      <w:r>
        <w:rPr>
          <w:rtl/>
        </w:rPr>
        <w:t xml:space="preserve"> </w:t>
      </w:r>
      <w:r>
        <w:rPr>
          <w:rFonts w:hint="eastAsia"/>
          <w:rtl/>
        </w:rPr>
        <w:t>להמצוות</w:t>
      </w:r>
      <w:r>
        <w:rPr>
          <w:rtl/>
        </w:rPr>
        <w:t xml:space="preserve"> </w:t>
      </w:r>
      <w:r>
        <w:rPr>
          <w:rFonts w:hint="eastAsia"/>
          <w:rtl/>
        </w:rPr>
        <w:t>של</w:t>
      </w:r>
      <w:r>
        <w:rPr>
          <w:rtl/>
        </w:rPr>
        <w:t xml:space="preserve"> </w:t>
      </w:r>
      <w:r>
        <w:rPr>
          <w:rFonts w:hint="eastAsia"/>
          <w:rtl/>
        </w:rPr>
        <w:t>האבות</w:t>
      </w:r>
      <w:r>
        <w:rPr>
          <w:rFonts w:hint="cs"/>
          <w:rtl/>
        </w:rPr>
        <w:t>,</w:t>
      </w:r>
      <w:r>
        <w:rPr>
          <w:rtl/>
        </w:rPr>
        <w:t xml:space="preserve"> </w:t>
      </w:r>
      <w:r>
        <w:rPr>
          <w:rFonts w:hint="eastAsia"/>
          <w:rtl/>
        </w:rPr>
        <w:t>דאפלו</w:t>
      </w:r>
      <w:r>
        <w:rPr>
          <w:rtl/>
        </w:rPr>
        <w:t xml:space="preserve"> </w:t>
      </w:r>
      <w:r>
        <w:rPr>
          <w:rFonts w:hint="eastAsia"/>
          <w:rtl/>
        </w:rPr>
        <w:t>בדליכא</w:t>
      </w:r>
      <w:r>
        <w:rPr>
          <w:rtl/>
        </w:rPr>
        <w:t xml:space="preserve"> </w:t>
      </w:r>
      <w:r>
        <w:rPr>
          <w:rFonts w:hint="eastAsia"/>
          <w:rtl/>
        </w:rPr>
        <w:t>ציווי</w:t>
      </w:r>
      <w:r>
        <w:rPr>
          <w:rtl/>
        </w:rPr>
        <w:t xml:space="preserve"> </w:t>
      </w:r>
      <w:r>
        <w:rPr>
          <w:rFonts w:hint="eastAsia"/>
          <w:rtl/>
        </w:rPr>
        <w:t>שייך</w:t>
      </w:r>
      <w:r>
        <w:rPr>
          <w:rtl/>
        </w:rPr>
        <w:t xml:space="preserve"> </w:t>
      </w:r>
      <w:r>
        <w:rPr>
          <w:rFonts w:hint="eastAsia"/>
          <w:rtl/>
        </w:rPr>
        <w:t>לומר</w:t>
      </w:r>
      <w:r>
        <w:rPr>
          <w:rtl/>
        </w:rPr>
        <w:t xml:space="preserve"> </w:t>
      </w:r>
      <w:r>
        <w:rPr>
          <w:rFonts w:hint="eastAsia"/>
          <w:rtl/>
        </w:rPr>
        <w:t>דכיון</w:t>
      </w:r>
      <w:r>
        <w:rPr>
          <w:rtl/>
        </w:rPr>
        <w:t xml:space="preserve"> </w:t>
      </w:r>
      <w:r>
        <w:rPr>
          <w:rFonts w:hint="eastAsia"/>
          <w:rtl/>
        </w:rPr>
        <w:t>שיש</w:t>
      </w:r>
      <w:r>
        <w:rPr>
          <w:rtl/>
        </w:rPr>
        <w:t xml:space="preserve"> </w:t>
      </w:r>
      <w:r>
        <w:rPr>
          <w:rFonts w:hint="eastAsia"/>
          <w:rtl/>
        </w:rPr>
        <w:t>כבר</w:t>
      </w:r>
      <w:r>
        <w:rPr>
          <w:rtl/>
        </w:rPr>
        <w:t xml:space="preserve"> </w:t>
      </w:r>
      <w:r>
        <w:rPr>
          <w:rFonts w:hint="eastAsia"/>
          <w:rtl/>
        </w:rPr>
        <w:t>חפצא</w:t>
      </w:r>
      <w:r>
        <w:rPr>
          <w:rtl/>
        </w:rPr>
        <w:t xml:space="preserve"> </w:t>
      </w:r>
      <w:r>
        <w:rPr>
          <w:rFonts w:hint="eastAsia"/>
          <w:rtl/>
        </w:rPr>
        <w:t>דתורה</w:t>
      </w:r>
      <w:r>
        <w:rPr>
          <w:rtl/>
        </w:rPr>
        <w:t xml:space="preserve"> </w:t>
      </w:r>
      <w:r>
        <w:rPr>
          <w:rFonts w:hint="eastAsia"/>
          <w:rtl/>
        </w:rPr>
        <w:t>ומצוות</w:t>
      </w:r>
      <w:r>
        <w:rPr>
          <w:rtl/>
        </w:rPr>
        <w:t xml:space="preserve"> </w:t>
      </w:r>
      <w:r>
        <w:rPr>
          <w:rFonts w:hint="eastAsia"/>
          <w:rtl/>
        </w:rPr>
        <w:t>בעולם</w:t>
      </w:r>
      <w:r>
        <w:rPr>
          <w:rtl/>
        </w:rPr>
        <w:t xml:space="preserve"> </w:t>
      </w:r>
      <w:r>
        <w:rPr>
          <w:rFonts w:hint="eastAsia"/>
          <w:rtl/>
        </w:rPr>
        <w:t>במילא</w:t>
      </w:r>
      <w:r>
        <w:rPr>
          <w:rtl/>
        </w:rPr>
        <w:t xml:space="preserve"> </w:t>
      </w:r>
      <w:r>
        <w:rPr>
          <w:rFonts w:hint="eastAsia"/>
          <w:rtl/>
        </w:rPr>
        <w:t>נמצא</w:t>
      </w:r>
      <w:r>
        <w:rPr>
          <w:rtl/>
        </w:rPr>
        <w:t xml:space="preserve"> </w:t>
      </w:r>
      <w:r>
        <w:rPr>
          <w:rFonts w:hint="eastAsia"/>
          <w:rtl/>
        </w:rPr>
        <w:t>דקיומם</w:t>
      </w:r>
      <w:r>
        <w:rPr>
          <w:rtl/>
        </w:rPr>
        <w:t xml:space="preserve"> </w:t>
      </w:r>
      <w:r>
        <w:rPr>
          <w:rFonts w:hint="eastAsia"/>
          <w:rtl/>
        </w:rPr>
        <w:t>הוא</w:t>
      </w:r>
      <w:r>
        <w:rPr>
          <w:rtl/>
        </w:rPr>
        <w:t xml:space="preserve"> </w:t>
      </w:r>
      <w:r>
        <w:rPr>
          <w:rFonts w:hint="eastAsia"/>
          <w:rtl/>
        </w:rPr>
        <w:t>גדר</w:t>
      </w:r>
      <w:r>
        <w:rPr>
          <w:rtl/>
        </w:rPr>
        <w:t xml:space="preserve"> "</w:t>
      </w:r>
      <w:r>
        <w:rPr>
          <w:rFonts w:hint="eastAsia"/>
          <w:bCs/>
          <w:rtl/>
        </w:rPr>
        <w:t>קיום</w:t>
      </w:r>
      <w:r>
        <w:rPr>
          <w:bCs/>
          <w:rtl/>
        </w:rPr>
        <w:t xml:space="preserve"> </w:t>
      </w:r>
      <w:r>
        <w:rPr>
          <w:rFonts w:hint="eastAsia"/>
          <w:bCs/>
          <w:rtl/>
        </w:rPr>
        <w:t>מצוה</w:t>
      </w:r>
      <w:r>
        <w:rPr>
          <w:rtl/>
        </w:rPr>
        <w:t xml:space="preserve">" </w:t>
      </w:r>
      <w:r>
        <w:rPr>
          <w:rFonts w:hint="eastAsia"/>
          <w:rtl/>
        </w:rPr>
        <w:t>והחילוק</w:t>
      </w:r>
      <w:r>
        <w:rPr>
          <w:rtl/>
        </w:rPr>
        <w:t xml:space="preserve"> </w:t>
      </w:r>
      <w:r>
        <w:rPr>
          <w:rFonts w:hint="eastAsia"/>
          <w:rtl/>
        </w:rPr>
        <w:t>הוא</w:t>
      </w:r>
      <w:r>
        <w:rPr>
          <w:rtl/>
        </w:rPr>
        <w:t xml:space="preserve"> </w:t>
      </w:r>
      <w:r>
        <w:rPr>
          <w:rFonts w:hint="eastAsia"/>
          <w:rtl/>
        </w:rPr>
        <w:t>רק</w:t>
      </w:r>
      <w:r>
        <w:rPr>
          <w:rtl/>
        </w:rPr>
        <w:t xml:space="preserve"> </w:t>
      </w:r>
      <w:r>
        <w:rPr>
          <w:rFonts w:hint="eastAsia"/>
          <w:rtl/>
        </w:rPr>
        <w:t>שלא</w:t>
      </w:r>
      <w:r>
        <w:rPr>
          <w:rtl/>
        </w:rPr>
        <w:t xml:space="preserve"> </w:t>
      </w:r>
      <w:r>
        <w:rPr>
          <w:rFonts w:hint="eastAsia"/>
          <w:rtl/>
        </w:rPr>
        <w:t>נצטוו</w:t>
      </w:r>
      <w:r>
        <w:rPr>
          <w:rtl/>
        </w:rPr>
        <w:t xml:space="preserve"> </w:t>
      </w:r>
      <w:r>
        <w:rPr>
          <w:rFonts w:hint="eastAsia"/>
          <w:rtl/>
        </w:rPr>
        <w:t>ע</w:t>
      </w:r>
      <w:r>
        <w:rPr>
          <w:rtl/>
        </w:rPr>
        <w:t>"</w:t>
      </w:r>
      <w:r>
        <w:rPr>
          <w:rFonts w:hint="eastAsia"/>
          <w:rtl/>
        </w:rPr>
        <w:t>ז</w:t>
      </w:r>
      <w:r>
        <w:rPr>
          <w:rtl/>
        </w:rPr>
        <w:t xml:space="preserve"> </w:t>
      </w:r>
      <w:r>
        <w:rPr>
          <w:rFonts w:hint="eastAsia"/>
          <w:rtl/>
        </w:rPr>
        <w:t>אבל</w:t>
      </w:r>
      <w:r>
        <w:rPr>
          <w:rtl/>
        </w:rPr>
        <w:t xml:space="preserve"> </w:t>
      </w:r>
      <w:r>
        <w:rPr>
          <w:rFonts w:hint="eastAsia"/>
          <w:rtl/>
        </w:rPr>
        <w:t>עצם</w:t>
      </w:r>
      <w:r>
        <w:rPr>
          <w:rtl/>
        </w:rPr>
        <w:t xml:space="preserve"> </w:t>
      </w:r>
      <w:r>
        <w:rPr>
          <w:rFonts w:hint="eastAsia"/>
          <w:rtl/>
        </w:rPr>
        <w:t>העשי</w:t>
      </w:r>
      <w:r>
        <w:rPr>
          <w:rtl/>
        </w:rPr>
        <w:t xml:space="preserve">' </w:t>
      </w:r>
      <w:r>
        <w:rPr>
          <w:rFonts w:hint="eastAsia"/>
          <w:rtl/>
        </w:rPr>
        <w:t>הוה</w:t>
      </w:r>
      <w:r>
        <w:rPr>
          <w:rtl/>
        </w:rPr>
        <w:t xml:space="preserve"> </w:t>
      </w:r>
      <w:r>
        <w:rPr>
          <w:rFonts w:hint="eastAsia"/>
          <w:rtl/>
        </w:rPr>
        <w:t>עשיית</w:t>
      </w:r>
      <w:r>
        <w:rPr>
          <w:rtl/>
        </w:rPr>
        <w:t xml:space="preserve"> </w:t>
      </w:r>
      <w:r>
        <w:rPr>
          <w:rFonts w:hint="eastAsia"/>
          <w:bCs/>
          <w:rtl/>
        </w:rPr>
        <w:t>מצוה</w:t>
      </w:r>
      <w:r>
        <w:rPr>
          <w:bCs/>
          <w:rtl/>
        </w:rPr>
        <w:t xml:space="preserve"> </w:t>
      </w:r>
      <w:r>
        <w:rPr>
          <w:rFonts w:hint="eastAsia"/>
          <w:rtl/>
        </w:rPr>
        <w:t>וע</w:t>
      </w:r>
      <w:r>
        <w:rPr>
          <w:rtl/>
        </w:rPr>
        <w:t>"</w:t>
      </w:r>
      <w:r>
        <w:rPr>
          <w:rFonts w:hint="eastAsia"/>
          <w:rtl/>
        </w:rPr>
        <w:t>ד</w:t>
      </w:r>
      <w:r>
        <w:rPr>
          <w:rtl/>
        </w:rPr>
        <w:t xml:space="preserve"> </w:t>
      </w:r>
      <w:r>
        <w:rPr>
          <w:rFonts w:hint="eastAsia"/>
          <w:rtl/>
        </w:rPr>
        <w:t>שנתבאר</w:t>
      </w:r>
      <w:r>
        <w:rPr>
          <w:rtl/>
        </w:rPr>
        <w:t xml:space="preserve"> </w:t>
      </w:r>
      <w:r>
        <w:rPr>
          <w:rFonts w:hint="eastAsia"/>
          <w:rtl/>
        </w:rPr>
        <w:t>לגבי</w:t>
      </w:r>
      <w:r>
        <w:rPr>
          <w:rtl/>
        </w:rPr>
        <w:t xml:space="preserve"> </w:t>
      </w:r>
      <w:r>
        <w:rPr>
          <w:rFonts w:hint="eastAsia"/>
          <w:rtl/>
        </w:rPr>
        <w:t>נשים</w:t>
      </w:r>
      <w:r>
        <w:rPr>
          <w:rtl/>
        </w:rPr>
        <w:t xml:space="preserve"> </w:t>
      </w:r>
      <w:r>
        <w:rPr>
          <w:rFonts w:hint="eastAsia"/>
          <w:rtl/>
        </w:rPr>
        <w:t>כנ</w:t>
      </w:r>
      <w:r>
        <w:rPr>
          <w:rtl/>
        </w:rPr>
        <w:t>"</w:t>
      </w:r>
      <w:r>
        <w:rPr>
          <w:rFonts w:hint="eastAsia"/>
          <w:rtl/>
        </w:rPr>
        <w:t>ל</w:t>
      </w:r>
      <w:r>
        <w:rPr>
          <w:rtl/>
        </w:rPr>
        <w:t xml:space="preserve">, </w:t>
      </w:r>
      <w:r>
        <w:rPr>
          <w:rFonts w:hint="eastAsia"/>
          <w:rtl/>
        </w:rPr>
        <w:t>ונפק</w:t>
      </w:r>
      <w:r>
        <w:rPr>
          <w:rtl/>
        </w:rPr>
        <w:t>"</w:t>
      </w:r>
      <w:r>
        <w:rPr>
          <w:rFonts w:hint="eastAsia"/>
          <w:rtl/>
        </w:rPr>
        <w:t>מ</w:t>
      </w:r>
      <w:r>
        <w:rPr>
          <w:rtl/>
        </w:rPr>
        <w:t xml:space="preserve"> </w:t>
      </w:r>
      <w:r>
        <w:rPr>
          <w:rFonts w:hint="eastAsia"/>
          <w:rtl/>
        </w:rPr>
        <w:t>ג</w:t>
      </w:r>
      <w:r>
        <w:rPr>
          <w:rtl/>
        </w:rPr>
        <w:t>"</w:t>
      </w:r>
      <w:r>
        <w:rPr>
          <w:rFonts w:hint="eastAsia"/>
          <w:rtl/>
        </w:rPr>
        <w:t>כ</w:t>
      </w:r>
      <w:r>
        <w:rPr>
          <w:rtl/>
        </w:rPr>
        <w:t xml:space="preserve"> </w:t>
      </w:r>
      <w:r>
        <w:rPr>
          <w:rFonts w:hint="eastAsia"/>
          <w:rtl/>
        </w:rPr>
        <w:t>דלפי</w:t>
      </w:r>
      <w:r>
        <w:rPr>
          <w:rtl/>
        </w:rPr>
        <w:t xml:space="preserve"> </w:t>
      </w:r>
      <w:r>
        <w:rPr>
          <w:rFonts w:hint="eastAsia"/>
          <w:rtl/>
        </w:rPr>
        <w:t>מה</w:t>
      </w:r>
      <w:r>
        <w:rPr>
          <w:rtl/>
        </w:rPr>
        <w:t xml:space="preserve"> </w:t>
      </w:r>
      <w:r>
        <w:rPr>
          <w:rFonts w:hint="eastAsia"/>
          <w:rtl/>
        </w:rPr>
        <w:t>שחידש</w:t>
      </w:r>
      <w:r>
        <w:rPr>
          <w:rtl/>
        </w:rPr>
        <w:t xml:space="preserve"> </w:t>
      </w:r>
      <w:r>
        <w:rPr>
          <w:rFonts w:hint="eastAsia"/>
          <w:rtl/>
        </w:rPr>
        <w:t>רב</w:t>
      </w:r>
      <w:r>
        <w:rPr>
          <w:rtl/>
        </w:rPr>
        <w:t xml:space="preserve"> </w:t>
      </w:r>
      <w:r>
        <w:rPr>
          <w:rFonts w:hint="eastAsia"/>
          <w:rtl/>
        </w:rPr>
        <w:t>יוצא</w:t>
      </w:r>
      <w:r>
        <w:rPr>
          <w:rtl/>
        </w:rPr>
        <w:t xml:space="preserve"> </w:t>
      </w:r>
      <w:r>
        <w:rPr>
          <w:rFonts w:hint="eastAsia"/>
          <w:rtl/>
        </w:rPr>
        <w:t>ג</w:t>
      </w:r>
      <w:r>
        <w:rPr>
          <w:rtl/>
        </w:rPr>
        <w:t>"</w:t>
      </w:r>
      <w:r>
        <w:rPr>
          <w:rFonts w:hint="eastAsia"/>
          <w:rtl/>
        </w:rPr>
        <w:t>כ</w:t>
      </w:r>
      <w:r>
        <w:rPr>
          <w:rtl/>
        </w:rPr>
        <w:t xml:space="preserve"> </w:t>
      </w:r>
      <w:r>
        <w:rPr>
          <w:rFonts w:hint="eastAsia"/>
          <w:rtl/>
        </w:rPr>
        <w:t>שהאבות</w:t>
      </w:r>
      <w:r>
        <w:rPr>
          <w:rtl/>
        </w:rPr>
        <w:t xml:space="preserve"> </w:t>
      </w:r>
      <w:r>
        <w:rPr>
          <w:rFonts w:hint="eastAsia"/>
          <w:rtl/>
        </w:rPr>
        <w:t>ברכו</w:t>
      </w:r>
      <w:r>
        <w:rPr>
          <w:rtl/>
        </w:rPr>
        <w:t xml:space="preserve"> </w:t>
      </w:r>
      <w:r>
        <w:rPr>
          <w:rFonts w:hint="eastAsia"/>
          <w:rtl/>
        </w:rPr>
        <w:t>גם</w:t>
      </w:r>
      <w:r>
        <w:rPr>
          <w:rtl/>
        </w:rPr>
        <w:t xml:space="preserve"> </w:t>
      </w:r>
      <w:r>
        <w:rPr>
          <w:rFonts w:hint="eastAsia"/>
          <w:bCs/>
          <w:rtl/>
        </w:rPr>
        <w:t>ברכת</w:t>
      </w:r>
      <w:r>
        <w:rPr>
          <w:bCs/>
          <w:rtl/>
        </w:rPr>
        <w:t xml:space="preserve"> </w:t>
      </w:r>
      <w:r>
        <w:rPr>
          <w:rFonts w:hint="eastAsia"/>
          <w:bCs/>
          <w:rtl/>
        </w:rPr>
        <w:t>המצוות</w:t>
      </w:r>
      <w:r>
        <w:rPr>
          <w:rtl/>
        </w:rPr>
        <w:t xml:space="preserve">, </w:t>
      </w:r>
      <w:r>
        <w:rPr>
          <w:rFonts w:hint="eastAsia"/>
          <w:rtl/>
        </w:rPr>
        <w:t>כיון</w:t>
      </w:r>
      <w:r>
        <w:rPr>
          <w:rtl/>
        </w:rPr>
        <w:t xml:space="preserve"> </w:t>
      </w:r>
      <w:r>
        <w:rPr>
          <w:rFonts w:hint="eastAsia"/>
          <w:rtl/>
        </w:rPr>
        <w:t>דהוה</w:t>
      </w:r>
      <w:r>
        <w:rPr>
          <w:rtl/>
        </w:rPr>
        <w:t xml:space="preserve"> </w:t>
      </w:r>
      <w:r>
        <w:rPr>
          <w:rFonts w:hint="eastAsia"/>
          <w:rtl/>
        </w:rPr>
        <w:t>קיום</w:t>
      </w:r>
      <w:r>
        <w:rPr>
          <w:rtl/>
        </w:rPr>
        <w:t xml:space="preserve"> </w:t>
      </w:r>
      <w:r>
        <w:rPr>
          <w:rFonts w:hint="eastAsia"/>
          <w:rtl/>
        </w:rPr>
        <w:t>מצוה</w:t>
      </w:r>
      <w:r>
        <w:rPr>
          <w:rFonts w:hint="cs"/>
          <w:rtl/>
        </w:rPr>
        <w:t>, וראה קובץ שיעורים סוף קידושין, וראה בזה עוד בס' 'ימות המשיח בהלכה' בהפתיחה לגבי לעת"ל.</w:t>
      </w:r>
    </w:p>
    <w:p w14:paraId="3C3C6EF6" w14:textId="77777777" w:rsidR="00370019" w:rsidRPr="001468A4" w:rsidRDefault="00370019" w:rsidP="003852FD">
      <w:pPr>
        <w:pStyle w:val="a2"/>
        <w:rPr>
          <w:rtl/>
        </w:rPr>
      </w:pPr>
      <w:r w:rsidRPr="001468A4">
        <w:rPr>
          <w:rtl/>
        </w:rPr>
        <w:t>ובשם ה</w:t>
      </w:r>
      <w:r w:rsidRPr="001468A4">
        <w:rPr>
          <w:rFonts w:hint="cs"/>
          <w:rtl/>
        </w:rPr>
        <w:t>ח</w:t>
      </w:r>
      <w:r w:rsidRPr="001468A4">
        <w:rPr>
          <w:rtl/>
        </w:rPr>
        <w:t>יד"א מובא שהקשה דלמה לא שייך הא ד</w:t>
      </w:r>
      <w:r w:rsidRPr="001468A4">
        <w:rPr>
          <w:rFonts w:hint="cs"/>
          <w:rtl/>
        </w:rPr>
        <w:t>"</w:t>
      </w:r>
      <w:r w:rsidRPr="001468A4">
        <w:rPr>
          <w:rtl/>
        </w:rPr>
        <w:t>כל הפטור מדבר ועושהו כו"' לגבי האבות</w:t>
      </w:r>
      <w:r w:rsidRPr="001468A4">
        <w:rPr>
          <w:rFonts w:hint="cs"/>
          <w:rtl/>
        </w:rPr>
        <w:t>,</w:t>
      </w:r>
      <w:r w:rsidRPr="001468A4">
        <w:rPr>
          <w:rtl/>
        </w:rPr>
        <w:t xml:space="preserve"> כדאיתא בירושלמי שבת פ"א ח"ב </w:t>
      </w:r>
      <w:r>
        <w:rPr>
          <w:rFonts w:hint="cs"/>
          <w:rtl/>
        </w:rPr>
        <w:t>ו</w:t>
      </w:r>
      <w:r w:rsidRPr="001468A4">
        <w:rPr>
          <w:rtl/>
        </w:rPr>
        <w:t>ראה תוס' גיטין</w:t>
      </w:r>
      <w:r>
        <w:rPr>
          <w:rFonts w:hint="cs"/>
          <w:rtl/>
        </w:rPr>
        <w:t xml:space="preserve"> ו,</w:t>
      </w:r>
      <w:r w:rsidRPr="001468A4">
        <w:rPr>
          <w:rtl/>
        </w:rPr>
        <w:t>ב בד"ה א"ר יצחק וראה רמ"א או"ח סי' תרל"ט ס"ק ז'</w:t>
      </w:r>
      <w:r>
        <w:rPr>
          <w:rFonts w:hint="cs"/>
          <w:rtl/>
        </w:rPr>
        <w:t>,</w:t>
      </w:r>
      <w:r w:rsidRPr="001468A4">
        <w:rPr>
          <w:rtl/>
        </w:rPr>
        <w:t xml:space="preserve"> ושו"ע אדה"ז שם סעי' כ"ג</w:t>
      </w:r>
      <w:r>
        <w:rPr>
          <w:rFonts w:hint="cs"/>
          <w:rtl/>
        </w:rPr>
        <w:t>,</w:t>
      </w:r>
      <w:r w:rsidRPr="001468A4">
        <w:rPr>
          <w:rtl/>
        </w:rPr>
        <w:t xml:space="preserve"> ושדה </w:t>
      </w:r>
      <w:r w:rsidRPr="001468A4">
        <w:rPr>
          <w:rFonts w:hint="cs"/>
          <w:rtl/>
        </w:rPr>
        <w:t>ח</w:t>
      </w:r>
      <w:r w:rsidRPr="001468A4">
        <w:rPr>
          <w:rtl/>
        </w:rPr>
        <w:t>מד כללים מערכת כ' כלל ט"ז ועוד</w:t>
      </w:r>
      <w:r w:rsidRPr="001468A4">
        <w:rPr>
          <w:rFonts w:hint="cs"/>
          <w:rtl/>
        </w:rPr>
        <w:t>.</w:t>
      </w:r>
    </w:p>
    <w:p w14:paraId="7579B033" w14:textId="77777777" w:rsidR="00370019" w:rsidRDefault="00370019" w:rsidP="003852FD">
      <w:pPr>
        <w:pStyle w:val="a2"/>
        <w:rPr>
          <w:rtl/>
        </w:rPr>
      </w:pPr>
      <w:r w:rsidRPr="00BA61A4">
        <w:rPr>
          <w:rFonts w:hint="cs"/>
          <w:rtl/>
        </w:rPr>
        <w:t>ד</w:t>
      </w:r>
      <w:r w:rsidRPr="00BA61A4">
        <w:rPr>
          <w:rtl/>
        </w:rPr>
        <w:t xml:space="preserve">אי נימא </w:t>
      </w:r>
      <w:r w:rsidRPr="00BA61A4">
        <w:rPr>
          <w:rFonts w:hint="cs"/>
          <w:rtl/>
        </w:rPr>
        <w:t xml:space="preserve">כנ"ל </w:t>
      </w:r>
      <w:r w:rsidRPr="00BA61A4">
        <w:rPr>
          <w:rtl/>
        </w:rPr>
        <w:t>דגם אז הי' כבר ה</w:t>
      </w:r>
      <w:r w:rsidRPr="00BA61A4">
        <w:rPr>
          <w:rFonts w:hint="cs"/>
          <w:rtl/>
        </w:rPr>
        <w:t>ח</w:t>
      </w:r>
      <w:r w:rsidRPr="00BA61A4">
        <w:rPr>
          <w:rtl/>
        </w:rPr>
        <w:t>פצא דתומ"צ</w:t>
      </w:r>
      <w:r w:rsidRPr="00BA61A4">
        <w:rPr>
          <w:rFonts w:hint="cs"/>
          <w:rtl/>
        </w:rPr>
        <w:t>,</w:t>
      </w:r>
      <w:r>
        <w:rPr>
          <w:rFonts w:hint="cs"/>
          <w:rtl/>
        </w:rPr>
        <w:t xml:space="preserve"> </w:t>
      </w:r>
      <w:r w:rsidRPr="00BA61A4">
        <w:rPr>
          <w:rtl/>
        </w:rPr>
        <w:t>אלא שהי</w:t>
      </w:r>
      <w:r w:rsidRPr="00BA61A4">
        <w:rPr>
          <w:rFonts w:hint="cs"/>
          <w:rtl/>
        </w:rPr>
        <w:t>'</w:t>
      </w:r>
      <w:r w:rsidRPr="00BA61A4">
        <w:rPr>
          <w:rtl/>
        </w:rPr>
        <w:t xml:space="preserve"> בגדר רשות בדוגמת נשים במ"ע שהומ"ג כו' וכשעושים יש כאן קיום מצוה ודאי לא קשה כלל </w:t>
      </w:r>
      <w:r w:rsidRPr="00BA61A4">
        <w:rPr>
          <w:rFonts w:hint="cs"/>
          <w:rtl/>
        </w:rPr>
        <w:t>שהרי זה מעשה מצוה</w:t>
      </w:r>
      <w:r>
        <w:rPr>
          <w:rFonts w:hint="cs"/>
          <w:rtl/>
        </w:rPr>
        <w:t>.</w:t>
      </w:r>
      <w:r w:rsidRPr="00BA61A4">
        <w:rPr>
          <w:rFonts w:hint="cs"/>
          <w:rtl/>
        </w:rPr>
        <w:t xml:space="preserve"> </w:t>
      </w:r>
    </w:p>
    <w:p w14:paraId="586996C0" w14:textId="0A85C696" w:rsidR="00370019" w:rsidRDefault="00370019" w:rsidP="003852FD">
      <w:pPr>
        <w:pStyle w:val="a2"/>
        <w:rPr>
          <w:rtl/>
        </w:rPr>
      </w:pPr>
      <w:r>
        <w:rPr>
          <w:rFonts w:hint="cs"/>
          <w:rtl/>
        </w:rPr>
        <w:t>[</w:t>
      </w:r>
      <w:r w:rsidRPr="00BA61A4">
        <w:rPr>
          <w:rtl/>
        </w:rPr>
        <w:t>וגם אי נימא שלא הי' אז חפצא דתומ"צ כלל</w:t>
      </w:r>
      <w:r w:rsidRPr="00BA61A4">
        <w:rPr>
          <w:rFonts w:hint="cs"/>
          <w:rtl/>
        </w:rPr>
        <w:t>,</w:t>
      </w:r>
      <w:r w:rsidRPr="00BA61A4">
        <w:rPr>
          <w:rtl/>
        </w:rPr>
        <w:t xml:space="preserve"> ראה בקובץ שיעורים ב"ב אות נ"ד שתירץ קושיא זו שזה נאמר על דבר שגם</w:t>
      </w:r>
      <w:r w:rsidRPr="001468A4">
        <w:rPr>
          <w:rStyle w:val="FootnoteReference"/>
          <w:sz w:val="32"/>
          <w:szCs w:val="32"/>
          <w:rtl/>
        </w:rPr>
        <w:t xml:space="preserve"> </w:t>
      </w:r>
      <w:r w:rsidRPr="00BA61A4">
        <w:rPr>
          <w:rtl/>
        </w:rPr>
        <w:t>לאחר מ"ת אין זה מצוה כגון היושב בסוכה בשעה שהגשמים יורדים</w:t>
      </w:r>
      <w:r w:rsidRPr="00BA61A4">
        <w:rPr>
          <w:rFonts w:hint="cs"/>
          <w:rtl/>
        </w:rPr>
        <w:t>,</w:t>
      </w:r>
      <w:r w:rsidRPr="00BA61A4">
        <w:rPr>
          <w:rtl/>
        </w:rPr>
        <w:t xml:space="preserve"> אבל אם המעשה הוא מעשה מצוה אלא שהאדם הזה לא נצטווה אין זה נקרא הדיוט כו' וכן האבות קודם מ"ת שידעו בנבואה שעתידין </w:t>
      </w:r>
      <w:r w:rsidRPr="00BA61A4">
        <w:rPr>
          <w:rtl/>
        </w:rPr>
        <w:lastRenderedPageBreak/>
        <w:t>ישראל להצטוות עליהן א"כ זה לא נקרא הדיוט עיי"ש</w:t>
      </w:r>
      <w:r w:rsidRPr="00BA61A4">
        <w:rPr>
          <w:rFonts w:hint="cs"/>
          <w:rtl/>
        </w:rPr>
        <w:t>,</w:t>
      </w:r>
      <w:r w:rsidRPr="00BA61A4">
        <w:rPr>
          <w:rtl/>
        </w:rPr>
        <w:t xml:space="preserve"> וכעין מ"ש הריטב"א </w:t>
      </w:r>
      <w:r w:rsidRPr="00BA61A4">
        <w:rPr>
          <w:rFonts w:hint="cs"/>
          <w:rtl/>
        </w:rPr>
        <w:t>הנ"ל</w:t>
      </w:r>
      <w:r>
        <w:rPr>
          <w:rFonts w:hint="cs"/>
          <w:rtl/>
        </w:rPr>
        <w:t>].</w:t>
      </w:r>
    </w:p>
    <w:p w14:paraId="65C93843" w14:textId="77777777" w:rsidR="00370019" w:rsidRDefault="00370019" w:rsidP="003852FD">
      <w:pPr>
        <w:pStyle w:val="a2"/>
        <w:rPr>
          <w:rtl/>
        </w:rPr>
      </w:pPr>
      <w:r>
        <w:rPr>
          <w:rFonts w:hint="cs"/>
          <w:rtl/>
        </w:rPr>
        <w:t xml:space="preserve">  </w:t>
      </w:r>
      <w:r w:rsidRPr="00117F30">
        <w:rPr>
          <w:rFonts w:hint="eastAsia"/>
          <w:rtl/>
        </w:rPr>
        <w:t>ועי</w:t>
      </w:r>
      <w:r w:rsidRPr="00117F30">
        <w:rPr>
          <w:rtl/>
        </w:rPr>
        <w:t xml:space="preserve">' </w:t>
      </w:r>
      <w:r w:rsidRPr="00117F30">
        <w:rPr>
          <w:rFonts w:hint="eastAsia"/>
          <w:rtl/>
        </w:rPr>
        <w:t>לקו</w:t>
      </w:r>
      <w:r w:rsidRPr="00117F30">
        <w:rPr>
          <w:rtl/>
        </w:rPr>
        <w:t>"</w:t>
      </w:r>
      <w:r w:rsidRPr="00117F30">
        <w:rPr>
          <w:rFonts w:hint="eastAsia"/>
          <w:rtl/>
        </w:rPr>
        <w:t>ש</w:t>
      </w:r>
      <w:r w:rsidRPr="00117F30">
        <w:rPr>
          <w:rtl/>
        </w:rPr>
        <w:t xml:space="preserve"> </w:t>
      </w:r>
      <w:r w:rsidRPr="00117F30">
        <w:rPr>
          <w:rFonts w:hint="eastAsia"/>
          <w:rtl/>
        </w:rPr>
        <w:t>חט</w:t>
      </w:r>
      <w:r w:rsidRPr="00117F30">
        <w:rPr>
          <w:rtl/>
        </w:rPr>
        <w:t>"</w:t>
      </w:r>
      <w:r w:rsidRPr="00117F30">
        <w:rPr>
          <w:rFonts w:hint="eastAsia"/>
          <w:rtl/>
        </w:rPr>
        <w:t>ז</w:t>
      </w:r>
      <w:r w:rsidRPr="00117F30">
        <w:rPr>
          <w:rtl/>
        </w:rPr>
        <w:t xml:space="preserve"> </w:t>
      </w:r>
      <w:r w:rsidRPr="00117F30">
        <w:rPr>
          <w:rFonts w:hint="eastAsia"/>
          <w:rtl/>
        </w:rPr>
        <w:t>פ</w:t>
      </w:r>
      <w:r w:rsidRPr="00117F30">
        <w:rPr>
          <w:rtl/>
        </w:rPr>
        <w:t xml:space="preserve">' </w:t>
      </w:r>
      <w:r w:rsidRPr="00117F30">
        <w:rPr>
          <w:rFonts w:hint="eastAsia"/>
          <w:rtl/>
        </w:rPr>
        <w:t>יתרו</w:t>
      </w:r>
      <w:r w:rsidRPr="00117F30">
        <w:rPr>
          <w:rtl/>
        </w:rPr>
        <w:t xml:space="preserve"> </w:t>
      </w:r>
      <w:r w:rsidRPr="00117F30">
        <w:rPr>
          <w:rFonts w:hint="eastAsia"/>
          <w:rtl/>
        </w:rPr>
        <w:t>שהביא</w:t>
      </w:r>
      <w:r w:rsidRPr="00117F30">
        <w:rPr>
          <w:rtl/>
        </w:rPr>
        <w:t xml:space="preserve"> </w:t>
      </w:r>
      <w:r w:rsidRPr="00117F30">
        <w:rPr>
          <w:rFonts w:hint="eastAsia"/>
          <w:rtl/>
        </w:rPr>
        <w:t>הגמ</w:t>
      </w:r>
      <w:r w:rsidRPr="00117F30">
        <w:rPr>
          <w:rtl/>
        </w:rPr>
        <w:t xml:space="preserve">' </w:t>
      </w:r>
      <w:r w:rsidRPr="00117F30">
        <w:rPr>
          <w:rFonts w:hint="eastAsia"/>
          <w:rtl/>
        </w:rPr>
        <w:t>פסחים</w:t>
      </w:r>
      <w:r w:rsidRPr="00117F30">
        <w:rPr>
          <w:rtl/>
        </w:rPr>
        <w:t xml:space="preserve"> </w:t>
      </w:r>
      <w:r w:rsidRPr="00117F30">
        <w:rPr>
          <w:rFonts w:hint="eastAsia"/>
          <w:rtl/>
        </w:rPr>
        <w:t>סח</w:t>
      </w:r>
      <w:r w:rsidRPr="00117F30">
        <w:rPr>
          <w:rtl/>
        </w:rPr>
        <w:t>,</w:t>
      </w:r>
      <w:r w:rsidRPr="00117F30">
        <w:rPr>
          <w:rFonts w:hint="eastAsia"/>
          <w:rtl/>
        </w:rPr>
        <w:t>ב</w:t>
      </w:r>
      <w:r w:rsidRPr="00117F30">
        <w:rPr>
          <w:rtl/>
        </w:rPr>
        <w:t xml:space="preserve">, </w:t>
      </w:r>
      <w:r w:rsidRPr="00117F30">
        <w:rPr>
          <w:rFonts w:hint="eastAsia"/>
          <w:rtl/>
        </w:rPr>
        <w:t>דרב</w:t>
      </w:r>
      <w:r w:rsidRPr="00117F30">
        <w:rPr>
          <w:rtl/>
        </w:rPr>
        <w:t xml:space="preserve"> </w:t>
      </w:r>
      <w:r w:rsidRPr="00117F30">
        <w:rPr>
          <w:rFonts w:hint="eastAsia"/>
          <w:rtl/>
        </w:rPr>
        <w:t>יוסף</w:t>
      </w:r>
      <w:r w:rsidRPr="00117F30">
        <w:rPr>
          <w:rtl/>
        </w:rPr>
        <w:t xml:space="preserve"> </w:t>
      </w:r>
      <w:r w:rsidRPr="00117F30">
        <w:rPr>
          <w:rFonts w:hint="eastAsia"/>
          <w:rtl/>
        </w:rPr>
        <w:t>בעצרת</w:t>
      </w:r>
      <w:r w:rsidRPr="00117F30">
        <w:rPr>
          <w:rtl/>
        </w:rPr>
        <w:t xml:space="preserve"> </w:t>
      </w:r>
      <w:r w:rsidRPr="00117F30">
        <w:rPr>
          <w:rFonts w:hint="eastAsia"/>
          <w:rtl/>
        </w:rPr>
        <w:t>הי</w:t>
      </w:r>
      <w:r w:rsidRPr="00117F30">
        <w:rPr>
          <w:rtl/>
        </w:rPr>
        <w:t xml:space="preserve">' </w:t>
      </w:r>
      <w:r w:rsidRPr="00117F30">
        <w:rPr>
          <w:rFonts w:hint="eastAsia"/>
          <w:rtl/>
        </w:rPr>
        <w:t>עושה</w:t>
      </w:r>
      <w:r w:rsidRPr="00117F30">
        <w:rPr>
          <w:rtl/>
        </w:rPr>
        <w:t xml:space="preserve"> </w:t>
      </w:r>
      <w:r w:rsidRPr="00117F30">
        <w:rPr>
          <w:rFonts w:hint="eastAsia"/>
          <w:rtl/>
        </w:rPr>
        <w:t>סעודה</w:t>
      </w:r>
      <w:r w:rsidRPr="00117F30">
        <w:rPr>
          <w:rtl/>
        </w:rPr>
        <w:t xml:space="preserve"> </w:t>
      </w:r>
      <w:r w:rsidRPr="00117F30">
        <w:rPr>
          <w:rFonts w:hint="eastAsia"/>
          <w:rtl/>
        </w:rPr>
        <w:t>מיוחדת</w:t>
      </w:r>
      <w:r w:rsidRPr="00117F30">
        <w:rPr>
          <w:rtl/>
        </w:rPr>
        <w:t xml:space="preserve"> </w:t>
      </w:r>
      <w:r w:rsidRPr="00117F30">
        <w:rPr>
          <w:rFonts w:hint="eastAsia"/>
          <w:rtl/>
        </w:rPr>
        <w:t>ואמר</w:t>
      </w:r>
      <w:r w:rsidRPr="00117F30">
        <w:rPr>
          <w:rtl/>
        </w:rPr>
        <w:t xml:space="preserve"> </w:t>
      </w:r>
      <w:r w:rsidRPr="00117F30">
        <w:rPr>
          <w:rFonts w:hint="eastAsia"/>
          <w:rtl/>
        </w:rPr>
        <w:t>אי</w:t>
      </w:r>
      <w:r w:rsidRPr="00117F30">
        <w:rPr>
          <w:rtl/>
        </w:rPr>
        <w:t xml:space="preserve"> </w:t>
      </w:r>
      <w:r w:rsidRPr="00117F30">
        <w:rPr>
          <w:rFonts w:hint="eastAsia"/>
          <w:rtl/>
        </w:rPr>
        <w:t>לאו</w:t>
      </w:r>
      <w:r w:rsidRPr="00117F30">
        <w:rPr>
          <w:rtl/>
        </w:rPr>
        <w:t xml:space="preserve"> </w:t>
      </w:r>
      <w:r w:rsidRPr="00117F30">
        <w:rPr>
          <w:rFonts w:hint="eastAsia"/>
          <w:rtl/>
        </w:rPr>
        <w:t>יומא</w:t>
      </w:r>
      <w:r w:rsidRPr="00117F30">
        <w:rPr>
          <w:rtl/>
        </w:rPr>
        <w:t xml:space="preserve"> </w:t>
      </w:r>
      <w:r w:rsidRPr="00117F30">
        <w:rPr>
          <w:rFonts w:hint="eastAsia"/>
          <w:rtl/>
        </w:rPr>
        <w:t>דקא</w:t>
      </w:r>
      <w:r w:rsidRPr="00117F30">
        <w:rPr>
          <w:rtl/>
        </w:rPr>
        <w:t xml:space="preserve"> </w:t>
      </w:r>
      <w:r w:rsidRPr="00117F30">
        <w:rPr>
          <w:rFonts w:hint="eastAsia"/>
          <w:rtl/>
        </w:rPr>
        <w:t>גרים</w:t>
      </w:r>
      <w:r w:rsidRPr="00117F30">
        <w:rPr>
          <w:rtl/>
        </w:rPr>
        <w:t xml:space="preserve"> </w:t>
      </w:r>
      <w:r w:rsidRPr="00117F30">
        <w:rPr>
          <w:rFonts w:hint="eastAsia"/>
          <w:rtl/>
        </w:rPr>
        <w:t>כמה</w:t>
      </w:r>
      <w:r w:rsidRPr="00117F30">
        <w:rPr>
          <w:rtl/>
        </w:rPr>
        <w:t xml:space="preserve"> </w:t>
      </w:r>
      <w:r w:rsidRPr="00117F30">
        <w:rPr>
          <w:rFonts w:hint="eastAsia"/>
          <w:rtl/>
        </w:rPr>
        <w:t>יוסף</w:t>
      </w:r>
      <w:r w:rsidRPr="00117F30">
        <w:rPr>
          <w:rtl/>
        </w:rPr>
        <w:t xml:space="preserve"> </w:t>
      </w:r>
      <w:r w:rsidRPr="00117F30">
        <w:rPr>
          <w:rFonts w:hint="eastAsia"/>
          <w:rtl/>
        </w:rPr>
        <w:t>איכא</w:t>
      </w:r>
      <w:r w:rsidRPr="00117F30">
        <w:rPr>
          <w:rtl/>
        </w:rPr>
        <w:t xml:space="preserve"> </w:t>
      </w:r>
      <w:r w:rsidRPr="00117F30">
        <w:rPr>
          <w:rFonts w:hint="eastAsia"/>
          <w:rtl/>
        </w:rPr>
        <w:t>בשוקא</w:t>
      </w:r>
      <w:r w:rsidRPr="00117F30">
        <w:rPr>
          <w:rtl/>
        </w:rPr>
        <w:t xml:space="preserve">, </w:t>
      </w:r>
      <w:r w:rsidRPr="00117F30">
        <w:rPr>
          <w:rFonts w:hint="eastAsia"/>
          <w:rtl/>
        </w:rPr>
        <w:t>ומבאר</w:t>
      </w:r>
      <w:r w:rsidRPr="00117F30">
        <w:rPr>
          <w:rtl/>
        </w:rPr>
        <w:t xml:space="preserve"> </w:t>
      </w:r>
      <w:r w:rsidRPr="00117F30">
        <w:rPr>
          <w:rFonts w:hint="eastAsia"/>
          <w:rtl/>
        </w:rPr>
        <w:t>בארוכה</w:t>
      </w:r>
      <w:r w:rsidRPr="00117F30">
        <w:rPr>
          <w:rtl/>
        </w:rPr>
        <w:t xml:space="preserve"> </w:t>
      </w:r>
      <w:r w:rsidRPr="00117F30">
        <w:rPr>
          <w:rFonts w:hint="eastAsia"/>
          <w:rtl/>
        </w:rPr>
        <w:t>שכוונתו</w:t>
      </w:r>
      <w:r w:rsidRPr="00117F30">
        <w:rPr>
          <w:rtl/>
        </w:rPr>
        <w:t xml:space="preserve"> </w:t>
      </w:r>
      <w:r w:rsidRPr="00117F30">
        <w:rPr>
          <w:rFonts w:hint="eastAsia"/>
          <w:rtl/>
        </w:rPr>
        <w:t>דאחר</w:t>
      </w:r>
      <w:r w:rsidRPr="00117F30">
        <w:rPr>
          <w:rtl/>
        </w:rPr>
        <w:t xml:space="preserve"> </w:t>
      </w:r>
      <w:r w:rsidRPr="00117F30">
        <w:rPr>
          <w:rFonts w:hint="eastAsia"/>
          <w:rtl/>
        </w:rPr>
        <w:t>מ</w:t>
      </w:r>
      <w:r w:rsidRPr="00117F30">
        <w:rPr>
          <w:rtl/>
        </w:rPr>
        <w:t>"</w:t>
      </w:r>
      <w:r w:rsidRPr="00117F30">
        <w:rPr>
          <w:rFonts w:hint="eastAsia"/>
          <w:rtl/>
        </w:rPr>
        <w:t>ת</w:t>
      </w:r>
      <w:r w:rsidRPr="00117F30">
        <w:rPr>
          <w:rtl/>
        </w:rPr>
        <w:t xml:space="preserve"> </w:t>
      </w:r>
      <w:r w:rsidRPr="00117F30">
        <w:rPr>
          <w:rFonts w:hint="eastAsia"/>
          <w:rtl/>
        </w:rPr>
        <w:t>אפשר</w:t>
      </w:r>
      <w:r w:rsidRPr="00117F30">
        <w:rPr>
          <w:rtl/>
        </w:rPr>
        <w:t xml:space="preserve"> </w:t>
      </w:r>
      <w:r w:rsidRPr="00117F30">
        <w:rPr>
          <w:rFonts w:hint="eastAsia"/>
          <w:rtl/>
        </w:rPr>
        <w:t>להמשיך</w:t>
      </w:r>
      <w:r w:rsidRPr="00117F30">
        <w:rPr>
          <w:rtl/>
        </w:rPr>
        <w:t xml:space="preserve"> </w:t>
      </w:r>
      <w:r w:rsidRPr="00117F30">
        <w:rPr>
          <w:rFonts w:hint="eastAsia"/>
          <w:rtl/>
        </w:rPr>
        <w:t>קדושה</w:t>
      </w:r>
      <w:r w:rsidRPr="00117F30">
        <w:rPr>
          <w:rtl/>
        </w:rPr>
        <w:t xml:space="preserve"> </w:t>
      </w:r>
      <w:r w:rsidRPr="00117F30">
        <w:rPr>
          <w:rFonts w:hint="eastAsia"/>
          <w:bCs/>
          <w:rtl/>
        </w:rPr>
        <w:t>בחפצא</w:t>
      </w:r>
      <w:r w:rsidRPr="00117F30">
        <w:rPr>
          <w:bCs/>
          <w:rtl/>
        </w:rPr>
        <w:t xml:space="preserve"> </w:t>
      </w:r>
      <w:r w:rsidRPr="00117F30">
        <w:rPr>
          <w:rFonts w:hint="eastAsia"/>
          <w:bCs/>
          <w:rtl/>
        </w:rPr>
        <w:t>גשמית</w:t>
      </w:r>
      <w:r w:rsidRPr="00117F30">
        <w:rPr>
          <w:rtl/>
        </w:rPr>
        <w:t xml:space="preserve"> </w:t>
      </w:r>
      <w:r w:rsidRPr="00117F30">
        <w:rPr>
          <w:rFonts w:hint="eastAsia"/>
          <w:rtl/>
        </w:rPr>
        <w:t>ע</w:t>
      </w:r>
      <w:r w:rsidRPr="00117F30">
        <w:rPr>
          <w:rtl/>
        </w:rPr>
        <w:t>"</w:t>
      </w:r>
      <w:r w:rsidRPr="00117F30">
        <w:rPr>
          <w:rFonts w:hint="eastAsia"/>
          <w:rtl/>
        </w:rPr>
        <w:t>י</w:t>
      </w:r>
      <w:r w:rsidRPr="00117F30">
        <w:rPr>
          <w:rtl/>
        </w:rPr>
        <w:t xml:space="preserve"> </w:t>
      </w:r>
      <w:r w:rsidRPr="00117F30">
        <w:rPr>
          <w:rFonts w:hint="eastAsia"/>
          <w:rtl/>
        </w:rPr>
        <w:t>קיום</w:t>
      </w:r>
      <w:r w:rsidRPr="00117F30">
        <w:rPr>
          <w:rtl/>
        </w:rPr>
        <w:t xml:space="preserve"> </w:t>
      </w:r>
      <w:r w:rsidRPr="00117F30">
        <w:rPr>
          <w:rFonts w:hint="eastAsia"/>
          <w:rtl/>
        </w:rPr>
        <w:t>מצוה</w:t>
      </w:r>
      <w:r w:rsidRPr="00117F30">
        <w:rPr>
          <w:rtl/>
        </w:rPr>
        <w:t xml:space="preserve"> </w:t>
      </w:r>
      <w:r w:rsidRPr="00117F30">
        <w:rPr>
          <w:rFonts w:hint="eastAsia"/>
          <w:rtl/>
        </w:rPr>
        <w:t>בו</w:t>
      </w:r>
      <w:r w:rsidRPr="00117F30">
        <w:rPr>
          <w:rtl/>
        </w:rPr>
        <w:t xml:space="preserve"> </w:t>
      </w:r>
      <w:r w:rsidRPr="00117F30">
        <w:rPr>
          <w:rFonts w:hint="eastAsia"/>
          <w:rtl/>
        </w:rPr>
        <w:t>כיון</w:t>
      </w:r>
      <w:r w:rsidRPr="00117F30">
        <w:rPr>
          <w:rtl/>
        </w:rPr>
        <w:t xml:space="preserve"> </w:t>
      </w:r>
      <w:r w:rsidRPr="00117F30">
        <w:rPr>
          <w:rFonts w:hint="eastAsia"/>
          <w:rtl/>
        </w:rPr>
        <w:t>שנתבטל</w:t>
      </w:r>
      <w:r w:rsidRPr="00117F30">
        <w:rPr>
          <w:rtl/>
        </w:rPr>
        <w:t xml:space="preserve"> </w:t>
      </w:r>
      <w:r w:rsidRPr="00117F30">
        <w:rPr>
          <w:rFonts w:hint="eastAsia"/>
          <w:rtl/>
        </w:rPr>
        <w:t>הגזרה</w:t>
      </w:r>
      <w:r w:rsidRPr="00117F30">
        <w:rPr>
          <w:rtl/>
        </w:rPr>
        <w:t xml:space="preserve"> </w:t>
      </w:r>
      <w:r w:rsidRPr="00117F30">
        <w:rPr>
          <w:rFonts w:hint="eastAsia"/>
          <w:rtl/>
        </w:rPr>
        <w:t>דעליונים</w:t>
      </w:r>
      <w:r w:rsidRPr="00117F30">
        <w:rPr>
          <w:rtl/>
        </w:rPr>
        <w:t xml:space="preserve"> </w:t>
      </w:r>
      <w:r w:rsidRPr="00117F30">
        <w:rPr>
          <w:rFonts w:hint="eastAsia"/>
          <w:rtl/>
        </w:rPr>
        <w:t>לא</w:t>
      </w:r>
      <w:r w:rsidRPr="00117F30">
        <w:rPr>
          <w:rtl/>
        </w:rPr>
        <w:t xml:space="preserve"> </w:t>
      </w:r>
      <w:r w:rsidRPr="00117F30">
        <w:rPr>
          <w:rFonts w:hint="eastAsia"/>
          <w:rtl/>
        </w:rPr>
        <w:t>ירדו</w:t>
      </w:r>
      <w:r w:rsidRPr="00117F30">
        <w:rPr>
          <w:rtl/>
        </w:rPr>
        <w:t xml:space="preserve"> </w:t>
      </w:r>
      <w:r w:rsidRPr="00117F30">
        <w:rPr>
          <w:rFonts w:hint="eastAsia"/>
          <w:rtl/>
        </w:rPr>
        <w:t>לתחתונים</w:t>
      </w:r>
      <w:r w:rsidRPr="00117F30">
        <w:rPr>
          <w:rtl/>
        </w:rPr>
        <w:t xml:space="preserve"> </w:t>
      </w:r>
      <w:r w:rsidRPr="00117F30">
        <w:rPr>
          <w:rFonts w:hint="eastAsia"/>
          <w:rtl/>
        </w:rPr>
        <w:t>כו</w:t>
      </w:r>
      <w:r w:rsidRPr="00117F30">
        <w:rPr>
          <w:rtl/>
        </w:rPr>
        <w:t xml:space="preserve">', </w:t>
      </w:r>
      <w:r w:rsidRPr="00117F30">
        <w:rPr>
          <w:rFonts w:hint="eastAsia"/>
          <w:rtl/>
        </w:rPr>
        <w:t>ומקשה</w:t>
      </w:r>
      <w:r w:rsidRPr="00117F30">
        <w:rPr>
          <w:rtl/>
        </w:rPr>
        <w:t xml:space="preserve"> </w:t>
      </w:r>
      <w:r w:rsidRPr="00117F30">
        <w:rPr>
          <w:rFonts w:hint="eastAsia"/>
          <w:rtl/>
        </w:rPr>
        <w:t>דלמה</w:t>
      </w:r>
      <w:r w:rsidRPr="00117F30">
        <w:rPr>
          <w:rtl/>
        </w:rPr>
        <w:t xml:space="preserve"> </w:t>
      </w:r>
      <w:r w:rsidRPr="00117F30">
        <w:rPr>
          <w:rFonts w:hint="eastAsia"/>
          <w:rtl/>
        </w:rPr>
        <w:t>מצינו</w:t>
      </w:r>
      <w:r w:rsidRPr="00117F30">
        <w:rPr>
          <w:rtl/>
        </w:rPr>
        <w:t xml:space="preserve"> </w:t>
      </w:r>
      <w:r w:rsidRPr="00117F30">
        <w:rPr>
          <w:rFonts w:hint="eastAsia"/>
          <w:rtl/>
        </w:rPr>
        <w:t>זה</w:t>
      </w:r>
      <w:r w:rsidRPr="00117F30">
        <w:rPr>
          <w:rtl/>
        </w:rPr>
        <w:t xml:space="preserve"> </w:t>
      </w:r>
      <w:r w:rsidRPr="00117F30">
        <w:rPr>
          <w:rFonts w:hint="eastAsia"/>
          <w:rtl/>
        </w:rPr>
        <w:t>רק</w:t>
      </w:r>
      <w:r w:rsidRPr="00117F30">
        <w:rPr>
          <w:rtl/>
        </w:rPr>
        <w:t xml:space="preserve"> </w:t>
      </w:r>
      <w:r w:rsidRPr="00117F30">
        <w:rPr>
          <w:rFonts w:hint="eastAsia"/>
          <w:rtl/>
        </w:rPr>
        <w:t>בר</w:t>
      </w:r>
      <w:r w:rsidRPr="00117F30">
        <w:rPr>
          <w:rtl/>
        </w:rPr>
        <w:t xml:space="preserve">' </w:t>
      </w:r>
      <w:r w:rsidRPr="00117F30">
        <w:rPr>
          <w:rFonts w:hint="eastAsia"/>
          <w:rtl/>
        </w:rPr>
        <w:t>יוסף</w:t>
      </w:r>
      <w:r w:rsidRPr="00117F30">
        <w:rPr>
          <w:rtl/>
        </w:rPr>
        <w:t xml:space="preserve"> </w:t>
      </w:r>
      <w:r w:rsidRPr="00117F30">
        <w:rPr>
          <w:rFonts w:hint="eastAsia"/>
          <w:rtl/>
        </w:rPr>
        <w:t>ולא</w:t>
      </w:r>
      <w:r w:rsidRPr="00117F30">
        <w:rPr>
          <w:rtl/>
        </w:rPr>
        <w:t xml:space="preserve"> </w:t>
      </w:r>
      <w:r w:rsidRPr="00117F30">
        <w:rPr>
          <w:rFonts w:hint="eastAsia"/>
          <w:rtl/>
        </w:rPr>
        <w:t>בתנאים</w:t>
      </w:r>
      <w:r w:rsidRPr="00117F30">
        <w:rPr>
          <w:rtl/>
        </w:rPr>
        <w:t xml:space="preserve"> </w:t>
      </w:r>
      <w:r w:rsidRPr="00117F30">
        <w:rPr>
          <w:rFonts w:hint="eastAsia"/>
          <w:rtl/>
        </w:rPr>
        <w:t>ואמוראים</w:t>
      </w:r>
      <w:r w:rsidRPr="00117F30">
        <w:rPr>
          <w:rtl/>
        </w:rPr>
        <w:t xml:space="preserve"> </w:t>
      </w:r>
      <w:r w:rsidRPr="00117F30">
        <w:rPr>
          <w:rFonts w:hint="eastAsia"/>
          <w:rtl/>
        </w:rPr>
        <w:t>אחרים</w:t>
      </w:r>
      <w:r w:rsidRPr="00117F30">
        <w:rPr>
          <w:rtl/>
        </w:rPr>
        <w:t xml:space="preserve"> </w:t>
      </w:r>
      <w:r w:rsidRPr="00117F30">
        <w:rPr>
          <w:rFonts w:hint="eastAsia"/>
          <w:rtl/>
        </w:rPr>
        <w:t>שקדמו</w:t>
      </w:r>
      <w:r w:rsidRPr="00117F30">
        <w:rPr>
          <w:rtl/>
        </w:rPr>
        <w:t xml:space="preserve"> </w:t>
      </w:r>
      <w:r w:rsidRPr="00117F30">
        <w:rPr>
          <w:rFonts w:hint="eastAsia"/>
          <w:rtl/>
        </w:rPr>
        <w:t>לו</w:t>
      </w:r>
      <w:r w:rsidRPr="00117F30">
        <w:rPr>
          <w:rtl/>
        </w:rPr>
        <w:t xml:space="preserve">? </w:t>
      </w:r>
      <w:r w:rsidRPr="00117F30">
        <w:rPr>
          <w:rFonts w:hint="eastAsia"/>
          <w:rtl/>
        </w:rPr>
        <w:t>ומבאר</w:t>
      </w:r>
      <w:r w:rsidRPr="00117F30">
        <w:rPr>
          <w:rtl/>
        </w:rPr>
        <w:t xml:space="preserve"> </w:t>
      </w:r>
      <w:r w:rsidRPr="00117F30">
        <w:rPr>
          <w:rFonts w:hint="eastAsia"/>
          <w:rtl/>
        </w:rPr>
        <w:t>דיש</w:t>
      </w:r>
      <w:r w:rsidRPr="00117F30">
        <w:rPr>
          <w:rtl/>
        </w:rPr>
        <w:t xml:space="preserve"> </w:t>
      </w:r>
      <w:r w:rsidRPr="00117F30">
        <w:rPr>
          <w:rFonts w:hint="eastAsia"/>
          <w:rtl/>
        </w:rPr>
        <w:t>לחקור</w:t>
      </w:r>
      <w:r w:rsidRPr="00117F30">
        <w:rPr>
          <w:rtl/>
        </w:rPr>
        <w:t xml:space="preserve"> </w:t>
      </w:r>
      <w:r w:rsidRPr="00117F30">
        <w:rPr>
          <w:rFonts w:hint="eastAsia"/>
          <w:rtl/>
        </w:rPr>
        <w:t>בהא</w:t>
      </w:r>
      <w:r w:rsidRPr="00117F30">
        <w:rPr>
          <w:rtl/>
        </w:rPr>
        <w:t xml:space="preserve"> </w:t>
      </w:r>
      <w:r w:rsidRPr="00117F30">
        <w:rPr>
          <w:rFonts w:hint="eastAsia"/>
          <w:rtl/>
        </w:rPr>
        <w:t>דממשיכים</w:t>
      </w:r>
      <w:r w:rsidRPr="00117F30">
        <w:rPr>
          <w:rtl/>
        </w:rPr>
        <w:t xml:space="preserve"> </w:t>
      </w:r>
      <w:r w:rsidRPr="00117F30">
        <w:rPr>
          <w:rFonts w:hint="eastAsia"/>
          <w:rtl/>
        </w:rPr>
        <w:t>קדושה</w:t>
      </w:r>
      <w:r w:rsidRPr="00117F30">
        <w:rPr>
          <w:rtl/>
        </w:rPr>
        <w:t xml:space="preserve"> </w:t>
      </w:r>
      <w:r w:rsidRPr="00117F30">
        <w:rPr>
          <w:rFonts w:hint="eastAsia"/>
          <w:rtl/>
        </w:rPr>
        <w:t>בחפצא</w:t>
      </w:r>
      <w:r w:rsidRPr="00117F30">
        <w:rPr>
          <w:rtl/>
        </w:rPr>
        <w:t xml:space="preserve"> </w:t>
      </w:r>
      <w:r w:rsidRPr="00117F30">
        <w:rPr>
          <w:rFonts w:hint="eastAsia"/>
          <w:rtl/>
        </w:rPr>
        <w:t>ע</w:t>
      </w:r>
      <w:r w:rsidRPr="00117F30">
        <w:rPr>
          <w:rtl/>
        </w:rPr>
        <w:t>"</w:t>
      </w:r>
      <w:r w:rsidRPr="00117F30">
        <w:rPr>
          <w:rFonts w:hint="eastAsia"/>
          <w:rtl/>
        </w:rPr>
        <w:t>י</w:t>
      </w:r>
      <w:r w:rsidRPr="00117F30">
        <w:rPr>
          <w:rtl/>
        </w:rPr>
        <w:t xml:space="preserve"> </w:t>
      </w:r>
      <w:r w:rsidRPr="00117F30">
        <w:rPr>
          <w:rFonts w:hint="eastAsia"/>
          <w:rtl/>
        </w:rPr>
        <w:t>קיום</w:t>
      </w:r>
      <w:r w:rsidRPr="00117F30">
        <w:rPr>
          <w:rtl/>
        </w:rPr>
        <w:t xml:space="preserve"> </w:t>
      </w:r>
      <w:r w:rsidRPr="00117F30">
        <w:rPr>
          <w:rFonts w:hint="eastAsia"/>
          <w:rtl/>
        </w:rPr>
        <w:t>מצוה</w:t>
      </w:r>
      <w:r w:rsidRPr="00117F30">
        <w:rPr>
          <w:rtl/>
        </w:rPr>
        <w:t xml:space="preserve"> </w:t>
      </w:r>
      <w:r w:rsidRPr="00117F30">
        <w:rPr>
          <w:rFonts w:hint="eastAsia"/>
          <w:rtl/>
        </w:rPr>
        <w:t>אם</w:t>
      </w:r>
      <w:r w:rsidRPr="00117F30">
        <w:rPr>
          <w:rtl/>
        </w:rPr>
        <w:t xml:space="preserve"> </w:t>
      </w:r>
      <w:r w:rsidRPr="00117F30">
        <w:rPr>
          <w:rFonts w:hint="eastAsia"/>
          <w:rtl/>
        </w:rPr>
        <w:t>זהו</w:t>
      </w:r>
      <w:r w:rsidRPr="00117F30">
        <w:rPr>
          <w:rtl/>
        </w:rPr>
        <w:t xml:space="preserve"> </w:t>
      </w:r>
      <w:r w:rsidRPr="00117F30">
        <w:rPr>
          <w:rFonts w:hint="eastAsia"/>
          <w:rtl/>
        </w:rPr>
        <w:t>רק</w:t>
      </w:r>
      <w:r w:rsidRPr="00117F30">
        <w:rPr>
          <w:rtl/>
        </w:rPr>
        <w:t xml:space="preserve"> </w:t>
      </w:r>
      <w:r w:rsidRPr="00117F30">
        <w:rPr>
          <w:rFonts w:hint="eastAsia"/>
          <w:rtl/>
        </w:rPr>
        <w:t>במצווה</w:t>
      </w:r>
      <w:r w:rsidRPr="00117F30">
        <w:rPr>
          <w:rtl/>
        </w:rPr>
        <w:t xml:space="preserve"> </w:t>
      </w:r>
      <w:r w:rsidRPr="00117F30">
        <w:rPr>
          <w:rFonts w:hint="eastAsia"/>
          <w:rtl/>
        </w:rPr>
        <w:t>ועושה</w:t>
      </w:r>
      <w:r w:rsidRPr="00117F30">
        <w:rPr>
          <w:rtl/>
        </w:rPr>
        <w:t xml:space="preserve"> </w:t>
      </w:r>
      <w:r w:rsidRPr="00117F30">
        <w:rPr>
          <w:rFonts w:hint="eastAsia"/>
          <w:rtl/>
        </w:rPr>
        <w:t>או</w:t>
      </w:r>
      <w:r w:rsidRPr="00117F30">
        <w:rPr>
          <w:rtl/>
        </w:rPr>
        <w:t xml:space="preserve"> </w:t>
      </w:r>
      <w:r w:rsidRPr="00117F30">
        <w:rPr>
          <w:rFonts w:hint="eastAsia"/>
          <w:rtl/>
        </w:rPr>
        <w:t>אפילו</w:t>
      </w:r>
      <w:r w:rsidRPr="00117F30">
        <w:rPr>
          <w:rtl/>
        </w:rPr>
        <w:t xml:space="preserve"> </w:t>
      </w:r>
      <w:r w:rsidRPr="00117F30">
        <w:rPr>
          <w:rFonts w:hint="eastAsia"/>
          <w:rtl/>
        </w:rPr>
        <w:t>אם</w:t>
      </w:r>
      <w:r w:rsidRPr="00117F30">
        <w:rPr>
          <w:rtl/>
        </w:rPr>
        <w:t xml:space="preserve"> </w:t>
      </w:r>
      <w:r w:rsidRPr="00117F30">
        <w:rPr>
          <w:rFonts w:hint="eastAsia"/>
          <w:rtl/>
        </w:rPr>
        <w:t>אינו</w:t>
      </w:r>
      <w:r w:rsidRPr="00117F30">
        <w:rPr>
          <w:rtl/>
        </w:rPr>
        <w:t xml:space="preserve"> </w:t>
      </w:r>
      <w:r w:rsidRPr="00117F30">
        <w:rPr>
          <w:rFonts w:hint="eastAsia"/>
          <w:rtl/>
        </w:rPr>
        <w:t>מצווה</w:t>
      </w:r>
      <w:r w:rsidRPr="00117F30">
        <w:rPr>
          <w:rtl/>
        </w:rPr>
        <w:t xml:space="preserve"> </w:t>
      </w:r>
      <w:r w:rsidRPr="00117F30">
        <w:rPr>
          <w:rFonts w:hint="eastAsia"/>
          <w:rtl/>
        </w:rPr>
        <w:t>ועושה</w:t>
      </w:r>
      <w:r w:rsidRPr="00117F30">
        <w:rPr>
          <w:rtl/>
        </w:rPr>
        <w:t xml:space="preserve">, </w:t>
      </w:r>
      <w:r w:rsidRPr="00117F30">
        <w:rPr>
          <w:rFonts w:hint="eastAsia"/>
          <w:rtl/>
        </w:rPr>
        <w:t>וכגון</w:t>
      </w:r>
      <w:r w:rsidRPr="00117F30">
        <w:rPr>
          <w:rtl/>
        </w:rPr>
        <w:t xml:space="preserve"> </w:t>
      </w:r>
      <w:r w:rsidRPr="00117F30">
        <w:rPr>
          <w:rFonts w:hint="eastAsia"/>
          <w:rtl/>
        </w:rPr>
        <w:t>נשים</w:t>
      </w:r>
      <w:r w:rsidRPr="00117F30">
        <w:rPr>
          <w:rtl/>
        </w:rPr>
        <w:t xml:space="preserve"> </w:t>
      </w:r>
      <w:r w:rsidRPr="00117F30">
        <w:rPr>
          <w:rFonts w:hint="eastAsia"/>
          <w:rtl/>
        </w:rPr>
        <w:t>במ</w:t>
      </w:r>
      <w:r w:rsidRPr="00117F30">
        <w:rPr>
          <w:rtl/>
        </w:rPr>
        <w:t>"</w:t>
      </w:r>
      <w:r w:rsidRPr="00117F30">
        <w:rPr>
          <w:rFonts w:hint="eastAsia"/>
          <w:rtl/>
        </w:rPr>
        <w:t>ע</w:t>
      </w:r>
      <w:r w:rsidRPr="00117F30">
        <w:rPr>
          <w:rtl/>
        </w:rPr>
        <w:t xml:space="preserve"> </w:t>
      </w:r>
      <w:r w:rsidRPr="00117F30">
        <w:rPr>
          <w:rFonts w:hint="eastAsia"/>
          <w:rtl/>
        </w:rPr>
        <w:t>שאין</w:t>
      </w:r>
      <w:r w:rsidRPr="00117F30">
        <w:rPr>
          <w:rtl/>
        </w:rPr>
        <w:t xml:space="preserve"> </w:t>
      </w:r>
      <w:r w:rsidRPr="00117F30">
        <w:rPr>
          <w:rFonts w:hint="eastAsia"/>
          <w:rtl/>
        </w:rPr>
        <w:t>הזמן</w:t>
      </w:r>
      <w:r w:rsidRPr="00117F30">
        <w:rPr>
          <w:rtl/>
        </w:rPr>
        <w:t xml:space="preserve"> </w:t>
      </w:r>
      <w:r w:rsidRPr="00117F30">
        <w:rPr>
          <w:rFonts w:hint="eastAsia"/>
          <w:rtl/>
        </w:rPr>
        <w:t>גרמא</w:t>
      </w:r>
      <w:r w:rsidRPr="00117F30">
        <w:rPr>
          <w:rtl/>
        </w:rPr>
        <w:t xml:space="preserve"> </w:t>
      </w:r>
      <w:r w:rsidRPr="00117F30">
        <w:rPr>
          <w:rFonts w:hint="eastAsia"/>
          <w:rtl/>
        </w:rPr>
        <w:t>כשהן</w:t>
      </w:r>
      <w:r w:rsidRPr="00117F30">
        <w:rPr>
          <w:rtl/>
        </w:rPr>
        <w:t xml:space="preserve"> </w:t>
      </w:r>
      <w:r w:rsidRPr="00117F30">
        <w:rPr>
          <w:rFonts w:hint="eastAsia"/>
          <w:rtl/>
        </w:rPr>
        <w:t>עושות</w:t>
      </w:r>
      <w:r w:rsidRPr="00117F30">
        <w:rPr>
          <w:rtl/>
        </w:rPr>
        <w:t xml:space="preserve"> </w:t>
      </w:r>
      <w:r w:rsidRPr="00117F30">
        <w:rPr>
          <w:rFonts w:hint="eastAsia"/>
          <w:rtl/>
        </w:rPr>
        <w:t>מצוה</w:t>
      </w:r>
      <w:r w:rsidRPr="00117F30">
        <w:rPr>
          <w:rtl/>
        </w:rPr>
        <w:t xml:space="preserve">, </w:t>
      </w:r>
      <w:r w:rsidRPr="00117F30">
        <w:rPr>
          <w:rFonts w:hint="eastAsia"/>
          <w:rtl/>
        </w:rPr>
        <w:t>ומביא</w:t>
      </w:r>
      <w:r w:rsidRPr="00117F30">
        <w:rPr>
          <w:rtl/>
        </w:rPr>
        <w:t xml:space="preserve"> </w:t>
      </w:r>
      <w:r w:rsidRPr="00117F30">
        <w:rPr>
          <w:rFonts w:hint="eastAsia"/>
          <w:rtl/>
        </w:rPr>
        <w:t>דוגמא</w:t>
      </w:r>
      <w:r w:rsidRPr="00117F30">
        <w:rPr>
          <w:rtl/>
        </w:rPr>
        <w:t xml:space="preserve"> </w:t>
      </w:r>
      <w:r w:rsidRPr="00117F30">
        <w:rPr>
          <w:rFonts w:hint="eastAsia"/>
          <w:rtl/>
        </w:rPr>
        <w:t>באתרוג</w:t>
      </w:r>
      <w:r w:rsidRPr="00117F30">
        <w:rPr>
          <w:rtl/>
        </w:rPr>
        <w:t xml:space="preserve"> </w:t>
      </w:r>
      <w:r w:rsidRPr="00117F30">
        <w:rPr>
          <w:rFonts w:hint="eastAsia"/>
          <w:rtl/>
        </w:rPr>
        <w:t>דאם</w:t>
      </w:r>
      <w:r w:rsidRPr="00117F30">
        <w:rPr>
          <w:rtl/>
        </w:rPr>
        <w:t xml:space="preserve"> </w:t>
      </w:r>
      <w:r w:rsidRPr="00117F30">
        <w:rPr>
          <w:rFonts w:hint="eastAsia"/>
          <w:rtl/>
        </w:rPr>
        <w:t>קיים</w:t>
      </w:r>
      <w:r w:rsidRPr="00117F30">
        <w:rPr>
          <w:rtl/>
        </w:rPr>
        <w:t xml:space="preserve"> </w:t>
      </w:r>
      <w:r w:rsidRPr="00117F30">
        <w:rPr>
          <w:rFonts w:hint="eastAsia"/>
          <w:rtl/>
        </w:rPr>
        <w:t>בו</w:t>
      </w:r>
      <w:r w:rsidRPr="00117F30">
        <w:rPr>
          <w:rtl/>
        </w:rPr>
        <w:t xml:space="preserve"> </w:t>
      </w:r>
      <w:r w:rsidRPr="00117F30">
        <w:rPr>
          <w:rFonts w:hint="eastAsia"/>
          <w:rtl/>
        </w:rPr>
        <w:t>מצוות</w:t>
      </w:r>
      <w:r w:rsidRPr="00117F30">
        <w:rPr>
          <w:rtl/>
        </w:rPr>
        <w:t xml:space="preserve"> </w:t>
      </w:r>
      <w:r w:rsidRPr="00117F30">
        <w:rPr>
          <w:rFonts w:hint="eastAsia"/>
          <w:rtl/>
        </w:rPr>
        <w:t>ד</w:t>
      </w:r>
      <w:r w:rsidRPr="00117F30">
        <w:rPr>
          <w:rtl/>
        </w:rPr>
        <w:t xml:space="preserve">' </w:t>
      </w:r>
      <w:r w:rsidRPr="00117F30">
        <w:rPr>
          <w:rFonts w:hint="eastAsia"/>
          <w:rtl/>
        </w:rPr>
        <w:t>מינים</w:t>
      </w:r>
      <w:r w:rsidRPr="00117F30">
        <w:rPr>
          <w:rtl/>
        </w:rPr>
        <w:t xml:space="preserve"> </w:t>
      </w:r>
      <w:r w:rsidRPr="00117F30">
        <w:rPr>
          <w:rFonts w:hint="eastAsia"/>
          <w:rtl/>
        </w:rPr>
        <w:t>אתקצאי</w:t>
      </w:r>
      <w:r w:rsidRPr="00117F30">
        <w:rPr>
          <w:rtl/>
        </w:rPr>
        <w:t xml:space="preserve"> </w:t>
      </w:r>
      <w:r w:rsidRPr="00117F30">
        <w:rPr>
          <w:rFonts w:hint="eastAsia"/>
          <w:rtl/>
        </w:rPr>
        <w:t>לז</w:t>
      </w:r>
      <w:r w:rsidRPr="00117F30">
        <w:rPr>
          <w:rtl/>
        </w:rPr>
        <w:t xml:space="preserve">' </w:t>
      </w:r>
      <w:r w:rsidRPr="00117F30">
        <w:rPr>
          <w:rFonts w:hint="eastAsia"/>
          <w:rtl/>
        </w:rPr>
        <w:t>ימים</w:t>
      </w:r>
      <w:r w:rsidRPr="00117F30">
        <w:rPr>
          <w:rtl/>
        </w:rPr>
        <w:t xml:space="preserve"> </w:t>
      </w:r>
      <w:r w:rsidRPr="00117F30">
        <w:rPr>
          <w:rFonts w:hint="eastAsia"/>
          <w:rtl/>
        </w:rPr>
        <w:t>שאסור</w:t>
      </w:r>
      <w:r w:rsidRPr="00117F30">
        <w:rPr>
          <w:rtl/>
        </w:rPr>
        <w:t xml:space="preserve"> </w:t>
      </w:r>
      <w:r w:rsidRPr="00117F30">
        <w:rPr>
          <w:rFonts w:hint="eastAsia"/>
          <w:rtl/>
        </w:rPr>
        <w:t>לאוכלו</w:t>
      </w:r>
      <w:r w:rsidRPr="00117F30">
        <w:rPr>
          <w:rtl/>
        </w:rPr>
        <w:t xml:space="preserve">, </w:t>
      </w:r>
      <w:r w:rsidRPr="00117F30">
        <w:rPr>
          <w:rFonts w:hint="eastAsia"/>
          <w:rtl/>
        </w:rPr>
        <w:t>ובמילא</w:t>
      </w:r>
      <w:r w:rsidRPr="00117F30">
        <w:rPr>
          <w:rtl/>
        </w:rPr>
        <w:t xml:space="preserve"> </w:t>
      </w:r>
      <w:r w:rsidRPr="00117F30">
        <w:rPr>
          <w:rFonts w:hint="eastAsia"/>
          <w:rtl/>
        </w:rPr>
        <w:t>יש</w:t>
      </w:r>
      <w:r w:rsidRPr="00117F30">
        <w:rPr>
          <w:rtl/>
        </w:rPr>
        <w:t xml:space="preserve"> </w:t>
      </w:r>
      <w:r w:rsidRPr="00117F30">
        <w:rPr>
          <w:rFonts w:hint="eastAsia"/>
          <w:rtl/>
        </w:rPr>
        <w:t>להסתפק</w:t>
      </w:r>
      <w:r w:rsidRPr="00117F30">
        <w:rPr>
          <w:rtl/>
        </w:rPr>
        <w:t xml:space="preserve"> </w:t>
      </w:r>
      <w:r w:rsidRPr="00117F30">
        <w:rPr>
          <w:rFonts w:hint="eastAsia"/>
          <w:rtl/>
        </w:rPr>
        <w:t>אם</w:t>
      </w:r>
      <w:r w:rsidRPr="00117F30">
        <w:rPr>
          <w:rtl/>
        </w:rPr>
        <w:t xml:space="preserve"> </w:t>
      </w:r>
      <w:r w:rsidRPr="00117F30">
        <w:rPr>
          <w:rFonts w:hint="eastAsia"/>
          <w:rtl/>
        </w:rPr>
        <w:t>דין</w:t>
      </w:r>
      <w:r w:rsidRPr="00117F30">
        <w:rPr>
          <w:rtl/>
        </w:rPr>
        <w:t xml:space="preserve"> </w:t>
      </w:r>
      <w:r w:rsidRPr="00117F30">
        <w:rPr>
          <w:rFonts w:hint="eastAsia"/>
          <w:rtl/>
        </w:rPr>
        <w:t>זה</w:t>
      </w:r>
      <w:r w:rsidRPr="00117F30">
        <w:rPr>
          <w:rtl/>
        </w:rPr>
        <w:t xml:space="preserve"> </w:t>
      </w:r>
      <w:r w:rsidRPr="00117F30">
        <w:rPr>
          <w:rFonts w:hint="eastAsia"/>
          <w:rtl/>
        </w:rPr>
        <w:t>הוא</w:t>
      </w:r>
      <w:r w:rsidRPr="00117F30">
        <w:rPr>
          <w:rtl/>
        </w:rPr>
        <w:t xml:space="preserve"> </w:t>
      </w:r>
      <w:r w:rsidRPr="00117F30">
        <w:rPr>
          <w:rFonts w:hint="eastAsia"/>
          <w:rtl/>
        </w:rPr>
        <w:t>גם</w:t>
      </w:r>
      <w:r w:rsidRPr="00117F30">
        <w:rPr>
          <w:rtl/>
        </w:rPr>
        <w:t xml:space="preserve"> </w:t>
      </w:r>
      <w:r w:rsidRPr="00117F30">
        <w:rPr>
          <w:rFonts w:hint="eastAsia"/>
          <w:rtl/>
        </w:rPr>
        <w:t>בנשים</w:t>
      </w:r>
      <w:r w:rsidRPr="00117F30">
        <w:rPr>
          <w:rtl/>
        </w:rPr>
        <w:t xml:space="preserve"> </w:t>
      </w:r>
      <w:r w:rsidRPr="00117F30">
        <w:rPr>
          <w:rFonts w:hint="eastAsia"/>
          <w:rtl/>
        </w:rPr>
        <w:t>שקיימו</w:t>
      </w:r>
      <w:r w:rsidRPr="00117F30">
        <w:rPr>
          <w:rtl/>
        </w:rPr>
        <w:t xml:space="preserve"> </w:t>
      </w:r>
      <w:r w:rsidRPr="00117F30">
        <w:rPr>
          <w:rFonts w:hint="eastAsia"/>
          <w:rtl/>
        </w:rPr>
        <w:t>מצוות</w:t>
      </w:r>
      <w:r w:rsidRPr="00117F30">
        <w:rPr>
          <w:rtl/>
        </w:rPr>
        <w:t xml:space="preserve"> </w:t>
      </w:r>
      <w:r w:rsidRPr="00117F30">
        <w:rPr>
          <w:rFonts w:hint="eastAsia"/>
          <w:rtl/>
        </w:rPr>
        <w:t>ד</w:t>
      </w:r>
      <w:r w:rsidRPr="00117F30">
        <w:rPr>
          <w:rtl/>
        </w:rPr>
        <w:t xml:space="preserve">' </w:t>
      </w:r>
      <w:r w:rsidRPr="00117F30">
        <w:rPr>
          <w:rFonts w:hint="eastAsia"/>
          <w:rtl/>
        </w:rPr>
        <w:t>מינים</w:t>
      </w:r>
      <w:r w:rsidRPr="00117F30">
        <w:rPr>
          <w:rtl/>
        </w:rPr>
        <w:t xml:space="preserve"> </w:t>
      </w:r>
      <w:r w:rsidRPr="00117F30">
        <w:rPr>
          <w:rFonts w:hint="eastAsia"/>
          <w:rtl/>
        </w:rPr>
        <w:t>כו</w:t>
      </w:r>
      <w:r w:rsidRPr="00117F30">
        <w:rPr>
          <w:rtl/>
        </w:rPr>
        <w:t xml:space="preserve">' </w:t>
      </w:r>
      <w:r w:rsidRPr="00117F30">
        <w:rPr>
          <w:rFonts w:hint="eastAsia"/>
          <w:rtl/>
        </w:rPr>
        <w:t>ומסיק</w:t>
      </w:r>
      <w:r w:rsidRPr="00117F30">
        <w:rPr>
          <w:rtl/>
        </w:rPr>
        <w:t xml:space="preserve"> </w:t>
      </w:r>
      <w:r w:rsidRPr="00117F30">
        <w:rPr>
          <w:rFonts w:hint="eastAsia"/>
          <w:rtl/>
        </w:rPr>
        <w:t>שבאמת</w:t>
      </w:r>
      <w:r w:rsidRPr="00117F30">
        <w:rPr>
          <w:rtl/>
        </w:rPr>
        <w:t xml:space="preserve"> </w:t>
      </w:r>
      <w:r w:rsidRPr="00117F30">
        <w:rPr>
          <w:rFonts w:hint="eastAsia"/>
          <w:rtl/>
        </w:rPr>
        <w:t>כן</w:t>
      </w:r>
      <w:r w:rsidRPr="00117F30">
        <w:rPr>
          <w:rtl/>
        </w:rPr>
        <w:t xml:space="preserve"> </w:t>
      </w:r>
      <w:r w:rsidRPr="00117F30">
        <w:rPr>
          <w:rFonts w:hint="eastAsia"/>
          <w:rtl/>
        </w:rPr>
        <w:t>הוא</w:t>
      </w:r>
      <w:r w:rsidRPr="00117F30">
        <w:rPr>
          <w:rtl/>
        </w:rPr>
        <w:t xml:space="preserve"> </w:t>
      </w:r>
      <w:r w:rsidRPr="00117F30">
        <w:rPr>
          <w:rFonts w:hint="eastAsia"/>
          <w:rtl/>
        </w:rPr>
        <w:t>דמצד</w:t>
      </w:r>
      <w:r w:rsidRPr="00117F30">
        <w:rPr>
          <w:rtl/>
        </w:rPr>
        <w:t xml:space="preserve"> </w:t>
      </w:r>
      <w:r w:rsidRPr="00117F30">
        <w:rPr>
          <w:rFonts w:hint="eastAsia"/>
          <w:rtl/>
        </w:rPr>
        <w:t>מ</w:t>
      </w:r>
      <w:r w:rsidRPr="00117F30">
        <w:rPr>
          <w:rtl/>
        </w:rPr>
        <w:t>"</w:t>
      </w:r>
      <w:r w:rsidRPr="00117F30">
        <w:rPr>
          <w:rFonts w:hint="eastAsia"/>
          <w:rtl/>
        </w:rPr>
        <w:t>ת</w:t>
      </w:r>
      <w:r w:rsidRPr="00117F30">
        <w:rPr>
          <w:rtl/>
        </w:rPr>
        <w:t xml:space="preserve"> </w:t>
      </w:r>
      <w:r w:rsidRPr="00117F30">
        <w:rPr>
          <w:rFonts w:hint="eastAsia"/>
          <w:rtl/>
        </w:rPr>
        <w:t>שפעל</w:t>
      </w:r>
      <w:r w:rsidRPr="00117F30">
        <w:rPr>
          <w:rtl/>
        </w:rPr>
        <w:t xml:space="preserve"> </w:t>
      </w:r>
      <w:r w:rsidRPr="00117F30">
        <w:rPr>
          <w:rFonts w:hint="eastAsia"/>
          <w:rtl/>
        </w:rPr>
        <w:t>קדושה</w:t>
      </w:r>
      <w:r w:rsidRPr="00117F30">
        <w:rPr>
          <w:rtl/>
        </w:rPr>
        <w:t xml:space="preserve"> </w:t>
      </w:r>
      <w:r w:rsidRPr="00117F30">
        <w:rPr>
          <w:rFonts w:hint="eastAsia"/>
          <w:rtl/>
        </w:rPr>
        <w:t>בישראל</w:t>
      </w:r>
      <w:r w:rsidRPr="00117F30">
        <w:rPr>
          <w:rtl/>
        </w:rPr>
        <w:t xml:space="preserve"> </w:t>
      </w:r>
      <w:r w:rsidRPr="00117F30">
        <w:rPr>
          <w:rFonts w:hint="eastAsia"/>
          <w:rtl/>
        </w:rPr>
        <w:t>כו</w:t>
      </w:r>
      <w:r w:rsidRPr="00117F30">
        <w:rPr>
          <w:rtl/>
        </w:rPr>
        <w:t xml:space="preserve">' </w:t>
      </w:r>
      <w:r w:rsidRPr="00117F30">
        <w:rPr>
          <w:rFonts w:hint="eastAsia"/>
          <w:rtl/>
        </w:rPr>
        <w:t>אפילו</w:t>
      </w:r>
      <w:r w:rsidRPr="00117F30">
        <w:rPr>
          <w:rtl/>
        </w:rPr>
        <w:t xml:space="preserve"> </w:t>
      </w:r>
      <w:r w:rsidRPr="00117F30">
        <w:rPr>
          <w:rFonts w:hint="eastAsia"/>
          <w:rtl/>
        </w:rPr>
        <w:t>אם</w:t>
      </w:r>
      <w:r w:rsidRPr="00117F30">
        <w:rPr>
          <w:rtl/>
        </w:rPr>
        <w:t xml:space="preserve"> </w:t>
      </w:r>
      <w:r w:rsidRPr="00117F30">
        <w:rPr>
          <w:rFonts w:hint="eastAsia"/>
          <w:rtl/>
        </w:rPr>
        <w:t>אינו</w:t>
      </w:r>
      <w:r w:rsidRPr="00117F30">
        <w:rPr>
          <w:rtl/>
        </w:rPr>
        <w:t xml:space="preserve"> </w:t>
      </w:r>
      <w:r w:rsidRPr="00117F30">
        <w:rPr>
          <w:rFonts w:hint="eastAsia"/>
          <w:rtl/>
        </w:rPr>
        <w:t>מצווה</w:t>
      </w:r>
      <w:r w:rsidRPr="00117F30">
        <w:rPr>
          <w:rtl/>
        </w:rPr>
        <w:t xml:space="preserve"> </w:t>
      </w:r>
      <w:r w:rsidRPr="00117F30">
        <w:rPr>
          <w:rFonts w:hint="eastAsia"/>
          <w:rtl/>
        </w:rPr>
        <w:t>ועושה</w:t>
      </w:r>
      <w:r w:rsidRPr="00117F30">
        <w:rPr>
          <w:rtl/>
        </w:rPr>
        <w:t xml:space="preserve"> </w:t>
      </w:r>
      <w:r w:rsidRPr="00117F30">
        <w:rPr>
          <w:rFonts w:hint="eastAsia"/>
          <w:rtl/>
        </w:rPr>
        <w:t>כן</w:t>
      </w:r>
      <w:r w:rsidRPr="00117F30">
        <w:rPr>
          <w:rtl/>
        </w:rPr>
        <w:t xml:space="preserve"> </w:t>
      </w:r>
      <w:r w:rsidRPr="00117F30">
        <w:rPr>
          <w:rFonts w:hint="eastAsia"/>
          <w:rtl/>
        </w:rPr>
        <w:t>הוא</w:t>
      </w:r>
      <w:r w:rsidRPr="00117F30">
        <w:rPr>
          <w:rtl/>
        </w:rPr>
        <w:t xml:space="preserve">, </w:t>
      </w:r>
      <w:r w:rsidRPr="00117F30">
        <w:rPr>
          <w:rFonts w:hint="eastAsia"/>
          <w:rtl/>
        </w:rPr>
        <w:t>וזהו</w:t>
      </w:r>
      <w:r w:rsidRPr="00117F30">
        <w:rPr>
          <w:rtl/>
        </w:rPr>
        <w:t xml:space="preserve"> </w:t>
      </w:r>
      <w:r w:rsidRPr="00117F30">
        <w:rPr>
          <w:rFonts w:hint="eastAsia"/>
          <w:rtl/>
        </w:rPr>
        <w:t>גם</w:t>
      </w:r>
      <w:r w:rsidRPr="00117F30">
        <w:rPr>
          <w:rtl/>
        </w:rPr>
        <w:t xml:space="preserve"> </w:t>
      </w:r>
      <w:r w:rsidRPr="00117F30">
        <w:rPr>
          <w:rFonts w:hint="eastAsia"/>
          <w:rtl/>
        </w:rPr>
        <w:t>מה</w:t>
      </w:r>
      <w:r w:rsidRPr="00117F30">
        <w:rPr>
          <w:rtl/>
        </w:rPr>
        <w:t xml:space="preserve"> </w:t>
      </w:r>
      <w:r w:rsidRPr="00117F30">
        <w:rPr>
          <w:rFonts w:hint="eastAsia"/>
          <w:rtl/>
        </w:rPr>
        <w:t>שרב</w:t>
      </w:r>
      <w:r w:rsidRPr="00117F30">
        <w:rPr>
          <w:rtl/>
        </w:rPr>
        <w:t xml:space="preserve"> </w:t>
      </w:r>
      <w:r w:rsidRPr="00117F30">
        <w:rPr>
          <w:rFonts w:hint="eastAsia"/>
          <w:rtl/>
        </w:rPr>
        <w:t>יוסף</w:t>
      </w:r>
      <w:r w:rsidRPr="00117F30">
        <w:rPr>
          <w:rtl/>
        </w:rPr>
        <w:t xml:space="preserve"> </w:t>
      </w:r>
      <w:r w:rsidRPr="00117F30">
        <w:rPr>
          <w:rFonts w:hint="eastAsia"/>
          <w:rtl/>
        </w:rPr>
        <w:t>הוא</w:t>
      </w:r>
      <w:r w:rsidRPr="00117F30">
        <w:rPr>
          <w:rtl/>
        </w:rPr>
        <w:t xml:space="preserve"> </w:t>
      </w:r>
      <w:r w:rsidRPr="00117F30">
        <w:rPr>
          <w:rFonts w:hint="eastAsia"/>
          <w:rtl/>
        </w:rPr>
        <w:t>הוא</w:t>
      </w:r>
      <w:r w:rsidRPr="00117F30">
        <w:rPr>
          <w:rtl/>
        </w:rPr>
        <w:t xml:space="preserve"> </w:t>
      </w:r>
      <w:r w:rsidRPr="00117F30">
        <w:rPr>
          <w:rFonts w:hint="eastAsia"/>
          <w:rtl/>
        </w:rPr>
        <w:t>שאמר</w:t>
      </w:r>
      <w:r w:rsidRPr="00117F30">
        <w:rPr>
          <w:rtl/>
        </w:rPr>
        <w:t xml:space="preserve"> </w:t>
      </w:r>
      <w:r w:rsidRPr="00117F30">
        <w:rPr>
          <w:rFonts w:hint="eastAsia"/>
          <w:rtl/>
        </w:rPr>
        <w:t>אי</w:t>
      </w:r>
      <w:r w:rsidRPr="00117F30">
        <w:rPr>
          <w:rtl/>
        </w:rPr>
        <w:t xml:space="preserve"> </w:t>
      </w:r>
      <w:r w:rsidRPr="00117F30">
        <w:rPr>
          <w:rFonts w:hint="eastAsia"/>
          <w:rtl/>
        </w:rPr>
        <w:t>לאו</w:t>
      </w:r>
      <w:r w:rsidRPr="00117F30">
        <w:rPr>
          <w:rtl/>
        </w:rPr>
        <w:t xml:space="preserve"> </w:t>
      </w:r>
      <w:r w:rsidRPr="00117F30">
        <w:rPr>
          <w:rFonts w:hint="eastAsia"/>
          <w:rtl/>
        </w:rPr>
        <w:t>האי</w:t>
      </w:r>
      <w:r w:rsidRPr="00117F30">
        <w:rPr>
          <w:rtl/>
        </w:rPr>
        <w:t xml:space="preserve"> </w:t>
      </w:r>
      <w:r w:rsidRPr="00117F30">
        <w:rPr>
          <w:rFonts w:hint="eastAsia"/>
          <w:rtl/>
        </w:rPr>
        <w:t>יומא</w:t>
      </w:r>
      <w:r w:rsidRPr="00117F30">
        <w:rPr>
          <w:rtl/>
        </w:rPr>
        <w:t xml:space="preserve"> </w:t>
      </w:r>
      <w:r w:rsidRPr="00117F30">
        <w:rPr>
          <w:rFonts w:hint="eastAsia"/>
          <w:rtl/>
        </w:rPr>
        <w:t>כו</w:t>
      </w:r>
      <w:r w:rsidRPr="00117F30">
        <w:rPr>
          <w:rtl/>
        </w:rPr>
        <w:t xml:space="preserve">' </w:t>
      </w:r>
      <w:r w:rsidRPr="00117F30">
        <w:rPr>
          <w:rFonts w:hint="eastAsia"/>
          <w:rtl/>
        </w:rPr>
        <w:t>דכיון</w:t>
      </w:r>
      <w:r w:rsidRPr="00117F30">
        <w:rPr>
          <w:rtl/>
        </w:rPr>
        <w:t xml:space="preserve"> </w:t>
      </w:r>
      <w:r w:rsidRPr="00117F30">
        <w:rPr>
          <w:rFonts w:hint="eastAsia"/>
          <w:rtl/>
        </w:rPr>
        <w:t>שהוא</w:t>
      </w:r>
      <w:r w:rsidRPr="00117F30">
        <w:rPr>
          <w:rtl/>
        </w:rPr>
        <w:t xml:space="preserve"> </w:t>
      </w:r>
      <w:r w:rsidRPr="00117F30">
        <w:rPr>
          <w:rFonts w:hint="eastAsia"/>
          <w:rtl/>
        </w:rPr>
        <w:t>הי</w:t>
      </w:r>
      <w:r w:rsidRPr="00117F30">
        <w:rPr>
          <w:rtl/>
        </w:rPr>
        <w:t xml:space="preserve">' </w:t>
      </w:r>
      <w:r w:rsidRPr="00117F30">
        <w:rPr>
          <w:rFonts w:hint="eastAsia"/>
          <w:rtl/>
        </w:rPr>
        <w:t>סומא</w:t>
      </w:r>
      <w:r w:rsidRPr="00117F30">
        <w:rPr>
          <w:rtl/>
        </w:rPr>
        <w:t xml:space="preserve"> </w:t>
      </w:r>
      <w:r w:rsidRPr="00117F30">
        <w:rPr>
          <w:rFonts w:hint="eastAsia"/>
          <w:rtl/>
        </w:rPr>
        <w:t>ואפשר</w:t>
      </w:r>
      <w:r w:rsidRPr="00117F30">
        <w:rPr>
          <w:rtl/>
        </w:rPr>
        <w:t xml:space="preserve"> </w:t>
      </w:r>
      <w:r w:rsidRPr="00117F30">
        <w:rPr>
          <w:rFonts w:hint="eastAsia"/>
          <w:rtl/>
        </w:rPr>
        <w:t>שפטור</w:t>
      </w:r>
      <w:r w:rsidRPr="00117F30">
        <w:rPr>
          <w:rtl/>
        </w:rPr>
        <w:t xml:space="preserve"> </w:t>
      </w:r>
      <w:r w:rsidRPr="00117F30">
        <w:rPr>
          <w:rFonts w:hint="eastAsia"/>
          <w:rtl/>
        </w:rPr>
        <w:t>מן</w:t>
      </w:r>
      <w:r w:rsidRPr="00117F30">
        <w:rPr>
          <w:rtl/>
        </w:rPr>
        <w:t xml:space="preserve"> </w:t>
      </w:r>
      <w:r w:rsidRPr="00117F30">
        <w:rPr>
          <w:rFonts w:hint="eastAsia"/>
          <w:rtl/>
        </w:rPr>
        <w:t>המצוות</w:t>
      </w:r>
      <w:r w:rsidRPr="00117F30">
        <w:rPr>
          <w:rtl/>
        </w:rPr>
        <w:t xml:space="preserve"> </w:t>
      </w:r>
      <w:r w:rsidRPr="00117F30">
        <w:rPr>
          <w:rFonts w:hint="eastAsia"/>
          <w:rtl/>
        </w:rPr>
        <w:t>ומ</w:t>
      </w:r>
      <w:r w:rsidRPr="00117F30">
        <w:rPr>
          <w:rtl/>
        </w:rPr>
        <w:t>"</w:t>
      </w:r>
      <w:r w:rsidRPr="00117F30">
        <w:rPr>
          <w:rFonts w:hint="eastAsia"/>
          <w:rtl/>
        </w:rPr>
        <w:t>מ</w:t>
      </w:r>
      <w:r w:rsidRPr="00117F30">
        <w:rPr>
          <w:rtl/>
        </w:rPr>
        <w:t xml:space="preserve"> </w:t>
      </w:r>
      <w:r w:rsidRPr="00117F30">
        <w:rPr>
          <w:rFonts w:hint="eastAsia"/>
          <w:rtl/>
        </w:rPr>
        <w:t>הוא</w:t>
      </w:r>
      <w:r w:rsidRPr="00117F30">
        <w:rPr>
          <w:rtl/>
        </w:rPr>
        <w:t xml:space="preserve"> </w:t>
      </w:r>
      <w:r w:rsidRPr="00117F30">
        <w:rPr>
          <w:rFonts w:hint="eastAsia"/>
          <w:rtl/>
        </w:rPr>
        <w:t>יכול</w:t>
      </w:r>
      <w:r w:rsidRPr="00117F30">
        <w:rPr>
          <w:rtl/>
        </w:rPr>
        <w:t xml:space="preserve"> </w:t>
      </w:r>
      <w:r w:rsidRPr="00117F30">
        <w:rPr>
          <w:rFonts w:hint="eastAsia"/>
          <w:rtl/>
        </w:rPr>
        <w:t>להכניס</w:t>
      </w:r>
      <w:r w:rsidRPr="00117F30">
        <w:rPr>
          <w:rtl/>
        </w:rPr>
        <w:t xml:space="preserve"> </w:t>
      </w:r>
      <w:r w:rsidRPr="00117F30">
        <w:rPr>
          <w:rFonts w:hint="eastAsia"/>
          <w:rtl/>
        </w:rPr>
        <w:t>קדושה</w:t>
      </w:r>
      <w:r w:rsidRPr="00117F30">
        <w:rPr>
          <w:rtl/>
        </w:rPr>
        <w:t xml:space="preserve"> </w:t>
      </w:r>
      <w:r w:rsidRPr="00117F30">
        <w:rPr>
          <w:rFonts w:hint="eastAsia"/>
          <w:rtl/>
        </w:rPr>
        <w:t>בגוף</w:t>
      </w:r>
      <w:r w:rsidRPr="00117F30">
        <w:rPr>
          <w:rtl/>
        </w:rPr>
        <w:t xml:space="preserve"> </w:t>
      </w:r>
      <w:r w:rsidRPr="00117F30">
        <w:rPr>
          <w:rFonts w:hint="eastAsia"/>
          <w:rtl/>
        </w:rPr>
        <w:t>החפץ</w:t>
      </w:r>
      <w:r w:rsidRPr="00117F30">
        <w:rPr>
          <w:rtl/>
        </w:rPr>
        <w:t xml:space="preserve">, </w:t>
      </w:r>
      <w:r w:rsidRPr="00117F30">
        <w:rPr>
          <w:rFonts w:hint="eastAsia"/>
          <w:rtl/>
        </w:rPr>
        <w:t>הנה</w:t>
      </w:r>
      <w:r w:rsidRPr="00117F30">
        <w:rPr>
          <w:rtl/>
        </w:rPr>
        <w:t xml:space="preserve"> </w:t>
      </w:r>
      <w:r w:rsidRPr="00117F30">
        <w:rPr>
          <w:rFonts w:hint="eastAsia"/>
          <w:rtl/>
        </w:rPr>
        <w:t>כאן</w:t>
      </w:r>
      <w:r w:rsidRPr="00117F30">
        <w:rPr>
          <w:rtl/>
        </w:rPr>
        <w:t xml:space="preserve"> </w:t>
      </w:r>
      <w:r w:rsidRPr="00117F30">
        <w:rPr>
          <w:rFonts w:hint="eastAsia"/>
          <w:rtl/>
        </w:rPr>
        <w:t>מודגש</w:t>
      </w:r>
      <w:r w:rsidRPr="00117F30">
        <w:rPr>
          <w:rtl/>
        </w:rPr>
        <w:t xml:space="preserve"> </w:t>
      </w:r>
      <w:r w:rsidRPr="00117F30">
        <w:rPr>
          <w:rFonts w:hint="eastAsia"/>
          <w:rtl/>
        </w:rPr>
        <w:t>גודל</w:t>
      </w:r>
      <w:r w:rsidRPr="00117F30">
        <w:rPr>
          <w:rtl/>
        </w:rPr>
        <w:t xml:space="preserve"> </w:t>
      </w:r>
      <w:r w:rsidRPr="00117F30">
        <w:rPr>
          <w:rFonts w:hint="eastAsia"/>
          <w:rtl/>
        </w:rPr>
        <w:t>העלוי</w:t>
      </w:r>
      <w:r w:rsidRPr="00117F30">
        <w:rPr>
          <w:rtl/>
        </w:rPr>
        <w:t xml:space="preserve"> </w:t>
      </w:r>
      <w:r w:rsidRPr="00117F30">
        <w:rPr>
          <w:rFonts w:hint="eastAsia"/>
          <w:rtl/>
        </w:rPr>
        <w:t>דמ</w:t>
      </w:r>
      <w:r w:rsidRPr="00117F30">
        <w:rPr>
          <w:rtl/>
        </w:rPr>
        <w:t>"</w:t>
      </w:r>
      <w:r w:rsidRPr="00117F30">
        <w:rPr>
          <w:rFonts w:hint="eastAsia"/>
          <w:rtl/>
        </w:rPr>
        <w:t>ת</w:t>
      </w:r>
      <w:r w:rsidRPr="00117F30">
        <w:rPr>
          <w:rtl/>
        </w:rPr>
        <w:t xml:space="preserve"> </w:t>
      </w:r>
      <w:r w:rsidRPr="00117F30">
        <w:rPr>
          <w:rFonts w:hint="eastAsia"/>
          <w:rtl/>
        </w:rPr>
        <w:t>עיי</w:t>
      </w:r>
      <w:r w:rsidRPr="00117F30">
        <w:rPr>
          <w:rtl/>
        </w:rPr>
        <w:t>"</w:t>
      </w:r>
      <w:r w:rsidRPr="00117F30">
        <w:rPr>
          <w:rFonts w:hint="eastAsia"/>
          <w:rtl/>
        </w:rPr>
        <w:t>ש</w:t>
      </w:r>
      <w:r w:rsidRPr="00117F30">
        <w:rPr>
          <w:rtl/>
        </w:rPr>
        <w:t xml:space="preserve"> </w:t>
      </w:r>
      <w:r w:rsidRPr="00117F30">
        <w:rPr>
          <w:rFonts w:hint="eastAsia"/>
          <w:rtl/>
        </w:rPr>
        <w:t>עוד</w:t>
      </w:r>
      <w:r w:rsidRPr="00117F30">
        <w:rPr>
          <w:rtl/>
        </w:rPr>
        <w:t xml:space="preserve">, </w:t>
      </w:r>
      <w:r w:rsidRPr="00117F30">
        <w:rPr>
          <w:rFonts w:hint="eastAsia"/>
          <w:rtl/>
        </w:rPr>
        <w:t>ו</w:t>
      </w:r>
      <w:r>
        <w:rPr>
          <w:rFonts w:hint="cs"/>
          <w:rtl/>
        </w:rPr>
        <w:t xml:space="preserve">זהו כמו </w:t>
      </w:r>
      <w:r w:rsidRPr="00117F30">
        <w:rPr>
          <w:rFonts w:hint="eastAsia"/>
          <w:rtl/>
        </w:rPr>
        <w:t>שנת</w:t>
      </w:r>
      <w:r w:rsidRPr="00117F30">
        <w:rPr>
          <w:rtl/>
        </w:rPr>
        <w:t xml:space="preserve">' </w:t>
      </w:r>
      <w:r w:rsidRPr="00117F30">
        <w:rPr>
          <w:rFonts w:hint="eastAsia"/>
          <w:rtl/>
        </w:rPr>
        <w:t>לעיל</w:t>
      </w:r>
      <w:r w:rsidRPr="00117F30">
        <w:rPr>
          <w:rtl/>
        </w:rPr>
        <w:t xml:space="preserve"> </w:t>
      </w:r>
      <w:r w:rsidRPr="00117F30">
        <w:rPr>
          <w:rFonts w:hint="eastAsia"/>
          <w:rtl/>
        </w:rPr>
        <w:t>דאפילו</w:t>
      </w:r>
      <w:r w:rsidRPr="00117F30">
        <w:rPr>
          <w:rtl/>
        </w:rPr>
        <w:t xml:space="preserve"> </w:t>
      </w:r>
      <w:r w:rsidRPr="00117F30">
        <w:rPr>
          <w:rFonts w:hint="eastAsia"/>
          <w:rtl/>
        </w:rPr>
        <w:t>בלי</w:t>
      </w:r>
      <w:r w:rsidRPr="00117F30">
        <w:rPr>
          <w:rtl/>
        </w:rPr>
        <w:t xml:space="preserve"> </w:t>
      </w:r>
      <w:r w:rsidRPr="00117F30">
        <w:rPr>
          <w:rFonts w:hint="eastAsia"/>
          <w:rtl/>
        </w:rPr>
        <w:t>הציווי</w:t>
      </w:r>
      <w:r w:rsidRPr="00117F30">
        <w:rPr>
          <w:rtl/>
        </w:rPr>
        <w:t xml:space="preserve"> </w:t>
      </w:r>
      <w:r w:rsidRPr="00117F30">
        <w:rPr>
          <w:rFonts w:hint="eastAsia"/>
          <w:rtl/>
        </w:rPr>
        <w:t>יש</w:t>
      </w:r>
      <w:r w:rsidRPr="00117F30">
        <w:rPr>
          <w:rtl/>
        </w:rPr>
        <w:t xml:space="preserve"> </w:t>
      </w:r>
      <w:r w:rsidRPr="00117F30">
        <w:rPr>
          <w:rFonts w:hint="eastAsia"/>
          <w:rtl/>
        </w:rPr>
        <w:t>כאן</w:t>
      </w:r>
      <w:r w:rsidRPr="00117F30">
        <w:rPr>
          <w:rtl/>
        </w:rPr>
        <w:t xml:space="preserve"> </w:t>
      </w:r>
      <w:r w:rsidRPr="00117F30">
        <w:rPr>
          <w:rFonts w:hint="eastAsia"/>
          <w:rtl/>
        </w:rPr>
        <w:t>מעשה</w:t>
      </w:r>
      <w:r w:rsidRPr="00117F30">
        <w:rPr>
          <w:rtl/>
        </w:rPr>
        <w:t xml:space="preserve"> </w:t>
      </w:r>
      <w:r w:rsidRPr="00117F30">
        <w:rPr>
          <w:rFonts w:hint="eastAsia"/>
          <w:rtl/>
        </w:rPr>
        <w:t>מצוה</w:t>
      </w:r>
      <w:r w:rsidRPr="00117F30">
        <w:rPr>
          <w:rtl/>
        </w:rPr>
        <w:t xml:space="preserve">, </w:t>
      </w:r>
      <w:r w:rsidRPr="00117F30">
        <w:rPr>
          <w:rFonts w:hint="eastAsia"/>
          <w:rtl/>
        </w:rPr>
        <w:t>ובמילא</w:t>
      </w:r>
      <w:r w:rsidRPr="00117F30">
        <w:rPr>
          <w:rtl/>
        </w:rPr>
        <w:t xml:space="preserve"> </w:t>
      </w:r>
      <w:r w:rsidRPr="00117F30">
        <w:rPr>
          <w:rFonts w:hint="eastAsia"/>
          <w:rtl/>
        </w:rPr>
        <w:t>אפשר</w:t>
      </w:r>
      <w:r w:rsidRPr="00117F30">
        <w:rPr>
          <w:rtl/>
        </w:rPr>
        <w:t xml:space="preserve"> </w:t>
      </w:r>
      <w:r>
        <w:rPr>
          <w:rFonts w:hint="cs"/>
          <w:rtl/>
        </w:rPr>
        <w:t xml:space="preserve">אחר מ"ת </w:t>
      </w:r>
      <w:r w:rsidRPr="00117F30">
        <w:rPr>
          <w:rFonts w:hint="eastAsia"/>
          <w:rtl/>
        </w:rPr>
        <w:t>לפעול</w:t>
      </w:r>
      <w:r w:rsidRPr="00117F30">
        <w:rPr>
          <w:rtl/>
        </w:rPr>
        <w:t xml:space="preserve"> </w:t>
      </w:r>
      <w:r w:rsidRPr="00117F30">
        <w:rPr>
          <w:rFonts w:hint="eastAsia"/>
          <w:rtl/>
        </w:rPr>
        <w:t>קדושה</w:t>
      </w:r>
      <w:r w:rsidRPr="00117F30">
        <w:rPr>
          <w:rtl/>
        </w:rPr>
        <w:t xml:space="preserve"> </w:t>
      </w:r>
      <w:r w:rsidRPr="00117F30">
        <w:rPr>
          <w:rFonts w:hint="eastAsia"/>
          <w:rtl/>
        </w:rPr>
        <w:t>בגוף</w:t>
      </w:r>
      <w:r w:rsidRPr="00117F30">
        <w:rPr>
          <w:rtl/>
        </w:rPr>
        <w:t xml:space="preserve"> </w:t>
      </w:r>
      <w:r w:rsidRPr="00117F30">
        <w:rPr>
          <w:rFonts w:hint="eastAsia"/>
          <w:rtl/>
        </w:rPr>
        <w:t>החפץ</w:t>
      </w:r>
      <w:r w:rsidRPr="00117F30">
        <w:rPr>
          <w:rtl/>
        </w:rPr>
        <w:t>.</w:t>
      </w:r>
    </w:p>
    <w:p w14:paraId="4D9E88ED" w14:textId="7D7F89AB" w:rsidR="00370019" w:rsidRPr="00370019" w:rsidRDefault="00370019" w:rsidP="003852FD">
      <w:pPr>
        <w:pStyle w:val="a2"/>
        <w:rPr>
          <w:rtl/>
        </w:rPr>
      </w:pPr>
      <w:r>
        <w:rPr>
          <w:rFonts w:hint="cs"/>
          <w:rtl/>
        </w:rPr>
        <w:t>ואולי אפשר לומר בזה עוד, דלכו"ע הי' חפצא דתומ"צ כבר בזמן האבות, אלא דהמשנה הוא לפי דעת רבי מאיר דסב"ל דנשים אינן סומכות, וכנ"ל דזהו משום דסב"ל דבלי ציווי אין כאן קיום מצוה כלל, ולכן נקט "עשה" כי לשיטתו אצל האבות הי' זה עשי' ולא קיום, משא"כ רב י"ל דסב"ל כר' יוסי דפסקינן כמותו דנשים סומכות רשות, וסב"ל דגם בלי ציווי יש כאן</w:t>
      </w:r>
      <w:r w:rsidRPr="00FC5F5E">
        <w:rPr>
          <w:rFonts w:hint="cs"/>
          <w:bCs/>
          <w:rtl/>
        </w:rPr>
        <w:t xml:space="preserve"> קיום</w:t>
      </w:r>
      <w:r>
        <w:rPr>
          <w:rFonts w:hint="cs"/>
          <w:rtl/>
        </w:rPr>
        <w:t xml:space="preserve"> מצוה ולכן סב"ל בהאבות </w:t>
      </w:r>
      <w:r w:rsidRPr="00117F30">
        <w:rPr>
          <w:rFonts w:hint="cs"/>
          <w:bCs/>
          <w:rtl/>
        </w:rPr>
        <w:t>דקיימו</w:t>
      </w:r>
      <w:r>
        <w:rPr>
          <w:rFonts w:hint="cs"/>
          <w:rtl/>
        </w:rPr>
        <w:t xml:space="preserve"> כל התורה וכו'.</w:t>
      </w:r>
    </w:p>
    <w:p w14:paraId="1151495E" w14:textId="01BA92CD" w:rsidR="00370019" w:rsidRDefault="00370019" w:rsidP="00AC23C7">
      <w:pPr>
        <w:pStyle w:val="a4"/>
        <w:rPr>
          <w:rtl/>
        </w:rPr>
      </w:pPr>
      <w:r w:rsidRPr="00347933">
        <w:t>g</w:t>
      </w:r>
    </w:p>
    <w:p w14:paraId="4FCA9DEA" w14:textId="01BA92CD" w:rsidR="00451723" w:rsidRDefault="00451723" w:rsidP="00370019">
      <w:pPr>
        <w:pStyle w:val="a"/>
        <w:bidi w:val="0"/>
        <w:rPr>
          <w:rtl/>
        </w:rPr>
      </w:pPr>
      <w:bookmarkStart w:id="103" w:name="_Toc529478648"/>
      <w:r w:rsidRPr="00062AFB">
        <w:rPr>
          <w:rtl/>
        </w:rPr>
        <w:t>שני גדיי עזים- פסח ויוהכ"פ</w:t>
      </w:r>
      <w:bookmarkEnd w:id="103"/>
    </w:p>
    <w:p w14:paraId="44123CCA" w14:textId="77777777" w:rsidR="00451723" w:rsidRPr="00062AFB" w:rsidRDefault="00451723" w:rsidP="00CC1B11">
      <w:pPr>
        <w:pStyle w:val="a0"/>
        <w:rPr>
          <w:rtl/>
        </w:rPr>
      </w:pPr>
      <w:bookmarkStart w:id="104" w:name="_Toc529478649"/>
      <w:r w:rsidRPr="00062AFB">
        <w:rPr>
          <w:rtl/>
        </w:rPr>
        <w:t>הרב חנני' יוסף אייזנבך</w:t>
      </w:r>
      <w:bookmarkEnd w:id="104"/>
    </w:p>
    <w:p w14:paraId="4D7CB400" w14:textId="0E5E0B37" w:rsidR="00451723" w:rsidRPr="00451723" w:rsidRDefault="00451723" w:rsidP="00A53290">
      <w:pPr>
        <w:pStyle w:val="a1"/>
        <w:rPr>
          <w:rtl/>
        </w:rPr>
      </w:pPr>
      <w:r w:rsidRPr="00062AFB">
        <w:rPr>
          <w:rtl/>
        </w:rPr>
        <w:t>בעמ"ח ספרי "מחנה יוסף"</w:t>
      </w:r>
    </w:p>
    <w:p w14:paraId="77F09642" w14:textId="6A0CAA04" w:rsidR="00451723" w:rsidRPr="00451723" w:rsidRDefault="00451723" w:rsidP="003852FD">
      <w:pPr>
        <w:pStyle w:val="11"/>
        <w:rPr>
          <w:rtl/>
        </w:rPr>
      </w:pPr>
      <w:r w:rsidRPr="00451723">
        <w:rPr>
          <w:rtl/>
        </w:rPr>
        <w:t>א</w:t>
      </w:r>
    </w:p>
    <w:p w14:paraId="63C16121" w14:textId="16C2C36B" w:rsidR="00451723" w:rsidRPr="00062AFB" w:rsidRDefault="00451723" w:rsidP="00277B7A">
      <w:pPr>
        <w:pStyle w:val="a2"/>
        <w:rPr>
          <w:rtl/>
        </w:rPr>
      </w:pPr>
      <w:r w:rsidRPr="00062AFB">
        <w:rPr>
          <w:rtl/>
        </w:rPr>
        <w:t>ב"ת</w:t>
      </w:r>
      <w:r w:rsidR="00277B7A">
        <w:rPr>
          <w:rFonts w:hint="cs"/>
          <w:rtl/>
        </w:rPr>
        <w:t>ורת</w:t>
      </w:r>
      <w:r w:rsidRPr="00062AFB">
        <w:rPr>
          <w:rtl/>
        </w:rPr>
        <w:t xml:space="preserve"> מנחם</w:t>
      </w:r>
      <w:r w:rsidR="00277B7A">
        <w:rPr>
          <w:rFonts w:hint="cs"/>
          <w:rtl/>
        </w:rPr>
        <w:t xml:space="preserve"> תפארת לוי יצחק</w:t>
      </w:r>
      <w:r w:rsidRPr="00062AFB">
        <w:rPr>
          <w:rtl/>
        </w:rPr>
        <w:t xml:space="preserve">" פר' תולדות מביא מדברי ה"לקוטי לוי יצחק" לפר' תולדות וז"ל: "ועתה בני שמע בקולי וגו", בההוא זמנא ערב פסח הוה, ובעי יצר הרע לאתבערא.. וע"ד עבדת תרי תבשילין רבי יהודה אמר רמז (הכא דזמינין בנוי דיעקב לקרבא שני שעירים חד לה' וחד לעזאזל ביומא דכפורי, ובג"כ קריבת שני גדיי </w:t>
      </w:r>
      <w:r w:rsidRPr="00062AFB">
        <w:rPr>
          <w:rtl/>
        </w:rPr>
        <w:lastRenderedPageBreak/>
        <w:t>עזים, חד בגין דרגא דלעילא, וחד בגין לכפיי' דרגי' דעשו שלא ישלוט עלי' דיעקב, ןע"ד שני גדיי עזים, ומתרוייהו טעים יצחק ואכל.</w:t>
      </w:r>
      <w:r>
        <w:rPr>
          <w:rStyle w:val="FootnoteReference"/>
          <w:rFonts w:cstheme="majorBidi"/>
          <w:sz w:val="28"/>
          <w:szCs w:val="28"/>
          <w:rtl/>
        </w:rPr>
        <w:footnoteReference w:id="21"/>
      </w:r>
      <w:r w:rsidRPr="00062AFB">
        <w:rPr>
          <w:rtl/>
        </w:rPr>
        <w:t xml:space="preserve"> היינו לנגד קרבן פסח וקרבן חגיגה שבערב פסח (כי הפסח נאכל על השבע).. ר"י אמר רמז הכא כו' שני שעירים כו' ביומא דכפורי. השייכות דיוהכ"פ לפסח הוא, כי ביוהכ"פ כתיב בזאת יבא אהרן אל הקודש, בזאת ד</w:t>
      </w:r>
      <w:r>
        <w:rPr>
          <w:rFonts w:hint="cs"/>
          <w:rtl/>
        </w:rPr>
        <w:t>ו</w:t>
      </w:r>
      <w:r w:rsidRPr="00062AFB">
        <w:rPr>
          <w:rtl/>
        </w:rPr>
        <w:t>קא מדת מל' דא תרעא לאעלאה בי', והוא מצה דפסח הא לחמא עניא (והיינו קודם הפסח. ואחר הסדר דפסח אומרים לשנה הבאה בירושלים, וכן בגמר יוהכ"פ אומרים זה, וד"ל).</w:t>
      </w:r>
    </w:p>
    <w:p w14:paraId="0CB81246" w14:textId="77777777" w:rsidR="00451723" w:rsidRPr="00062AFB" w:rsidRDefault="00451723" w:rsidP="003852FD">
      <w:pPr>
        <w:pStyle w:val="a2"/>
        <w:rPr>
          <w:rtl/>
        </w:rPr>
      </w:pPr>
      <w:r w:rsidRPr="00062AFB">
        <w:rPr>
          <w:rtl/>
        </w:rPr>
        <w:t xml:space="preserve">ומוסיף על זה רבינו: "בפי' אור החמה מובא שהפלוגתא היא מתי הי' מאורע זה: אחד אמר </w:t>
      </w:r>
      <w:r>
        <w:rPr>
          <w:rFonts w:hint="cs"/>
          <w:rtl/>
        </w:rPr>
        <w:t>ד</w:t>
      </w:r>
      <w:r w:rsidRPr="00062AFB">
        <w:rPr>
          <w:rtl/>
        </w:rPr>
        <w:t>בערב פסח הוה וחד אמר דביוהכ"פ הווה", למ"ד שבערב פסח הוה- היו שני התבשילין "אחד משום קרבן פסח וא' משום חגיגה". ולמ"ד דביוהכ"פ הוה – היו שני הגדיים נגד השעירים דיוהכ"פ. אבל מפשטות לשון הזוהר "</w:t>
      </w:r>
      <w:r w:rsidRPr="00062AFB">
        <w:rPr>
          <w:u w:val="single"/>
          <w:rtl/>
        </w:rPr>
        <w:t>רמז</w:t>
      </w:r>
      <w:r w:rsidRPr="00062AFB">
        <w:rPr>
          <w:rtl/>
        </w:rPr>
        <w:t xml:space="preserve"> הכא כו'"</w:t>
      </w:r>
      <w:r w:rsidRPr="00062AFB">
        <w:rPr>
          <w:rtl/>
        </w:rPr>
        <w:tab/>
        <w:t>(ןלא ש"ההוא זימנא יוהכ"פ הוה"), משמע שגם לדעת ר' יהודה הי' המאורע עצמו בערב פסח ולא ביוהכ"פ) והפלוגתא אינה אלא בנוגע לרמז וכוונה שבדבר, אם הרמז הוא לפסח וחגיגה, או שהרמז הוא לשני השעירים ויוהכ"פ.</w:t>
      </w:r>
    </w:p>
    <w:p w14:paraId="0CA1AE65" w14:textId="77777777" w:rsidR="00451723" w:rsidRPr="00062AFB" w:rsidRDefault="00451723" w:rsidP="003852FD">
      <w:pPr>
        <w:pStyle w:val="a2"/>
        <w:rPr>
          <w:rtl/>
        </w:rPr>
      </w:pPr>
      <w:r w:rsidRPr="00062AFB">
        <w:rPr>
          <w:rtl/>
        </w:rPr>
        <w:t>כן משמע מדבר אאמו"ר שמבאר את השייכות דיוהכ"פ לפסח- שמזה מובן שלכו"ע הי' המאורע בערב פסח אלא לדעת ר' יהודה נרמז בזה שני השעירים דיוהכ"פ ולכן, יש צורך לבאר את הקשר דיוהכ"פ עם פסח, עי"ש מה שביאר בעבודת האדם.</w:t>
      </w:r>
    </w:p>
    <w:p w14:paraId="31AC1D8D" w14:textId="77777777" w:rsidR="00451723" w:rsidRPr="00451723" w:rsidRDefault="00451723" w:rsidP="003852FD">
      <w:pPr>
        <w:pStyle w:val="11"/>
        <w:rPr>
          <w:rtl/>
        </w:rPr>
      </w:pPr>
      <w:r w:rsidRPr="00451723">
        <w:rPr>
          <w:rtl/>
        </w:rPr>
        <w:t>ב</w:t>
      </w:r>
    </w:p>
    <w:p w14:paraId="32F6814A" w14:textId="77777777" w:rsidR="00451723" w:rsidRPr="00062AFB" w:rsidRDefault="00451723" w:rsidP="003852FD">
      <w:pPr>
        <w:pStyle w:val="a2"/>
        <w:rPr>
          <w:rtl/>
        </w:rPr>
      </w:pPr>
      <w:r w:rsidRPr="00062AFB">
        <w:rPr>
          <w:rtl/>
        </w:rPr>
        <w:t>והנה בזוהר הרי לא נזכר מפורש חגיגה אלא "תרי תבשילין", גם ברש"י על הפסוק מ"פרקי דר' אליעזר" פל"ב, נזכרו פסח ומטעמים (ולא נאמר מפורש חגיגה), ברם בתרגום יונתן על הפסוק אמר: "תרין עיזין שמנין חד לשום פסחא וחד לשום קרבן חגא". ועפ"ז פירש הרד"ל גם את הנאמר בפרקי דר"א מטעמים דהיינו קרבן חגיגה עי"ש.</w:t>
      </w:r>
    </w:p>
    <w:p w14:paraId="35CAD045" w14:textId="77777777" w:rsidR="00451723" w:rsidRPr="00062AFB" w:rsidRDefault="00451723" w:rsidP="003852FD">
      <w:pPr>
        <w:pStyle w:val="a2"/>
        <w:rPr>
          <w:rtl/>
        </w:rPr>
      </w:pPr>
      <w:r w:rsidRPr="00062AFB">
        <w:rPr>
          <w:rtl/>
        </w:rPr>
        <w:t xml:space="preserve">ומה שדייק רבינו בלשון הזוהר "רמז הכא כו' ביומא דכיפורי", שבודאי אין הכוונה שביוהכ"פ איירי, כהבנת  הרה"ק מהר"א אזולאי ז"ל ב"אור החמה", אלא שבשני הגדיים שהביאו אז בליל פסח יש </w:t>
      </w:r>
      <w:r w:rsidRPr="00062AFB">
        <w:rPr>
          <w:u w:val="single"/>
          <w:rtl/>
        </w:rPr>
        <w:t>רמז</w:t>
      </w:r>
      <w:r w:rsidRPr="00062AFB">
        <w:rPr>
          <w:rtl/>
        </w:rPr>
        <w:t xml:space="preserve"> גם לשני שעירים של יום הכיפורים, הנה כך משמע גם בתנחומא לפרשתנו וברבות פס"ה: "וטובים לבניך שעל ידן הוא מתכפר להם ביום הכיפורים" וב"יפה תואר" שם: "כלומר: ואתם </w:t>
      </w:r>
      <w:r w:rsidRPr="00062AFB">
        <w:rPr>
          <w:u w:val="single"/>
          <w:rtl/>
        </w:rPr>
        <w:t>סימן לבניך</w:t>
      </w:r>
      <w:r w:rsidRPr="00062AFB">
        <w:rPr>
          <w:rtl/>
        </w:rPr>
        <w:t xml:space="preserve"> שיזכרו לכפרת ב' הגדיים".</w:t>
      </w:r>
    </w:p>
    <w:p w14:paraId="40A4BF7B" w14:textId="77777777" w:rsidR="00451723" w:rsidRPr="00062AFB" w:rsidRDefault="00451723" w:rsidP="003852FD">
      <w:pPr>
        <w:pStyle w:val="a2"/>
        <w:rPr>
          <w:rtl/>
        </w:rPr>
      </w:pPr>
      <w:r w:rsidRPr="00062AFB">
        <w:rPr>
          <w:rtl/>
        </w:rPr>
        <w:lastRenderedPageBreak/>
        <w:t xml:space="preserve">ומבואר שיש קשר בין פסח וחגיגה דליל פסח לשני שעירי יום הכיפורים, ומסביר שם (א) כי ביום הכיפורים כתיב "בזאת" יבוא אהרן אל הקודש, "זאת" הוא מצדת המלכות, וכך גם "הא לחמא עניא". (ב) בגמר יום הכיפורים ובגמר סדר ליל פסח אומרים "לשנה הבאה בירושלים", </w:t>
      </w:r>
    </w:p>
    <w:p w14:paraId="0B52B86A" w14:textId="77777777" w:rsidR="00451723" w:rsidRPr="00062AFB" w:rsidRDefault="00451723" w:rsidP="003852FD">
      <w:pPr>
        <w:pStyle w:val="a2"/>
        <w:rPr>
          <w:rtl/>
        </w:rPr>
      </w:pPr>
      <w:r w:rsidRPr="00062AFB">
        <w:rPr>
          <w:rtl/>
        </w:rPr>
        <w:t xml:space="preserve">ולכאורה לא נתבאר כלל הקשר בין אמירת "לשנה הבאה בירושלים" להנ"ל. גם צ"ב מה קשר ב' השעירים ליצחק דוקא, שאמר "ועשה </w:t>
      </w:r>
      <w:r w:rsidRPr="00062AFB">
        <w:rPr>
          <w:u w:val="single"/>
          <w:rtl/>
        </w:rPr>
        <w:t>לי</w:t>
      </w:r>
      <w:r w:rsidRPr="00062AFB">
        <w:rPr>
          <w:rtl/>
        </w:rPr>
        <w:t xml:space="preserve"> מטעמים", שדוקא יצחק הוא סימן לבניו בשני השעירים של יום הכיפורים.</w:t>
      </w:r>
    </w:p>
    <w:p w14:paraId="7F796F1B" w14:textId="77777777" w:rsidR="00451723" w:rsidRPr="00451723" w:rsidRDefault="00451723" w:rsidP="003852FD">
      <w:pPr>
        <w:pStyle w:val="11"/>
        <w:rPr>
          <w:rtl/>
        </w:rPr>
      </w:pPr>
      <w:r w:rsidRPr="00062AFB">
        <w:rPr>
          <w:rtl/>
        </w:rPr>
        <w:t>ג</w:t>
      </w:r>
    </w:p>
    <w:p w14:paraId="70A84C47" w14:textId="77777777" w:rsidR="00451723" w:rsidRPr="00062AFB" w:rsidRDefault="00451723" w:rsidP="003852FD">
      <w:pPr>
        <w:pStyle w:val="a2"/>
        <w:rPr>
          <w:rtl/>
        </w:rPr>
      </w:pPr>
      <w:r w:rsidRPr="00062AFB">
        <w:rPr>
          <w:rtl/>
        </w:rPr>
        <w:t>והנה בזוה"ק פר' אמור (צ"ט ע"ב): מפרש פרשת "ועשה לי מטעמים" על ראש השנה, וז"ל "ביומא דראש השנה נפיק יצחק בלחודוי וקרי לעשו לאטעמא ליה תבשילין כו' והקול קול יעקב בההוא שופר דקא סליק ואתער יעקב לגביה וכו'" וב"ניצוצי אורות" שם: "משמע שגם מעשה גשמי דיצחק ועשיעו היה בראש השנה ולא כן אמרו רז"ל אלא פסח היה וכן איתא להדיא בפרקי דר"א וצ"ע" ובהגהות החיד"א שם: לק"מ דלא איירי בגשמי כלל", והוא כמןש"כ רבינו כאן שאינו אלא רמז לשני שעירים.</w:t>
      </w:r>
    </w:p>
    <w:p w14:paraId="0383282C" w14:textId="77777777" w:rsidR="00451723" w:rsidRPr="00062AFB" w:rsidRDefault="00451723" w:rsidP="003852FD">
      <w:pPr>
        <w:pStyle w:val="a2"/>
        <w:rPr>
          <w:rtl/>
        </w:rPr>
      </w:pPr>
      <w:r w:rsidRPr="00062AFB">
        <w:rPr>
          <w:rtl/>
        </w:rPr>
        <w:t>ובפר' פנחס (רנ"ח ע"ב): "ובחדש השביעי כמה דאיתמר יומא דראש השנה דינא דכל עלמא דינא תקיפא ודינא רפיא ועשיתם עולה כו' מאי ועשיתם אלא ביומא דא ועשה לי מטעמים כו' והא אוקימנא ויבא לו יין וישת כו'". ומקשר ענין השופר דר"ה עם ועשה לי מטעמים דיצחק, וגם זה צ"ב לכאורה.</w:t>
      </w:r>
    </w:p>
    <w:p w14:paraId="59A8D482" w14:textId="77777777" w:rsidR="00451723" w:rsidRPr="00062AFB" w:rsidRDefault="00451723" w:rsidP="003852FD">
      <w:pPr>
        <w:pStyle w:val="a2"/>
        <w:rPr>
          <w:rtl/>
        </w:rPr>
      </w:pPr>
      <w:r w:rsidRPr="00062AFB">
        <w:rPr>
          <w:rtl/>
        </w:rPr>
        <w:t xml:space="preserve">ועי' גם בזוה"ק פר' תצוה (קפ"ג ע"ב): "ואלמלי הוו נטרי ישראל תרין סטרין דנהמי אלין, לא הוו עיילין בדינא לעלמין, ביומא דר"ה דאינו יומא דדינא, דלאו איהו אלא לאינון דלא נטלו מיכלא דאסוותא ושבקו לאסוותא דאורייתא בגין מיכלא אחרא דאיהו חמץ, דהא ביומא דר"ה ההוא חמץ סלקא ומקטרגא עליה דבר נש כו'", </w:t>
      </w:r>
    </w:p>
    <w:p w14:paraId="3CED65BB" w14:textId="77777777" w:rsidR="00451723" w:rsidRPr="00451723" w:rsidRDefault="00451723" w:rsidP="003852FD">
      <w:pPr>
        <w:pStyle w:val="11"/>
        <w:rPr>
          <w:rtl/>
        </w:rPr>
      </w:pPr>
      <w:r w:rsidRPr="00062AFB">
        <w:rPr>
          <w:rtl/>
        </w:rPr>
        <w:t>ד</w:t>
      </w:r>
    </w:p>
    <w:p w14:paraId="7A647CFD" w14:textId="77777777" w:rsidR="00451723" w:rsidRPr="00062AFB" w:rsidRDefault="00451723" w:rsidP="003852FD">
      <w:pPr>
        <w:pStyle w:val="a2"/>
        <w:rPr>
          <w:rtl/>
        </w:rPr>
      </w:pPr>
      <w:r w:rsidRPr="00062AFB">
        <w:rPr>
          <w:rtl/>
        </w:rPr>
        <w:t>והיה נראה לומר בזה, דהנה השופר הרי הוא כנגד אילו של יצחק, וגם ענין ליל פסח עיקרו כנגד יצחק, דיעוי' בהגדת רבינו שהביא משיח"ק כ"ק אדמו"ר מוהריי"צ זי"ע תרח"ץ: "יחץ, כ"ק אדמו"ר (מוהרש"ב) נ"ע (ומובן אשר כן עשה גם בנו כ"ק מו"ח אדמו"ר) היה שובר את האפיקומן לחמש חתיכות. פעם נזדמן שנשבר לשש חתיכות, והניח אחת הצדה. בהיאר אשר מצה האמצעית היא כנגד יצחק, וצ"ל שבירה ובה' חתיכות, המתקת ה' גבורות דיצחק, באפיקו מן, השפעת מזון, חסד דאברהם".</w:t>
      </w:r>
    </w:p>
    <w:p w14:paraId="7C1BEFBD" w14:textId="77777777" w:rsidR="00451723" w:rsidRPr="00062AFB" w:rsidRDefault="00451723" w:rsidP="003852FD">
      <w:pPr>
        <w:pStyle w:val="a2"/>
        <w:rPr>
          <w:rtl/>
        </w:rPr>
      </w:pPr>
      <w:r w:rsidRPr="00062AFB">
        <w:rPr>
          <w:rtl/>
        </w:rPr>
        <w:lastRenderedPageBreak/>
        <w:t>ויותר מזה איתא ב"שער יששכר"</w:t>
      </w:r>
      <w:r>
        <w:rPr>
          <w:rStyle w:val="FootnoteReference"/>
          <w:rFonts w:cstheme="majorBidi"/>
          <w:rtl/>
        </w:rPr>
        <w:footnoteReference w:id="22"/>
      </w:r>
      <w:r w:rsidRPr="00062AFB">
        <w:rPr>
          <w:rtl/>
        </w:rPr>
        <w:t xml:space="preserve"> מאמר אגדתא דפסחא אות ה': "מחלקים המצה השניה לאפיקומן. הנה שמעתי מפה קדוש אאזמו"ר הגה"ק הרב דפה (בעל "שם שלמה") זצללה"ה רמז נכון בעת הסדר, כי השלשה מצות הם חב"ד כנגד אברהם יצחק ויעקב, והמצה האמצעית היא כנגד יצחק, והנה יצחק יהיה המצדיק לעתיד לבא כמו שאחז"ל בשבת (דף פ"ט ע"ב) ויאמר "פלגא עלי ופלגא עלך" ועי"ז ינצלו ישראל, על כן בעת זמן הגאולה בליל פסח מחלקי"ם את המצה הרומזת ליצח"ק שהוא יהיה המצדיק בבחינת "פלגא עלי ופלגא עלך", וגם לוקחים חלק הגדול מהמצה לאפיקומן, על כן הסימן יח"ץ שהוא הרוב החלק הגדול מתיבת יצח"ק", עי"ש.</w:t>
      </w:r>
    </w:p>
    <w:p w14:paraId="56C93359" w14:textId="77777777" w:rsidR="00451723" w:rsidRPr="00451723" w:rsidRDefault="00451723" w:rsidP="003852FD">
      <w:pPr>
        <w:pStyle w:val="11"/>
      </w:pPr>
      <w:r w:rsidRPr="00062AFB">
        <w:rPr>
          <w:rtl/>
        </w:rPr>
        <w:t>ה</w:t>
      </w:r>
    </w:p>
    <w:p w14:paraId="7FC3C9C0" w14:textId="77777777" w:rsidR="00451723" w:rsidRPr="00062AFB" w:rsidRDefault="00451723" w:rsidP="003852FD">
      <w:pPr>
        <w:pStyle w:val="a2"/>
        <w:rPr>
          <w:rtl/>
        </w:rPr>
      </w:pPr>
      <w:r w:rsidRPr="00062AFB">
        <w:rPr>
          <w:rtl/>
        </w:rPr>
        <w:t>הנה כי כן ליל סדר פסח מכוון כנגד יצחק, ועושים בו פעולות כדי לעורר את הגאולה שהוא יצחק ע"ה הוא יהיה הגורם לכך [וכך הוא בגמ' שבת דף פ"ט ע"ב: "א"ר שמואל בר נחמני א"ר יונתן: מאי דכתיב כי אתה אבינו, כי אברהם לא ידענו וישראל לא יכירנו אתה ה' אבינו גואלנו מעולם שמך (ישעיה סג,מז)? לעתיד לבא יאמר לו הקב"ה לאברהם: בניך חטאו לי, אמר לפניו רבוש"ע ימחו על קדושת שמך. אמר אימר ליה ליעקב דהוה ליה צער גידול בנים אפשר דבעי רחמי עליהו, אמר ליה: בניך חטאו לי, אמר לפניו רבוש"ע ימחו על קדושת שמך. אמר: לא בסבי טעמא ולא בדרדקי עצה. אמר לו ליצחק: בניך חטאו לי. אמר לפניו: רבונו של עולם בני ולא בניך? בשעה שהקדימו לפניך נעשה לנשמע קראת להם "בני בכורי" עכשיו "בני ולא בניך"? ועוד: כמה חטאו? כמה שנותיו של אדם? שבעים שנה, דל עשרין דלא ענשת עלייהו, פשו להו חמשין, דל כ"ה דלילותא, פשו ליה כ"ה, דל תרתי סרי ופלגא דצלויי ומיכל ודבית הכסא, פשו להו תרתי סרי ופלגא, אם אתה סובל כולם מוטב ואם לאו פלגא עלי ופלגא עלך, ואת"ל כולם עלי, הא קריבית נפשי קמך. פתחו ואמרו אתה אבינו. אמר להם יצחק: עד שאתם מקלסין לי קלסו להקב"ה כו'", ועיין בביאור הענין היטב בספר החיים לרבי חיים בר"ר בצלאל, מאמר סליחה ומחילה ח"ד פ"ד, וביותר ב"צמח ה' לצבי" פר' ראה].</w:t>
      </w:r>
    </w:p>
    <w:p w14:paraId="151FC496" w14:textId="77777777" w:rsidR="00451723" w:rsidRPr="00062AFB" w:rsidRDefault="00451723" w:rsidP="003852FD">
      <w:pPr>
        <w:pStyle w:val="a2"/>
        <w:rPr>
          <w:rtl/>
        </w:rPr>
      </w:pPr>
      <w:r w:rsidRPr="00062AFB">
        <w:rPr>
          <w:rtl/>
        </w:rPr>
        <w:t>והוא הדין איפוא לענין יום הכיפורים שהפסח והחגיגה מרמזים גם לשני שעירי יום הכיפורים.</w:t>
      </w:r>
    </w:p>
    <w:p w14:paraId="7EC56F74" w14:textId="77777777" w:rsidR="00451723" w:rsidRPr="00451723" w:rsidRDefault="00451723" w:rsidP="003852FD">
      <w:pPr>
        <w:pStyle w:val="11"/>
        <w:rPr>
          <w:rtl/>
        </w:rPr>
      </w:pPr>
      <w:r w:rsidRPr="00062AFB">
        <w:rPr>
          <w:rtl/>
        </w:rPr>
        <w:t>ו</w:t>
      </w:r>
    </w:p>
    <w:p w14:paraId="7751A17C" w14:textId="77777777" w:rsidR="00451723" w:rsidRPr="00062AFB" w:rsidRDefault="00451723" w:rsidP="003852FD">
      <w:pPr>
        <w:pStyle w:val="a2"/>
        <w:rPr>
          <w:rtl/>
        </w:rPr>
      </w:pPr>
      <w:r w:rsidRPr="00062AFB">
        <w:rPr>
          <w:rtl/>
        </w:rPr>
        <w:t xml:space="preserve">ומעתה יובן היטב ענין אמירת "לשנה הבאה בירושלים" בגמר הסדר, שבא </w:t>
      </w:r>
      <w:r w:rsidRPr="00062AFB">
        <w:rPr>
          <w:rtl/>
        </w:rPr>
        <w:lastRenderedPageBreak/>
        <w:t>לעורר כנ"ל על הגאולה העתידה בזכות יצחק, וגם "בגמר יום הכיפורים" שאז הוא קבלת עול מלכות שמים, ענין "הא קריבית נפשי קמך" דיצחק.</w:t>
      </w:r>
    </w:p>
    <w:p w14:paraId="1CF6728F" w14:textId="36BAEF2E" w:rsidR="00451723" w:rsidRPr="00451723" w:rsidRDefault="00451723" w:rsidP="003852FD">
      <w:pPr>
        <w:pStyle w:val="a2"/>
        <w:rPr>
          <w:rtl/>
          <w:lang w:val="en-US"/>
        </w:rPr>
      </w:pPr>
      <w:r w:rsidRPr="00062AFB">
        <w:rPr>
          <w:rtl/>
        </w:rPr>
        <w:t>כתבתי בהחפזי, ואם שגיתי ה' יכפר בעדי.</w:t>
      </w:r>
    </w:p>
    <w:p w14:paraId="0C8938AE" w14:textId="77777777" w:rsidR="00423ADE" w:rsidRPr="00347933" w:rsidRDefault="00423ADE" w:rsidP="00AC23C7">
      <w:pPr>
        <w:pStyle w:val="a4"/>
        <w:sectPr w:rsidR="00423ADE"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1D6E00E9" w14:textId="0351ADED" w:rsidR="00423ADE" w:rsidRDefault="00423ADE" w:rsidP="00423ADE">
      <w:pPr>
        <w:pStyle w:val="a"/>
        <w:rPr>
          <w:rFonts w:cs="Arial Unicode MS"/>
          <w:rtl/>
        </w:rPr>
      </w:pPr>
      <w:bookmarkStart w:id="105" w:name="_Toc529478650"/>
      <w:r>
        <w:rPr>
          <w:rFonts w:eastAsia="Arial Unicode MS" w:hint="cs"/>
          <w:rtl/>
        </w:rPr>
        <w:t>שלשה סימנים יש באומה זו</w:t>
      </w:r>
      <w:bookmarkEnd w:id="105"/>
    </w:p>
    <w:p w14:paraId="2025A1B8" w14:textId="77777777" w:rsidR="00423ADE" w:rsidRDefault="00423ADE" w:rsidP="003852FD">
      <w:pPr>
        <w:pStyle w:val="11"/>
        <w:bidi/>
        <w:rPr>
          <w:rtl/>
        </w:rPr>
      </w:pPr>
      <w:r>
        <w:rPr>
          <w:rFonts w:hint="cs"/>
          <w:rtl/>
        </w:rPr>
        <w:t>חילוקים ושינויים בדרשת הבבלי והירושלמי</w:t>
      </w:r>
    </w:p>
    <w:p w14:paraId="0AB2D998" w14:textId="326506EE" w:rsidR="000E2B63" w:rsidRPr="00C60FEE" w:rsidRDefault="000E2B63" w:rsidP="00CC1B11">
      <w:pPr>
        <w:pStyle w:val="a0"/>
        <w:rPr>
          <w:rtl/>
        </w:rPr>
      </w:pPr>
      <w:bookmarkStart w:id="106" w:name="_Toc529478651"/>
      <w:r w:rsidRPr="00C60FEE">
        <w:rPr>
          <w:rFonts w:hint="cs"/>
          <w:rtl/>
        </w:rPr>
        <w:t>הרב בנימין אפרים ביטון</w:t>
      </w:r>
      <w:bookmarkEnd w:id="106"/>
    </w:p>
    <w:p w14:paraId="1151975E" w14:textId="124E3F26" w:rsidR="000E2B63" w:rsidRPr="000E2B63" w:rsidRDefault="000E2B63" w:rsidP="000E2B63">
      <w:pPr>
        <w:pStyle w:val="a1"/>
        <w:rPr>
          <w:rtl/>
        </w:rPr>
      </w:pPr>
      <w:r w:rsidRPr="00C60FEE">
        <w:rPr>
          <w:rFonts w:hint="cs"/>
          <w:rtl/>
        </w:rPr>
        <w:t xml:space="preserve">שליח כ"ק אדמו"ר </w:t>
      </w:r>
      <w:r w:rsidRPr="00C60FEE">
        <w:rPr>
          <w:rtl/>
        </w:rPr>
        <w:t>–</w:t>
      </w:r>
      <w:r w:rsidRPr="00C60FEE">
        <w:rPr>
          <w:rFonts w:hint="cs"/>
          <w:rtl/>
        </w:rPr>
        <w:t xml:space="preserve"> וונקובר ב.ק. קנדה</w:t>
      </w:r>
    </w:p>
    <w:p w14:paraId="5EB9D6B9" w14:textId="77777777" w:rsidR="00423ADE" w:rsidRDefault="00423ADE" w:rsidP="003852FD">
      <w:pPr>
        <w:pStyle w:val="a2"/>
        <w:rPr>
          <w:rFonts w:cs="Arial Unicode MS"/>
          <w:rtl/>
        </w:rPr>
      </w:pPr>
      <w:r>
        <w:rPr>
          <w:rFonts w:hint="cs"/>
          <w:rtl/>
        </w:rPr>
        <w:t>א</w:t>
      </w:r>
      <w:r>
        <w:rPr>
          <w:rFonts w:ascii="FbHadasaNew" w:hAnsi="FbHadasaNew" w:cs="Arial Unicode MS"/>
          <w:rtl/>
        </w:rPr>
        <w:t xml:space="preserve">. </w:t>
      </w:r>
      <w:r>
        <w:rPr>
          <w:rFonts w:hint="cs"/>
          <w:rtl/>
        </w:rPr>
        <w:t>בלקוטי שיחות ח״ל שיחה א׳ לפרשת וירא מבאר הרבי יסוד החילוק בין דרשת הבבלי והירושלמי בגדרם של ג׳ הסימנים דעם ישראל</w:t>
      </w:r>
      <w:r>
        <w:rPr>
          <w:rFonts w:ascii="FbHadasaNew" w:hAnsi="FbHadasaNew" w:cs="Arial Unicode MS"/>
          <w:rtl/>
        </w:rPr>
        <w:t xml:space="preserve">, </w:t>
      </w:r>
      <w:r>
        <w:rPr>
          <w:rFonts w:hint="cs"/>
          <w:rtl/>
        </w:rPr>
        <w:t>רחמנים ביישנים וגומלי חסדים</w:t>
      </w:r>
      <w:r>
        <w:rPr>
          <w:rFonts w:ascii="FbHadasaNew" w:hAnsi="FbHadasaNew" w:cs="Arial Unicode MS"/>
          <w:rtl/>
        </w:rPr>
        <w:t xml:space="preserve">, </w:t>
      </w:r>
      <w:r>
        <w:rPr>
          <w:rFonts w:hint="cs"/>
          <w:rtl/>
        </w:rPr>
        <w:t>יעויי״ש היטב בארוכה</w:t>
      </w:r>
      <w:r>
        <w:rPr>
          <w:rFonts w:ascii="FbHadasaNew" w:hAnsi="FbHadasaNew" w:cs="Arial Unicode MS"/>
          <w:rtl/>
        </w:rPr>
        <w:t>.</w:t>
      </w:r>
    </w:p>
    <w:p w14:paraId="1A6F70F8" w14:textId="77777777" w:rsidR="00423ADE" w:rsidRDefault="00423ADE" w:rsidP="003852FD">
      <w:pPr>
        <w:pStyle w:val="a2"/>
        <w:rPr>
          <w:rFonts w:cs="Arial Unicode MS"/>
          <w:rtl/>
        </w:rPr>
      </w:pPr>
      <w:r>
        <w:rPr>
          <w:rFonts w:hint="cs"/>
          <w:rtl/>
        </w:rPr>
        <w:t>והנראה לבאר ולהבהיר עיקר כוונת רבינו בכל זה לפענ״ד</w:t>
      </w:r>
      <w:r>
        <w:rPr>
          <w:rFonts w:ascii="FbHadasaNew" w:hAnsi="FbHadasaNew" w:cs="Arial Unicode MS"/>
          <w:rtl/>
        </w:rPr>
        <w:t xml:space="preserve">, </w:t>
      </w:r>
      <w:r>
        <w:rPr>
          <w:rFonts w:hint="cs"/>
          <w:rtl/>
        </w:rPr>
        <w:t>ולהעיר כמה עיונים והערות בדרך אפשר על סדר מהלך השיחה</w:t>
      </w:r>
      <w:r>
        <w:rPr>
          <w:rFonts w:ascii="FbHadasaNew" w:hAnsi="FbHadasaNew" w:cs="Arial Unicode MS"/>
          <w:rtl/>
        </w:rPr>
        <w:t xml:space="preserve">, </w:t>
      </w:r>
      <w:r>
        <w:rPr>
          <w:rFonts w:hint="cs"/>
          <w:rtl/>
        </w:rPr>
        <w:t>וכדלהלן במרוצת דברינו בס״ד</w:t>
      </w:r>
      <w:r>
        <w:rPr>
          <w:rFonts w:ascii="FbHadasaNew" w:hAnsi="FbHadasaNew" w:cs="Arial Unicode MS"/>
          <w:rtl/>
        </w:rPr>
        <w:t>.</w:t>
      </w:r>
    </w:p>
    <w:p w14:paraId="404D93F0" w14:textId="77777777" w:rsidR="00423ADE" w:rsidRDefault="00423ADE" w:rsidP="003852FD">
      <w:pPr>
        <w:pStyle w:val="a2"/>
        <w:rPr>
          <w:rFonts w:cs="Arial Unicode MS"/>
          <w:rtl/>
        </w:rPr>
      </w:pPr>
      <w:r>
        <w:rPr>
          <w:rFonts w:hint="cs"/>
          <w:rtl/>
        </w:rPr>
        <w:t>דהנה ביבמות עט</w:t>
      </w:r>
      <w:r>
        <w:rPr>
          <w:rFonts w:ascii="FbHadasaNew" w:hAnsi="FbHadasaNew" w:cs="Arial Unicode MS"/>
          <w:rtl/>
        </w:rPr>
        <w:t xml:space="preserve">, </w:t>
      </w:r>
      <w:r>
        <w:rPr>
          <w:rFonts w:hint="cs"/>
          <w:rtl/>
        </w:rPr>
        <w:t>א איתא ״שלשה סימנים יש באומה זו</w:t>
      </w:r>
      <w:r>
        <w:rPr>
          <w:rFonts w:ascii="FbHadasaNew" w:hAnsi="FbHadasaNew" w:cs="Arial Unicode MS"/>
          <w:rtl/>
        </w:rPr>
        <w:t>,</w:t>
      </w:r>
      <w:r>
        <w:rPr>
          <w:rFonts w:hint="cs"/>
          <w:rtl/>
        </w:rPr>
        <w:t xml:space="preserve"> הרחמנים והביישנין וגומלי חסדים</w:t>
      </w:r>
      <w:r>
        <w:rPr>
          <w:rFonts w:ascii="FbHadasaNew" w:hAnsi="FbHadasaNew" w:cs="Arial Unicode MS"/>
          <w:rtl/>
        </w:rPr>
        <w:t>,</w:t>
      </w:r>
      <w:r>
        <w:rPr>
          <w:rFonts w:hint="cs"/>
          <w:rtl/>
        </w:rPr>
        <w:t xml:space="preserve"> רחמנים דכתיב</w:t>
      </w:r>
      <w:r>
        <w:rPr>
          <w:rFonts w:ascii="FbHadasaNew" w:hAnsi="FbHadasaNew" w:cs="Arial Unicode MS"/>
          <w:rtl/>
        </w:rPr>
        <w:t xml:space="preserve"> (</w:t>
      </w:r>
      <w:r>
        <w:rPr>
          <w:rFonts w:hint="cs"/>
          <w:rtl/>
        </w:rPr>
        <w:t>דברים יג</w:t>
      </w:r>
      <w:r>
        <w:rPr>
          <w:rFonts w:ascii="FbHadasaNew" w:hAnsi="FbHadasaNew" w:cs="Arial Unicode MS"/>
          <w:rtl/>
        </w:rPr>
        <w:t xml:space="preserve">, </w:t>
      </w:r>
      <w:r>
        <w:rPr>
          <w:rFonts w:hint="cs"/>
          <w:rtl/>
        </w:rPr>
        <w:t>יח</w:t>
      </w:r>
      <w:r>
        <w:rPr>
          <w:rFonts w:ascii="FbHadasaNew" w:hAnsi="FbHadasaNew" w:cs="Arial Unicode MS"/>
          <w:rtl/>
        </w:rPr>
        <w:t>)</w:t>
      </w:r>
      <w:r>
        <w:rPr>
          <w:rFonts w:hint="cs"/>
          <w:rtl/>
        </w:rPr>
        <w:t xml:space="preserve"> ונתן לך רחמים ורחמך והרבך</w:t>
      </w:r>
      <w:r>
        <w:rPr>
          <w:rFonts w:ascii="FbHadasaNew" w:hAnsi="FbHadasaNew" w:cs="Arial Unicode MS"/>
          <w:rtl/>
        </w:rPr>
        <w:t>,</w:t>
      </w:r>
      <w:r>
        <w:rPr>
          <w:rFonts w:hint="cs"/>
          <w:rtl/>
        </w:rPr>
        <w:t xml:space="preserve"> ביישנין דכתיב </w:t>
      </w:r>
      <w:r>
        <w:rPr>
          <w:rFonts w:ascii="FbHadasaNew" w:hAnsi="FbHadasaNew" w:cs="Arial Unicode MS"/>
          <w:rtl/>
        </w:rPr>
        <w:t>(</w:t>
      </w:r>
      <w:r>
        <w:rPr>
          <w:rFonts w:hint="cs"/>
          <w:rtl/>
        </w:rPr>
        <w:t>שמות כ</w:t>
      </w:r>
      <w:r>
        <w:rPr>
          <w:rFonts w:ascii="FbHadasaNew" w:hAnsi="FbHadasaNew" w:cs="Arial Unicode MS"/>
          <w:rtl/>
        </w:rPr>
        <w:t xml:space="preserve">, </w:t>
      </w:r>
      <w:r>
        <w:rPr>
          <w:rFonts w:hint="cs"/>
          <w:rtl/>
        </w:rPr>
        <w:t>יז</w:t>
      </w:r>
      <w:r>
        <w:rPr>
          <w:rFonts w:ascii="FbHadasaNew" w:hAnsi="FbHadasaNew" w:cs="Arial Unicode MS"/>
          <w:rtl/>
        </w:rPr>
        <w:t xml:space="preserve">) </w:t>
      </w:r>
      <w:r>
        <w:rPr>
          <w:rFonts w:hint="cs"/>
          <w:rtl/>
        </w:rPr>
        <w:t>בעבור תהיה יראתו על פניכם</w:t>
      </w:r>
      <w:r>
        <w:rPr>
          <w:rFonts w:ascii="FbHadasaNew" w:hAnsi="FbHadasaNew" w:cs="Arial Unicode MS"/>
          <w:rtl/>
        </w:rPr>
        <w:t>,</w:t>
      </w:r>
      <w:r>
        <w:rPr>
          <w:rFonts w:hint="cs"/>
          <w:rtl/>
        </w:rPr>
        <w:t xml:space="preserve"> גומלי חסדים דכתיב </w:t>
      </w:r>
      <w:r>
        <w:rPr>
          <w:rFonts w:ascii="FbHadasaNew" w:hAnsi="FbHadasaNew" w:cs="Arial Unicode MS"/>
          <w:rtl/>
        </w:rPr>
        <w:t>(</w:t>
      </w:r>
      <w:r>
        <w:rPr>
          <w:rFonts w:hint="cs"/>
          <w:rtl/>
        </w:rPr>
        <w:t>בראשית יח</w:t>
      </w:r>
      <w:r>
        <w:rPr>
          <w:rFonts w:ascii="FbHadasaNew" w:hAnsi="FbHadasaNew" w:cs="Arial Unicode MS"/>
          <w:rtl/>
        </w:rPr>
        <w:t xml:space="preserve">, </w:t>
      </w:r>
      <w:r>
        <w:rPr>
          <w:rFonts w:hint="cs"/>
          <w:rtl/>
        </w:rPr>
        <w:t>יט</w:t>
      </w:r>
      <w:r>
        <w:rPr>
          <w:rFonts w:ascii="FbHadasaNew" w:hAnsi="FbHadasaNew" w:cs="Arial Unicode MS"/>
          <w:rtl/>
        </w:rPr>
        <w:t xml:space="preserve">) </w:t>
      </w:r>
      <w:r>
        <w:rPr>
          <w:rFonts w:hint="cs"/>
          <w:rtl/>
        </w:rPr>
        <w:t>למען אשר יצוה את בניו ואת ביתו וגו׳</w:t>
      </w:r>
      <w:r>
        <w:rPr>
          <w:rFonts w:ascii="FbHadasaNew" w:eastAsia="FbHadasaNew" w:hAnsi="FbHadasaNew"/>
          <w:vertAlign w:val="superscript"/>
        </w:rPr>
        <w:footnoteReference w:id="23"/>
      </w:r>
      <w:r>
        <w:rPr>
          <w:rFonts w:ascii="FbHadasaNew" w:hAnsi="FbHadasaNew" w:cs="Arial Unicode MS"/>
          <w:rtl/>
        </w:rPr>
        <w:t>,</w:t>
      </w:r>
      <w:r>
        <w:rPr>
          <w:rFonts w:hint="cs"/>
          <w:rtl/>
        </w:rPr>
        <w:t xml:space="preserve"> כל שיש בו שלשה סימנים הללו </w:t>
      </w:r>
      <w:r>
        <w:rPr>
          <w:rFonts w:hint="cs"/>
          <w:rtl/>
        </w:rPr>
        <w:lastRenderedPageBreak/>
        <w:t>ראוי להדבק באומה זו״</w:t>
      </w:r>
      <w:r>
        <w:rPr>
          <w:rFonts w:ascii="FbHadasaNew" w:hAnsi="FbHadasaNew" w:cs="Arial Unicode MS"/>
          <w:rtl/>
        </w:rPr>
        <w:t>.</w:t>
      </w:r>
    </w:p>
    <w:p w14:paraId="7B3140B7" w14:textId="77777777" w:rsidR="00423ADE" w:rsidRDefault="00423ADE" w:rsidP="003852FD">
      <w:pPr>
        <w:pStyle w:val="a2"/>
        <w:rPr>
          <w:rFonts w:cs="Arial Unicode MS"/>
          <w:rtl/>
        </w:rPr>
      </w:pPr>
      <w:r>
        <w:rPr>
          <w:rFonts w:hint="cs"/>
          <w:rtl/>
        </w:rPr>
        <w:t>אמנם בירושלמי קידושין פ״ד ה״א הובא הך מאמר באו״א קצת וז״ל ״ג׳ מתנות טובות נתן הקב״ה לישראל</w:t>
      </w:r>
      <w:r>
        <w:rPr>
          <w:rFonts w:ascii="FbHadasaNew" w:hAnsi="FbHadasaNew" w:cs="Arial Unicode MS"/>
          <w:rtl/>
        </w:rPr>
        <w:t>,</w:t>
      </w:r>
      <w:r>
        <w:rPr>
          <w:rFonts w:hint="cs"/>
          <w:rtl/>
        </w:rPr>
        <w:t xml:space="preserve"> רחמנין ובויישנין וגומלי חסדים</w:t>
      </w:r>
      <w:r>
        <w:rPr>
          <w:rFonts w:ascii="FbHadasaNew" w:hAnsi="FbHadasaNew" w:cs="Arial Unicode MS"/>
          <w:rtl/>
        </w:rPr>
        <w:t>,</w:t>
      </w:r>
      <w:r>
        <w:rPr>
          <w:rFonts w:hint="cs"/>
          <w:rtl/>
        </w:rPr>
        <w:t xml:space="preserve"> רחמנין מניין ונתן לך רחמים</w:t>
      </w:r>
      <w:r>
        <w:rPr>
          <w:rFonts w:ascii="FbHadasaNew" w:hAnsi="FbHadasaNew" w:cs="Arial Unicode MS"/>
          <w:rtl/>
        </w:rPr>
        <w:t>,</w:t>
      </w:r>
      <w:r>
        <w:rPr>
          <w:rFonts w:hint="cs"/>
          <w:rtl/>
        </w:rPr>
        <w:t xml:space="preserve"> בויישנין מנין ובעבור תהיה יראתו על פניכם</w:t>
      </w:r>
      <w:r>
        <w:rPr>
          <w:rFonts w:ascii="FbHadasaNew" w:hAnsi="FbHadasaNew" w:cs="Arial Unicode MS"/>
          <w:rtl/>
        </w:rPr>
        <w:t>,</w:t>
      </w:r>
      <w:r>
        <w:rPr>
          <w:rFonts w:hint="cs"/>
          <w:rtl/>
        </w:rPr>
        <w:t xml:space="preserve"> זה סימן לבויישן שאינו חוטא</w:t>
      </w:r>
      <w:r>
        <w:rPr>
          <w:rFonts w:ascii="FbHadasaNew" w:hAnsi="FbHadasaNew" w:cs="Arial Unicode MS"/>
          <w:rtl/>
        </w:rPr>
        <w:t>,</w:t>
      </w:r>
      <w:r>
        <w:rPr>
          <w:rFonts w:hint="cs"/>
          <w:rtl/>
        </w:rPr>
        <w:t xml:space="preserve"> וכל שאין לו בושת פנים דבר בריא שלא עמדו אבותיו על</w:t>
      </w:r>
      <w:r>
        <w:rPr>
          <w:rFonts w:ascii="FbHadasaNew" w:hAnsi="FbHadasaNew" w:cs="Arial Unicode MS"/>
          <w:rtl/>
        </w:rPr>
        <w:t xml:space="preserve"> </w:t>
      </w:r>
      <w:r>
        <w:rPr>
          <w:rFonts w:hint="cs"/>
          <w:rtl/>
        </w:rPr>
        <w:t>הר סיני</w:t>
      </w:r>
      <w:r>
        <w:rPr>
          <w:rFonts w:ascii="FbHadasaNew" w:hAnsi="FbHadasaNew" w:cs="Arial Unicode MS"/>
          <w:rtl/>
        </w:rPr>
        <w:t>,</w:t>
      </w:r>
      <w:r>
        <w:rPr>
          <w:rFonts w:hint="cs"/>
          <w:rtl/>
        </w:rPr>
        <w:t xml:space="preserve"> וגומלי חסדים מנין </w:t>
      </w:r>
      <w:r>
        <w:rPr>
          <w:rFonts w:ascii="FbHadasaNew" w:hAnsi="FbHadasaNew" w:cs="Arial Unicode MS"/>
          <w:rtl/>
        </w:rPr>
        <w:t>(</w:t>
      </w:r>
      <w:r>
        <w:rPr>
          <w:rFonts w:hint="cs"/>
          <w:rtl/>
        </w:rPr>
        <w:t>דברים ז</w:t>
      </w:r>
      <w:r>
        <w:rPr>
          <w:rFonts w:ascii="FbHadasaNew" w:hAnsi="FbHadasaNew" w:cs="Arial Unicode MS"/>
          <w:rtl/>
        </w:rPr>
        <w:t xml:space="preserve">, </w:t>
      </w:r>
      <w:r>
        <w:rPr>
          <w:rFonts w:hint="cs"/>
          <w:rtl/>
        </w:rPr>
        <w:t>יב</w:t>
      </w:r>
      <w:r>
        <w:rPr>
          <w:rFonts w:ascii="FbHadasaNew" w:hAnsi="FbHadasaNew" w:cs="Arial Unicode MS"/>
          <w:rtl/>
        </w:rPr>
        <w:t xml:space="preserve">) </w:t>
      </w:r>
      <w:r>
        <w:rPr>
          <w:rFonts w:hint="cs"/>
          <w:rtl/>
        </w:rPr>
        <w:t>ושמר ה׳ אלקיך לך את הברית ואת החסד</w:t>
      </w:r>
      <w:r>
        <w:rPr>
          <w:rFonts w:ascii="FbHadasaNew" w:hAnsi="FbHadasaNew" w:cs="Arial Unicode MS"/>
          <w:rtl/>
        </w:rPr>
        <w:t> </w:t>
      </w:r>
      <w:r>
        <w:rPr>
          <w:rFonts w:hint="cs"/>
          <w:rtl/>
        </w:rPr>
        <w:t>וכו׳״</w:t>
      </w:r>
      <w:r>
        <w:rPr>
          <w:rFonts w:ascii="FbHadasaNew" w:eastAsia="FbHadasaNew" w:hAnsi="FbHadasaNew"/>
          <w:vertAlign w:val="superscript"/>
        </w:rPr>
        <w:footnoteReference w:id="24"/>
      </w:r>
      <w:r>
        <w:rPr>
          <w:rFonts w:ascii="FbHadasaNew" w:hAnsi="FbHadasaNew" w:cs="Arial Unicode MS"/>
          <w:rtl/>
        </w:rPr>
        <w:t xml:space="preserve">. </w:t>
      </w:r>
    </w:p>
    <w:p w14:paraId="2B8CA737" w14:textId="77777777" w:rsidR="00423ADE" w:rsidRDefault="00423ADE" w:rsidP="003852FD">
      <w:pPr>
        <w:pStyle w:val="a2"/>
        <w:rPr>
          <w:rFonts w:cs="Arial Unicode MS"/>
          <w:rtl/>
        </w:rPr>
      </w:pPr>
      <w:r>
        <w:rPr>
          <w:rFonts w:hint="cs"/>
          <w:rtl/>
        </w:rPr>
        <w:lastRenderedPageBreak/>
        <w:t>ומבואר מזה כמה שינויים בין דרשת הבבלי והירושלמי</w:t>
      </w:r>
      <w:r>
        <w:rPr>
          <w:rFonts w:ascii="FbHadasaNew" w:hAnsi="FbHadasaNew" w:cs="Arial Unicode MS"/>
          <w:rtl/>
        </w:rPr>
        <w:t xml:space="preserve">, </w:t>
      </w:r>
      <w:r>
        <w:rPr>
          <w:rFonts w:hint="cs"/>
          <w:rtl/>
        </w:rPr>
        <w:t>הא׳ דבבבלי איתא ״שלשה סימנים יש באומה זו״</w:t>
      </w:r>
      <w:r>
        <w:rPr>
          <w:rFonts w:ascii="FbHadasaNew" w:hAnsi="FbHadasaNew" w:cs="Arial Unicode MS"/>
          <w:rtl/>
        </w:rPr>
        <w:t xml:space="preserve">, </w:t>
      </w:r>
      <w:r>
        <w:rPr>
          <w:rFonts w:hint="cs"/>
          <w:rtl/>
        </w:rPr>
        <w:t>משא״כ בדרשת הירושלמי הלשון הוא ״ג׳ מתנות טובות נתן הקב״ה לישראל״</w:t>
      </w:r>
      <w:r>
        <w:rPr>
          <w:rFonts w:ascii="FbHadasaNew" w:hAnsi="FbHadasaNew" w:cs="Arial Unicode MS"/>
          <w:rtl/>
        </w:rPr>
        <w:t xml:space="preserve">. </w:t>
      </w:r>
    </w:p>
    <w:p w14:paraId="4DF7B0D6" w14:textId="77777777" w:rsidR="00423ADE" w:rsidRDefault="00423ADE" w:rsidP="003852FD">
      <w:pPr>
        <w:pStyle w:val="a2"/>
        <w:rPr>
          <w:rFonts w:cs="Arial Unicode MS"/>
          <w:rtl/>
        </w:rPr>
      </w:pPr>
      <w:r>
        <w:rPr>
          <w:rFonts w:hint="cs"/>
          <w:rtl/>
        </w:rPr>
        <w:t>והב׳ דהבבלי יליף להך דגומלי חסדים מקרא דאברהם שנאמר בו ״למען אשר יצוה את בניו ואת ביתו אחריו ושמרו דרך ה׳ לעשות צדקה ומשפט״</w:t>
      </w:r>
      <w:r>
        <w:rPr>
          <w:rFonts w:ascii="FbHadasaNew" w:hAnsi="FbHadasaNew" w:cs="Arial Unicode MS"/>
          <w:rtl/>
        </w:rPr>
        <w:t xml:space="preserve">, </w:t>
      </w:r>
      <w:r>
        <w:rPr>
          <w:rFonts w:hint="cs"/>
          <w:rtl/>
        </w:rPr>
        <w:t>משא״כ הירושלמי יליף לי׳ מהכתוב דריש פרשת עקב דכתיב ״ושמר ה׳ אלקיך לך את הברית ואת החסד״</w:t>
      </w:r>
      <w:r>
        <w:rPr>
          <w:rFonts w:ascii="FbHadasaNew" w:hAnsi="FbHadasaNew" w:cs="Arial Unicode MS"/>
          <w:rtl/>
        </w:rPr>
        <w:t xml:space="preserve">, </w:t>
      </w:r>
      <w:r>
        <w:rPr>
          <w:rFonts w:hint="cs"/>
          <w:rtl/>
        </w:rPr>
        <w:t>וצ״ע יסוד טעם החילוקים בכל זה</w:t>
      </w:r>
      <w:r>
        <w:rPr>
          <w:rFonts w:ascii="FbHadasaNew" w:hAnsi="FbHadasaNew" w:cs="Arial Unicode MS"/>
          <w:rtl/>
        </w:rPr>
        <w:t>.</w:t>
      </w:r>
    </w:p>
    <w:p w14:paraId="3247E300" w14:textId="77777777" w:rsidR="00423ADE" w:rsidRDefault="00423ADE" w:rsidP="003852FD">
      <w:pPr>
        <w:pStyle w:val="11"/>
        <w:bidi/>
        <w:rPr>
          <w:rFonts w:cs="Arial Unicode MS"/>
          <w:rtl/>
        </w:rPr>
      </w:pPr>
      <w:r>
        <w:rPr>
          <w:rFonts w:hint="cs"/>
          <w:rtl/>
        </w:rPr>
        <w:t>׳סימנים׳ או ׳מתנות טובות׳</w:t>
      </w:r>
    </w:p>
    <w:p w14:paraId="0ADC4800" w14:textId="77777777" w:rsidR="00423ADE" w:rsidRDefault="00423ADE" w:rsidP="003852FD">
      <w:pPr>
        <w:pStyle w:val="a2"/>
        <w:rPr>
          <w:rFonts w:cs="Arial Unicode MS"/>
          <w:rtl/>
        </w:rPr>
      </w:pPr>
      <w:r>
        <w:rPr>
          <w:rFonts w:hint="cs"/>
          <w:rtl/>
        </w:rPr>
        <w:t>ב</w:t>
      </w:r>
      <w:r>
        <w:rPr>
          <w:rFonts w:ascii="FbHadasaNew" w:hAnsi="FbHadasaNew" w:cs="Arial Unicode MS"/>
          <w:rtl/>
        </w:rPr>
        <w:t xml:space="preserve">. </w:t>
      </w:r>
      <w:r>
        <w:rPr>
          <w:rFonts w:hint="cs"/>
          <w:rtl/>
        </w:rPr>
        <w:t>ויעויין בהשיחה שם שמבאר הרבי את יסוד החילוק בזה וזלה״ק ״נקודת החילוק בין הבבלי והירושלמי היא</w:t>
      </w:r>
      <w:r>
        <w:rPr>
          <w:rFonts w:ascii="FbHadasaNew" w:hAnsi="FbHadasaNew" w:cs="Arial Unicode MS"/>
          <w:rtl/>
        </w:rPr>
        <w:t xml:space="preserve">: </w:t>
      </w:r>
      <w:r>
        <w:rPr>
          <w:rFonts w:hint="cs"/>
          <w:rtl/>
        </w:rPr>
        <w:t>בבבלי מדייק ״שלשה סימנים יש</w:t>
      </w:r>
      <w:r>
        <w:rPr>
          <w:rFonts w:ascii="FbHadasaNew" w:hAnsi="FbHadasaNew" w:cs="Arial Unicode MS"/>
          <w:rtl/>
        </w:rPr>
        <w:t xml:space="preserve"> </w:t>
      </w:r>
      <w:r>
        <w:rPr>
          <w:rFonts w:hint="cs"/>
          <w:rtl/>
        </w:rPr>
        <w:t xml:space="preserve">באומה זו״ </w:t>
      </w:r>
      <w:r>
        <w:rPr>
          <w:rFonts w:ascii="FbHadasaNew" w:hAnsi="FbHadasaNew" w:cs="Arial Unicode MS"/>
          <w:rtl/>
        </w:rPr>
        <w:t>(</w:t>
      </w:r>
      <w:r>
        <w:rPr>
          <w:rFonts w:hint="cs"/>
          <w:rtl/>
        </w:rPr>
        <w:t>ולא ״שלש מדות״</w:t>
      </w:r>
      <w:r>
        <w:rPr>
          <w:rFonts w:ascii="FbHadasaNew" w:hAnsi="FbHadasaNew" w:cs="Arial Unicode MS"/>
          <w:rtl/>
        </w:rPr>
        <w:t> </w:t>
      </w:r>
      <w:r>
        <w:rPr>
          <w:rFonts w:hint="cs"/>
          <w:rtl/>
        </w:rPr>
        <w:t>וכיו״ב</w:t>
      </w:r>
      <w:r>
        <w:rPr>
          <w:rFonts w:ascii="FbHadasaNew" w:hAnsi="FbHadasaNew" w:cs="Arial Unicode MS"/>
          <w:rtl/>
        </w:rPr>
        <w:t xml:space="preserve">), </w:t>
      </w:r>
      <w:r>
        <w:rPr>
          <w:rFonts w:hint="cs"/>
          <w:rtl/>
        </w:rPr>
        <w:t>והיינו שאין המדובר במעלות מדות אלו כשלעצמן</w:t>
      </w:r>
      <w:r>
        <w:rPr>
          <w:rFonts w:ascii="FbHadasaNew" w:hAnsi="FbHadasaNew" w:cs="Arial Unicode MS"/>
          <w:rtl/>
        </w:rPr>
        <w:t xml:space="preserve">, </w:t>
      </w:r>
      <w:r>
        <w:rPr>
          <w:rFonts w:hint="cs"/>
          <w:rtl/>
        </w:rPr>
        <w:t xml:space="preserve">אלא בכך שהן משמשות כ״סימנים״ </w:t>
      </w:r>
      <w:r>
        <w:rPr>
          <w:rFonts w:ascii="FbHadasaNew" w:hAnsi="FbHadasaNew" w:cs="Arial Unicode MS"/>
          <w:rtl/>
        </w:rPr>
        <w:t>(</w:t>
      </w:r>
      <w:r>
        <w:rPr>
          <w:rFonts w:hint="cs"/>
          <w:rtl/>
        </w:rPr>
        <w:t>על ענין אחר</w:t>
      </w:r>
      <w:r>
        <w:rPr>
          <w:rFonts w:ascii="FbHadasaNew" w:hAnsi="FbHadasaNew" w:cs="Arial Unicode MS"/>
          <w:rtl/>
        </w:rPr>
        <w:t xml:space="preserve">); </w:t>
      </w:r>
      <w:r>
        <w:rPr>
          <w:rFonts w:hint="cs"/>
          <w:rtl/>
        </w:rPr>
        <w:t>וכיון שכולן הן סימן על דבר אחד</w:t>
      </w:r>
      <w:r>
        <w:rPr>
          <w:rFonts w:ascii="FbHadasaNew" w:hAnsi="FbHadasaNew" w:cs="Arial Unicode MS"/>
          <w:rtl/>
        </w:rPr>
        <w:t xml:space="preserve">, </w:t>
      </w:r>
      <w:r>
        <w:rPr>
          <w:rFonts w:hint="cs"/>
          <w:rtl/>
        </w:rPr>
        <w:t>מובן מזה</w:t>
      </w:r>
      <w:r>
        <w:rPr>
          <w:rFonts w:ascii="FbHadasaNew" w:hAnsi="FbHadasaNew" w:cs="Arial Unicode MS"/>
          <w:rtl/>
        </w:rPr>
        <w:t xml:space="preserve">, </w:t>
      </w:r>
      <w:r>
        <w:rPr>
          <w:rFonts w:hint="cs"/>
          <w:rtl/>
        </w:rPr>
        <w:t>שכל שלשת המדות נובעות מתכונה אחת מסויימת</w:t>
      </w:r>
      <w:r>
        <w:rPr>
          <w:rFonts w:ascii="FbHadasaNew" w:hAnsi="FbHadasaNew" w:cs="Arial Unicode MS"/>
          <w:rtl/>
        </w:rPr>
        <w:t xml:space="preserve">. </w:t>
      </w:r>
    </w:p>
    <w:p w14:paraId="3FC2E90A" w14:textId="77777777" w:rsidR="00423ADE" w:rsidRDefault="00423ADE" w:rsidP="003852FD">
      <w:pPr>
        <w:pStyle w:val="a2"/>
        <w:rPr>
          <w:rFonts w:cs="Arial Unicode MS"/>
          <w:rtl/>
        </w:rPr>
      </w:pPr>
      <w:r>
        <w:rPr>
          <w:rFonts w:hint="cs"/>
          <w:rtl/>
        </w:rPr>
        <w:t>משא״כ בירושלמי אומר ״ג׳ מתנות טובות נתן הקב״ה לישראל״</w:t>
      </w:r>
      <w:r>
        <w:rPr>
          <w:rFonts w:ascii="FbHadasaNew" w:hAnsi="FbHadasaNew" w:cs="Arial Unicode MS"/>
          <w:rtl/>
        </w:rPr>
        <w:t xml:space="preserve">, </w:t>
      </w:r>
      <w:r>
        <w:rPr>
          <w:rFonts w:hint="cs"/>
          <w:rtl/>
        </w:rPr>
        <w:t>היינו שהמדובר בג׳ מדות אלו כשלעצמן</w:t>
      </w:r>
      <w:r>
        <w:rPr>
          <w:rFonts w:ascii="FbHadasaNew" w:hAnsi="FbHadasaNew" w:cs="Arial Unicode MS"/>
          <w:rtl/>
        </w:rPr>
        <w:t xml:space="preserve">, </w:t>
      </w:r>
      <w:r>
        <w:rPr>
          <w:rFonts w:hint="cs"/>
          <w:rtl/>
        </w:rPr>
        <w:t xml:space="preserve">וא״כ י״ל שכל אחת מעלה לעצמה </w:t>
      </w:r>
      <w:r>
        <w:rPr>
          <w:rFonts w:ascii="FbHadasaNew" w:hAnsi="FbHadasaNew" w:cs="Arial Unicode MS"/>
          <w:rtl/>
        </w:rPr>
        <w:t>(</w:t>
      </w:r>
      <w:r>
        <w:rPr>
          <w:rFonts w:hint="cs"/>
          <w:rtl/>
        </w:rPr>
        <w:t>דאל״כ</w:t>
      </w:r>
      <w:r>
        <w:rPr>
          <w:rFonts w:ascii="FbHadasaNew" w:hAnsi="FbHadasaNew" w:cs="Arial Unicode MS"/>
          <w:rtl/>
        </w:rPr>
        <w:t xml:space="preserve">, </w:t>
      </w:r>
      <w:r>
        <w:rPr>
          <w:rFonts w:hint="cs"/>
          <w:rtl/>
        </w:rPr>
        <w:t>ה״ה אחת אלא שמתחלקת לג׳ מתנות</w:t>
      </w:r>
      <w:r>
        <w:rPr>
          <w:rFonts w:ascii="FbHadasaNew" w:hAnsi="FbHadasaNew" w:cs="Arial Unicode MS"/>
          <w:rtl/>
        </w:rPr>
        <w:t>)</w:t>
      </w:r>
      <w:r>
        <w:rPr>
          <w:rFonts w:hint="cs"/>
          <w:rtl/>
        </w:rPr>
        <w:t>״</w:t>
      </w:r>
      <w:r>
        <w:rPr>
          <w:rFonts w:ascii="FbHadasaNew" w:hAnsi="FbHadasaNew" w:cs="Arial Unicode MS"/>
          <w:rtl/>
        </w:rPr>
        <w:t>.</w:t>
      </w:r>
      <w:r>
        <w:rPr>
          <w:rFonts w:hint="cs"/>
          <w:rtl/>
        </w:rPr>
        <w:t xml:space="preserve"> עכלה״ק</w:t>
      </w:r>
      <w:r>
        <w:rPr>
          <w:rFonts w:ascii="FbHadasaNew" w:hAnsi="FbHadasaNew" w:cs="Arial Unicode MS"/>
          <w:rtl/>
        </w:rPr>
        <w:t>.</w:t>
      </w:r>
    </w:p>
    <w:p w14:paraId="3372F196" w14:textId="77777777" w:rsidR="00423ADE" w:rsidRDefault="00423ADE" w:rsidP="003852FD">
      <w:pPr>
        <w:pStyle w:val="a2"/>
        <w:rPr>
          <w:rFonts w:cs="Arial Unicode MS"/>
          <w:rtl/>
        </w:rPr>
      </w:pPr>
      <w:r>
        <w:rPr>
          <w:rFonts w:hint="cs"/>
          <w:rtl/>
        </w:rPr>
        <w:lastRenderedPageBreak/>
        <w:t>כלומר</w:t>
      </w:r>
      <w:r>
        <w:rPr>
          <w:rFonts w:ascii="FbHadasaNew" w:hAnsi="FbHadasaNew" w:cs="Arial Unicode MS"/>
          <w:rtl/>
        </w:rPr>
        <w:t xml:space="preserve">, </w:t>
      </w:r>
      <w:r>
        <w:rPr>
          <w:rFonts w:hint="cs"/>
          <w:rtl/>
        </w:rPr>
        <w:t>יסוד החילוק בין הבבלי והירושלמי הוא שבירושלמי הרי מדובר על ג׳ מדות אלו לכשלעצמן</w:t>
      </w:r>
      <w:r>
        <w:rPr>
          <w:rFonts w:ascii="FbHadasaNew" w:hAnsi="FbHadasaNew" w:cs="Arial Unicode MS"/>
          <w:rtl/>
        </w:rPr>
        <w:t xml:space="preserve">, </w:t>
      </w:r>
      <w:r>
        <w:rPr>
          <w:rFonts w:hint="cs"/>
          <w:rtl/>
        </w:rPr>
        <w:t>והיינו שג׳ ״מתנות״ שונות נתן הקב״ה לישראל והם המדות דבושה</w:t>
      </w:r>
      <w:r>
        <w:rPr>
          <w:rFonts w:ascii="FbHadasaNew" w:hAnsi="FbHadasaNew" w:cs="Arial Unicode MS"/>
          <w:rtl/>
        </w:rPr>
        <w:t xml:space="preserve">, </w:t>
      </w:r>
      <w:r>
        <w:rPr>
          <w:rFonts w:hint="cs"/>
          <w:rtl/>
        </w:rPr>
        <w:t>רחמים וחסד</w:t>
      </w:r>
      <w:r>
        <w:rPr>
          <w:rFonts w:ascii="FbHadasaNew" w:hAnsi="FbHadasaNew" w:cs="Arial Unicode MS"/>
          <w:rtl/>
        </w:rPr>
        <w:t xml:space="preserve">, </w:t>
      </w:r>
      <w:r>
        <w:rPr>
          <w:rFonts w:hint="cs"/>
          <w:rtl/>
        </w:rPr>
        <w:t>משא״כ בבבלי הרי לא מדובר על מעלות המדות האלו לכשלעצמן</w:t>
      </w:r>
      <w:r>
        <w:rPr>
          <w:rFonts w:ascii="FbHadasaNew" w:hAnsi="FbHadasaNew" w:cs="Arial Unicode MS"/>
          <w:rtl/>
        </w:rPr>
        <w:t xml:space="preserve">, </w:t>
      </w:r>
      <w:r>
        <w:rPr>
          <w:rFonts w:hint="cs"/>
          <w:rtl/>
        </w:rPr>
        <w:t>אלא איך שהן משמשות בתור ״סימנים״ על ענין אחר</w:t>
      </w:r>
      <w:r>
        <w:rPr>
          <w:rFonts w:ascii="FbHadasaNew" w:hAnsi="FbHadasaNew" w:cs="Arial Unicode MS"/>
          <w:rtl/>
        </w:rPr>
        <w:t xml:space="preserve">, </w:t>
      </w:r>
      <w:r>
        <w:rPr>
          <w:rFonts w:hint="cs"/>
          <w:rtl/>
        </w:rPr>
        <w:t>והיינו על תכונה אחת מסויימת שישנה באומה זו</w:t>
      </w:r>
      <w:r>
        <w:rPr>
          <w:rFonts w:ascii="FbHadasaNew" w:hAnsi="FbHadasaNew" w:cs="Arial Unicode MS"/>
          <w:rtl/>
        </w:rPr>
        <w:t xml:space="preserve">, </w:t>
      </w:r>
      <w:r>
        <w:rPr>
          <w:rFonts w:hint="cs"/>
          <w:rtl/>
        </w:rPr>
        <w:t>אשר ממנה נובעות כל שלושת המדות האלו</w:t>
      </w:r>
      <w:r>
        <w:rPr>
          <w:rFonts w:ascii="FbHadasaNew" w:hAnsi="FbHadasaNew" w:cs="Arial Unicode MS"/>
          <w:rtl/>
        </w:rPr>
        <w:t>.</w:t>
      </w:r>
    </w:p>
    <w:p w14:paraId="5BAACFDF" w14:textId="77777777" w:rsidR="00423ADE" w:rsidRDefault="00423ADE" w:rsidP="003852FD">
      <w:pPr>
        <w:pStyle w:val="a2"/>
        <w:rPr>
          <w:rFonts w:cs="Arial Unicode MS"/>
          <w:rtl/>
        </w:rPr>
      </w:pPr>
      <w:r>
        <w:rPr>
          <w:rFonts w:hint="cs"/>
          <w:rtl/>
        </w:rPr>
        <w:t>ומבאר הרבי שתכונה אחת זו היא ענין הביטול</w:t>
      </w:r>
      <w:r>
        <w:rPr>
          <w:rFonts w:ascii="FbHadasaNew" w:hAnsi="FbHadasaNew" w:cs="Arial Unicode MS"/>
          <w:rtl/>
        </w:rPr>
        <w:t xml:space="preserve">, </w:t>
      </w:r>
      <w:r>
        <w:rPr>
          <w:rFonts w:hint="cs"/>
          <w:rtl/>
        </w:rPr>
        <w:t>שהיא נקודת מהותו של איש ישראל מצד נפשו האלוקית</w:t>
      </w:r>
      <w:r>
        <w:rPr>
          <w:rFonts w:ascii="FbHadasaNew" w:hAnsi="FbHadasaNew" w:cs="Arial Unicode MS"/>
          <w:rtl/>
        </w:rPr>
        <w:t xml:space="preserve">, </w:t>
      </w:r>
      <w:r>
        <w:rPr>
          <w:rFonts w:hint="cs"/>
          <w:rtl/>
        </w:rPr>
        <w:t>שאינו מציאות לעצמו אלא כל עניינו הוא לשמש את קונו</w:t>
      </w:r>
      <w:r>
        <w:rPr>
          <w:rFonts w:ascii="FbHadasaNew" w:hAnsi="FbHadasaNew" w:cs="Arial Unicode MS"/>
          <w:rtl/>
        </w:rPr>
        <w:t xml:space="preserve">, </w:t>
      </w:r>
      <w:r>
        <w:rPr>
          <w:rFonts w:hint="cs"/>
          <w:rtl/>
        </w:rPr>
        <w:t>וזהו ששלש מדות אלו הרי הן משמשות כ״סימנים״ על נקודת הישראליות הלזו</w:t>
      </w:r>
      <w:r>
        <w:rPr>
          <w:rFonts w:ascii="FbHadasaNew" w:hAnsi="FbHadasaNew" w:cs="Arial Unicode MS"/>
          <w:rtl/>
        </w:rPr>
        <w:t xml:space="preserve">, </w:t>
      </w:r>
      <w:r>
        <w:rPr>
          <w:rFonts w:hint="cs"/>
          <w:rtl/>
        </w:rPr>
        <w:t xml:space="preserve">והיינו משום כי מנקודת הביטול שבישראל נובעות בדרך ממילא כל הני שלש מדות </w:t>
      </w:r>
      <w:r>
        <w:rPr>
          <w:rFonts w:ascii="FbHadasaNew" w:hAnsi="FbHadasaNew" w:cs="Arial Unicode MS"/>
          <w:rtl/>
        </w:rPr>
        <w:t>[</w:t>
      </w:r>
      <w:r>
        <w:rPr>
          <w:rFonts w:hint="cs"/>
          <w:rtl/>
        </w:rPr>
        <w:t>יעויי״ש בהשיחה בסוף אות ה׳ וש״נ</w:t>
      </w:r>
      <w:r>
        <w:rPr>
          <w:rFonts w:ascii="FbHadasaNew" w:hAnsi="FbHadasaNew" w:cs="Arial Unicode MS"/>
          <w:rtl/>
        </w:rPr>
        <w:t xml:space="preserve">]. </w:t>
      </w:r>
      <w:r>
        <w:rPr>
          <w:rFonts w:hint="cs"/>
          <w:rtl/>
        </w:rPr>
        <w:t>ע״כ</w:t>
      </w:r>
      <w:r>
        <w:rPr>
          <w:rFonts w:ascii="FbHadasaNew" w:hAnsi="FbHadasaNew" w:cs="Arial Unicode MS"/>
          <w:rtl/>
        </w:rPr>
        <w:t>.</w:t>
      </w:r>
    </w:p>
    <w:p w14:paraId="42F589AF" w14:textId="77777777" w:rsidR="00423ADE" w:rsidRDefault="00423ADE" w:rsidP="003852FD">
      <w:pPr>
        <w:pStyle w:val="11"/>
        <w:bidi/>
        <w:rPr>
          <w:rFonts w:cs="Arial Unicode MS"/>
          <w:rtl/>
        </w:rPr>
      </w:pPr>
      <w:r>
        <w:rPr>
          <w:rFonts w:hint="cs"/>
          <w:rtl/>
        </w:rPr>
        <w:t>בעלי משפט וצדק</w:t>
      </w:r>
    </w:p>
    <w:p w14:paraId="60AFD916" w14:textId="77777777" w:rsidR="00423ADE" w:rsidRDefault="00423ADE" w:rsidP="003852FD">
      <w:pPr>
        <w:pStyle w:val="a2"/>
        <w:rPr>
          <w:rFonts w:cs="Arial Unicode MS"/>
          <w:rtl/>
        </w:rPr>
      </w:pPr>
      <w:r>
        <w:rPr>
          <w:rFonts w:hint="cs"/>
          <w:rtl/>
        </w:rPr>
        <w:t>ג</w:t>
      </w:r>
      <w:r>
        <w:rPr>
          <w:rFonts w:ascii="FbHadasaNew" w:hAnsi="FbHadasaNew" w:cs="Arial Unicode MS"/>
          <w:rtl/>
        </w:rPr>
        <w:t xml:space="preserve">. </w:t>
      </w:r>
      <w:r>
        <w:rPr>
          <w:rFonts w:hint="cs"/>
          <w:rtl/>
        </w:rPr>
        <w:t>והנה מזה יש להעיר אדברי המהרש״א ז״ל בחדא״ג ליבמות שם שהקשה וז״ל ״ומיהו ק״ק אמאי לא קאמר נמי מהאי קרא דכי ידעתיו וגו׳</w:t>
      </w:r>
      <w:r>
        <w:rPr>
          <w:rFonts w:ascii="FbHadasaNew" w:hAnsi="FbHadasaNew" w:cs="Arial Unicode MS"/>
          <w:rtl/>
        </w:rPr>
        <w:t xml:space="preserve">, </w:t>
      </w:r>
      <w:r>
        <w:rPr>
          <w:rFonts w:hint="cs"/>
          <w:rtl/>
        </w:rPr>
        <w:t>דעוד סימנים ניכרים יש בהם</w:t>
      </w:r>
      <w:r>
        <w:rPr>
          <w:rFonts w:ascii="FbHadasaNew" w:hAnsi="FbHadasaNew" w:cs="Arial Unicode MS"/>
          <w:rtl/>
        </w:rPr>
        <w:t xml:space="preserve">, </w:t>
      </w:r>
      <w:r>
        <w:rPr>
          <w:rFonts w:hint="cs"/>
          <w:rtl/>
        </w:rPr>
        <w:t>בעלי משפט ובעלי צדקה</w:t>
      </w:r>
      <w:r>
        <w:rPr>
          <w:rFonts w:ascii="FbHadasaNew" w:eastAsia="FbHadasaNew" w:hAnsi="FbHadasaNew"/>
          <w:vertAlign w:val="superscript"/>
        </w:rPr>
        <w:footnoteReference w:id="25"/>
      </w:r>
      <w:r>
        <w:rPr>
          <w:rFonts w:ascii="FbHadasaNew" w:hAnsi="FbHadasaNew" w:cs="Arial Unicode MS"/>
          <w:rtl/>
        </w:rPr>
        <w:t xml:space="preserve">, </w:t>
      </w:r>
      <w:r>
        <w:rPr>
          <w:rFonts w:hint="cs"/>
          <w:rtl/>
        </w:rPr>
        <w:t>ואפשר דאין אלו משפט וצדקה סימנים ניכרים כמו אלו שלשה דנקט ודו״ק״</w:t>
      </w:r>
      <w:r>
        <w:rPr>
          <w:rFonts w:ascii="FbHadasaNew" w:hAnsi="FbHadasaNew" w:cs="Arial Unicode MS"/>
          <w:rtl/>
        </w:rPr>
        <w:t xml:space="preserve">. </w:t>
      </w:r>
    </w:p>
    <w:p w14:paraId="55280B04" w14:textId="77777777" w:rsidR="00423ADE" w:rsidRDefault="00423ADE" w:rsidP="003852FD">
      <w:pPr>
        <w:pStyle w:val="a2"/>
        <w:rPr>
          <w:rFonts w:cs="Arial Unicode MS"/>
          <w:rtl/>
        </w:rPr>
      </w:pPr>
      <w:r>
        <w:rPr>
          <w:rFonts w:hint="cs"/>
          <w:rtl/>
        </w:rPr>
        <w:t>והיינו שהמהרש״א ז״ל הקשה דלכאורה בהך קרא מבואר עוד שציווה אברהם על אנשי ביתו גם על ההנהגה בדרך משפט וצדק</w:t>
      </w:r>
      <w:r>
        <w:rPr>
          <w:rFonts w:ascii="FbHadasaNew" w:hAnsi="FbHadasaNew" w:cs="Arial Unicode MS"/>
          <w:rtl/>
        </w:rPr>
        <w:t xml:space="preserve">, </w:t>
      </w:r>
      <w:r>
        <w:rPr>
          <w:rFonts w:hint="cs"/>
          <w:rtl/>
        </w:rPr>
        <w:t>וא״כ מדוע לא קאמר בגמ׳ דיש באומה זו עוד כמה סימנים נוספים שהם גם בעלי משפט ובעלי צדק</w:t>
      </w:r>
      <w:r>
        <w:rPr>
          <w:rFonts w:ascii="FbHadasaNew" w:hAnsi="FbHadasaNew" w:cs="Arial Unicode MS"/>
          <w:rtl/>
        </w:rPr>
        <w:t>.</w:t>
      </w:r>
    </w:p>
    <w:p w14:paraId="7C3B731D" w14:textId="77777777" w:rsidR="00423ADE" w:rsidRDefault="00423ADE" w:rsidP="003852FD">
      <w:pPr>
        <w:pStyle w:val="a2"/>
        <w:rPr>
          <w:rFonts w:cs="Arial Unicode MS"/>
          <w:rtl/>
        </w:rPr>
      </w:pPr>
      <w:r>
        <w:rPr>
          <w:rFonts w:hint="cs"/>
          <w:rtl/>
        </w:rPr>
        <w:t>ותירץ דאולי הטעם הוא משום שמשפט וצדק אינם סימנים ניכרים כ״כ כמו הני שלושה סימנים שהביא הגמ׳</w:t>
      </w:r>
      <w:r>
        <w:rPr>
          <w:rFonts w:ascii="FbHadasaNew" w:hAnsi="FbHadasaNew" w:cs="Arial Unicode MS"/>
          <w:rtl/>
        </w:rPr>
        <w:t xml:space="preserve">, </w:t>
      </w:r>
      <w:r>
        <w:rPr>
          <w:rFonts w:hint="cs"/>
          <w:rtl/>
        </w:rPr>
        <w:t>כולל גם הך סימן דגומלי חסדים דנפקא לי׳ מהאי קרא שהם סימנים ניכרים</w:t>
      </w:r>
      <w:r>
        <w:rPr>
          <w:rFonts w:ascii="FbHadasaNew" w:hAnsi="FbHadasaNew" w:cs="Arial Unicode MS"/>
          <w:rtl/>
        </w:rPr>
        <w:t xml:space="preserve">, </w:t>
      </w:r>
      <w:r>
        <w:rPr>
          <w:rFonts w:hint="cs"/>
          <w:rtl/>
        </w:rPr>
        <w:t>משא״כ הני סימנים דמשפט וצדק</w:t>
      </w:r>
      <w:r>
        <w:rPr>
          <w:rFonts w:ascii="FbHadasaNew" w:hAnsi="FbHadasaNew" w:cs="Arial Unicode MS"/>
          <w:rtl/>
        </w:rPr>
        <w:t xml:space="preserve">. </w:t>
      </w:r>
    </w:p>
    <w:p w14:paraId="0FBC1780" w14:textId="77777777" w:rsidR="00423ADE" w:rsidRDefault="00423ADE" w:rsidP="003852FD">
      <w:pPr>
        <w:pStyle w:val="a2"/>
        <w:rPr>
          <w:rFonts w:cs="Arial Unicode MS"/>
          <w:rtl/>
        </w:rPr>
      </w:pPr>
      <w:r>
        <w:rPr>
          <w:rFonts w:hint="cs"/>
          <w:rtl/>
        </w:rPr>
        <w:t>ד</w:t>
      </w:r>
      <w:r>
        <w:rPr>
          <w:rFonts w:ascii="FbHadasaNew" w:hAnsi="FbHadasaNew" w:cs="Arial Unicode MS"/>
          <w:rtl/>
        </w:rPr>
        <w:t xml:space="preserve">. </w:t>
      </w:r>
      <w:r>
        <w:rPr>
          <w:rFonts w:hint="cs"/>
          <w:rtl/>
        </w:rPr>
        <w:t xml:space="preserve">האומנם </w:t>
      </w:r>
      <w:r>
        <w:rPr>
          <w:rFonts w:ascii="FbHadasaNew" w:hAnsi="FbHadasaNew" w:cs="Arial Unicode MS"/>
          <w:rtl/>
        </w:rPr>
        <w:t>[</w:t>
      </w:r>
      <w:r>
        <w:rPr>
          <w:rFonts w:hint="cs"/>
          <w:rtl/>
        </w:rPr>
        <w:t>דהנה מלבד זאת שיש לעיין בעצם סברת תירוצו ביסוד טעם גדר החילוק בזה</w:t>
      </w:r>
      <w:r>
        <w:rPr>
          <w:rFonts w:ascii="FbHadasaNew" w:hAnsi="FbHadasaNew" w:cs="Arial Unicode MS"/>
          <w:rtl/>
        </w:rPr>
        <w:t xml:space="preserve">, </w:t>
      </w:r>
      <w:r>
        <w:rPr>
          <w:rFonts w:hint="cs"/>
          <w:rtl/>
        </w:rPr>
        <w:t>מה נחשב לסימן ניכר יותר ובמה אכן חלוקים הני סימנים דמשפט וצדק שאינם ניכרים כ״כ כמו הני שאר ג׳ סימנים דרחמנין ביישנין וגומ״ח</w:t>
      </w:r>
      <w:r>
        <w:rPr>
          <w:rFonts w:ascii="FbHadasaNew" w:hAnsi="FbHadasaNew" w:cs="Arial Unicode MS"/>
          <w:rtl/>
        </w:rPr>
        <w:t xml:space="preserve">], </w:t>
      </w:r>
      <w:r>
        <w:rPr>
          <w:rFonts w:hint="cs"/>
          <w:rtl/>
        </w:rPr>
        <w:t xml:space="preserve">הנה להמבואר </w:t>
      </w:r>
      <w:r>
        <w:rPr>
          <w:rFonts w:hint="cs"/>
          <w:rtl/>
        </w:rPr>
        <w:lastRenderedPageBreak/>
        <w:t>בהשיחה נראה לומר דקושיא מעיקרא ליתא</w:t>
      </w:r>
      <w:r>
        <w:rPr>
          <w:rFonts w:ascii="FbHadasaNew" w:eastAsia="FbHadasaNew" w:hAnsi="FbHadasaNew"/>
          <w:vertAlign w:val="superscript"/>
        </w:rPr>
        <w:footnoteReference w:id="26"/>
      </w:r>
      <w:r>
        <w:rPr>
          <w:rFonts w:ascii="FbHadasaNew" w:hAnsi="FbHadasaNew" w:cs="Arial Unicode MS"/>
          <w:rtl/>
        </w:rPr>
        <w:t xml:space="preserve">, </w:t>
      </w:r>
      <w:r>
        <w:rPr>
          <w:rFonts w:hint="cs"/>
          <w:rtl/>
        </w:rPr>
        <w:t>דהרי אין כוונת הגמ׳ להביא ולמנות עניינים ומדות טובות שמצינו בישראל בעלמא</w:t>
      </w:r>
      <w:r>
        <w:rPr>
          <w:rFonts w:ascii="FbHadasaNew" w:hAnsi="FbHadasaNew" w:cs="Arial Unicode MS"/>
          <w:rtl/>
        </w:rPr>
        <w:t xml:space="preserve">, </w:t>
      </w:r>
      <w:r>
        <w:rPr>
          <w:rFonts w:hint="cs"/>
          <w:rtl/>
        </w:rPr>
        <w:t>אלא ״סימנים״ על אותה תכונת הביטול האחת שהיא נקודת הישראליות שבכל יהודי</w:t>
      </w:r>
      <w:r>
        <w:rPr>
          <w:rFonts w:ascii="FbHadasaNew" w:hAnsi="FbHadasaNew" w:cs="Arial Unicode MS"/>
          <w:rtl/>
        </w:rPr>
        <w:t xml:space="preserve">, </w:t>
      </w:r>
      <w:r>
        <w:rPr>
          <w:rFonts w:hint="cs"/>
          <w:rtl/>
        </w:rPr>
        <w:t xml:space="preserve">אשר ממנה נובעות בדרך ממילא </w:t>
      </w:r>
      <w:r>
        <w:rPr>
          <w:rFonts w:ascii="FbHadasaNew" w:hAnsi="FbHadasaNew" w:cs="Arial Unicode MS"/>
          <w:rtl/>
        </w:rPr>
        <w:t>[</w:t>
      </w:r>
      <w:r>
        <w:rPr>
          <w:rFonts w:hint="cs"/>
          <w:rtl/>
        </w:rPr>
        <w:t xml:space="preserve">וכפי שיתבאר לקמן </w:t>
      </w:r>
      <w:r>
        <w:rPr>
          <w:rFonts w:ascii="FbHadasaNew" w:hAnsi="FbHadasaNew" w:cs="Arial Unicode MS"/>
          <w:rtl/>
        </w:rPr>
        <w:t xml:space="preserve">– </w:t>
      </w:r>
      <w:r>
        <w:rPr>
          <w:rFonts w:hint="cs"/>
          <w:rtl/>
        </w:rPr>
        <w:t>בדרך סיבה ומסובב</w:t>
      </w:r>
      <w:r>
        <w:rPr>
          <w:rFonts w:ascii="FbHadasaNew" w:hAnsi="FbHadasaNew" w:cs="Arial Unicode MS"/>
          <w:rtl/>
        </w:rPr>
        <w:t xml:space="preserve">] </w:t>
      </w:r>
      <w:r>
        <w:rPr>
          <w:rFonts w:hint="cs"/>
          <w:rtl/>
        </w:rPr>
        <w:t>מהך תכונת הביטול</w:t>
      </w:r>
      <w:r>
        <w:rPr>
          <w:rFonts w:ascii="FbHadasaNew" w:hAnsi="FbHadasaNew" w:cs="Arial Unicode MS"/>
          <w:rtl/>
        </w:rPr>
        <w:t>.</w:t>
      </w:r>
    </w:p>
    <w:p w14:paraId="3DDE35A2" w14:textId="77777777" w:rsidR="00423ADE" w:rsidRDefault="00423ADE" w:rsidP="003852FD">
      <w:pPr>
        <w:pStyle w:val="a2"/>
        <w:rPr>
          <w:rFonts w:cs="Arial Unicode MS"/>
          <w:rtl/>
        </w:rPr>
      </w:pPr>
      <w:r>
        <w:rPr>
          <w:rFonts w:hint="cs"/>
          <w:rtl/>
        </w:rPr>
        <w:t xml:space="preserve">ולפ״ז יתכן לומר שהני מדות דבעלי משפט וצדק שבישראל </w:t>
      </w:r>
      <w:r>
        <w:rPr>
          <w:rFonts w:ascii="FbHadasaNew" w:hAnsi="FbHadasaNew" w:cs="Arial Unicode MS"/>
          <w:rtl/>
        </w:rPr>
        <w:t>[</w:t>
      </w:r>
      <w:r>
        <w:rPr>
          <w:rFonts w:hint="cs"/>
          <w:rtl/>
        </w:rPr>
        <w:t>שאכן קיבלו וירשו מאברהם אבינו</w:t>
      </w:r>
      <w:r>
        <w:rPr>
          <w:rFonts w:ascii="FbHadasaNew" w:hAnsi="FbHadasaNew" w:cs="Arial Unicode MS"/>
          <w:rtl/>
        </w:rPr>
        <w:t xml:space="preserve">, </w:t>
      </w:r>
      <w:r>
        <w:rPr>
          <w:rFonts w:hint="cs"/>
          <w:rtl/>
        </w:rPr>
        <w:t>וכמבואר בקרא</w:t>
      </w:r>
      <w:r>
        <w:rPr>
          <w:rFonts w:ascii="FbHadasaNew" w:hAnsi="FbHadasaNew" w:cs="Arial Unicode MS"/>
          <w:rtl/>
        </w:rPr>
        <w:t xml:space="preserve">], </w:t>
      </w:r>
      <w:r>
        <w:rPr>
          <w:rFonts w:hint="cs"/>
          <w:rtl/>
        </w:rPr>
        <w:t>הרי אינן נובעות ומשתלשלות בהכרח מתוך אותה נקודת הביטול שביהודי</w:t>
      </w:r>
      <w:r>
        <w:rPr>
          <w:rFonts w:ascii="FbHadasaNew" w:hAnsi="FbHadasaNew" w:cs="Arial Unicode MS"/>
          <w:rtl/>
        </w:rPr>
        <w:t xml:space="preserve">, </w:t>
      </w:r>
      <w:r>
        <w:rPr>
          <w:rFonts w:hint="cs"/>
          <w:rtl/>
        </w:rPr>
        <w:t>אלא הם דברים נוספים בפני עצמם</w:t>
      </w:r>
      <w:r>
        <w:rPr>
          <w:rFonts w:ascii="FbHadasaNew" w:hAnsi="FbHadasaNew" w:cs="Arial Unicode MS"/>
          <w:rtl/>
        </w:rPr>
        <w:t xml:space="preserve">, </w:t>
      </w:r>
      <w:r>
        <w:rPr>
          <w:rFonts w:hint="cs"/>
          <w:rtl/>
        </w:rPr>
        <w:t>ולכן אינן משמשות בהכרח כ״סימנים״ על מהות הישראליות שבאומה זו</w:t>
      </w:r>
      <w:r>
        <w:rPr>
          <w:rFonts w:ascii="FbHadasaNew" w:hAnsi="FbHadasaNew" w:cs="Arial Unicode MS"/>
          <w:rtl/>
        </w:rPr>
        <w:t xml:space="preserve">, </w:t>
      </w:r>
      <w:r>
        <w:rPr>
          <w:rFonts w:hint="cs"/>
          <w:rtl/>
        </w:rPr>
        <w:t>ולכן הוא דלא הביא הגמ׳ גם הני עניינים דקרא</w:t>
      </w:r>
      <w:r>
        <w:rPr>
          <w:rFonts w:ascii="FbHadasaNew" w:hAnsi="FbHadasaNew" w:cs="Arial Unicode MS"/>
          <w:rtl/>
        </w:rPr>
        <w:t xml:space="preserve">. </w:t>
      </w:r>
    </w:p>
    <w:p w14:paraId="10BC612B" w14:textId="77777777" w:rsidR="00423ADE" w:rsidRDefault="00423ADE" w:rsidP="003852FD">
      <w:pPr>
        <w:pStyle w:val="11"/>
        <w:bidi/>
        <w:rPr>
          <w:rFonts w:cs="Arial Unicode MS"/>
          <w:rtl/>
        </w:rPr>
      </w:pPr>
      <w:r>
        <w:rPr>
          <w:rFonts w:hint="cs"/>
          <w:rtl/>
        </w:rPr>
        <w:t>שלש מדות נפרדות או תלויות זו בזו</w:t>
      </w:r>
    </w:p>
    <w:p w14:paraId="25E875E1" w14:textId="77777777" w:rsidR="00423ADE" w:rsidRDefault="00423ADE" w:rsidP="003852FD">
      <w:pPr>
        <w:pStyle w:val="a2"/>
        <w:rPr>
          <w:rFonts w:cs="Arial Unicode MS"/>
          <w:rtl/>
        </w:rPr>
      </w:pPr>
      <w:r>
        <w:rPr>
          <w:rFonts w:hint="cs"/>
          <w:rtl/>
        </w:rPr>
        <w:t>ה</w:t>
      </w:r>
      <w:r>
        <w:rPr>
          <w:rFonts w:ascii="FbHadasaNew" w:hAnsi="FbHadasaNew" w:cs="Arial Unicode MS"/>
          <w:rtl/>
        </w:rPr>
        <w:t xml:space="preserve">. </w:t>
      </w:r>
      <w:r>
        <w:rPr>
          <w:rFonts w:hint="cs"/>
          <w:rtl/>
        </w:rPr>
        <w:t>וממשיך בהשיחה שם דמזה נובע חילוק נוסף בין הבבלי והירושלמי ביחס לשלש מדות אלו</w:t>
      </w:r>
      <w:r>
        <w:rPr>
          <w:rFonts w:ascii="FbHadasaNew" w:hAnsi="FbHadasaNew" w:cs="Arial Unicode MS"/>
          <w:rtl/>
        </w:rPr>
        <w:t xml:space="preserve">, </w:t>
      </w:r>
      <w:r>
        <w:rPr>
          <w:rFonts w:hint="cs"/>
          <w:rtl/>
        </w:rPr>
        <w:t>דהנה יש לחקור האם שלש מדות אלו תלויות זו בזו</w:t>
      </w:r>
      <w:r>
        <w:rPr>
          <w:rFonts w:ascii="FbHadasaNew" w:hAnsi="FbHadasaNew" w:cs="Arial Unicode MS"/>
          <w:rtl/>
        </w:rPr>
        <w:t xml:space="preserve">, </w:t>
      </w:r>
      <w:r>
        <w:rPr>
          <w:rFonts w:hint="cs"/>
          <w:rtl/>
        </w:rPr>
        <w:t xml:space="preserve">שהאחת </w:t>
      </w:r>
      <w:r>
        <w:rPr>
          <w:rFonts w:hint="cs"/>
          <w:rtl/>
        </w:rPr>
        <w:lastRenderedPageBreak/>
        <w:t>מביאה בדרך ממילא את השניה וכך הלאה</w:t>
      </w:r>
      <w:r>
        <w:rPr>
          <w:rFonts w:ascii="FbHadasaNew" w:hAnsi="FbHadasaNew" w:cs="Arial Unicode MS"/>
          <w:rtl/>
        </w:rPr>
        <w:t xml:space="preserve">, </w:t>
      </w:r>
      <w:r>
        <w:rPr>
          <w:rFonts w:hint="cs"/>
          <w:rtl/>
        </w:rPr>
        <w:t>או שהינן שלש מדות שונות שאינן תלויות זו בזו בהכרח</w:t>
      </w:r>
      <w:r>
        <w:rPr>
          <w:rFonts w:ascii="FbHadasaNew" w:hAnsi="FbHadasaNew" w:cs="Arial Unicode MS"/>
          <w:rtl/>
        </w:rPr>
        <w:t xml:space="preserve">, </w:t>
      </w:r>
      <w:r>
        <w:rPr>
          <w:rFonts w:hint="cs"/>
          <w:rtl/>
        </w:rPr>
        <w:t>ושפיר יתכן להיות האחת בלי השניה וכיו״ב</w:t>
      </w:r>
      <w:r>
        <w:rPr>
          <w:rFonts w:ascii="FbHadasaNew" w:hAnsi="FbHadasaNew" w:cs="Arial Unicode MS"/>
          <w:rtl/>
        </w:rPr>
        <w:t>.</w:t>
      </w:r>
    </w:p>
    <w:p w14:paraId="61FF089C" w14:textId="77777777" w:rsidR="00423ADE" w:rsidRDefault="00423ADE" w:rsidP="003852FD">
      <w:pPr>
        <w:pStyle w:val="a2"/>
        <w:rPr>
          <w:rFonts w:cs="Arial Unicode MS"/>
          <w:rtl/>
        </w:rPr>
      </w:pPr>
      <w:r>
        <w:rPr>
          <w:rFonts w:hint="cs"/>
          <w:rtl/>
        </w:rPr>
        <w:t>ומבאר הרבי דתרווייהו איתנהו בי׳ דשפיר אפשר להיות בשני אופנים וכפי שרואים בפשטות</w:t>
      </w:r>
      <w:r>
        <w:rPr>
          <w:rFonts w:ascii="FbHadasaNew" w:hAnsi="FbHadasaNew" w:cs="Arial Unicode MS"/>
          <w:rtl/>
        </w:rPr>
        <w:t xml:space="preserve">, </w:t>
      </w:r>
      <w:r>
        <w:rPr>
          <w:rFonts w:hint="cs"/>
          <w:rtl/>
        </w:rPr>
        <w:t>וזלה״ק</w:t>
      </w:r>
      <w:r>
        <w:rPr>
          <w:rFonts w:ascii="FbHadasaNew" w:hAnsi="FbHadasaNew" w:cs="Arial Unicode MS"/>
          <w:rtl/>
        </w:rPr>
        <w:t xml:space="preserve">: </w:t>
      </w:r>
      <w:r>
        <w:rPr>
          <w:rFonts w:hint="cs"/>
          <w:rtl/>
        </w:rPr>
        <w:t>״א</w:t>
      </w:r>
      <w:r>
        <w:rPr>
          <w:rFonts w:ascii="FbHadasaNew" w:hAnsi="FbHadasaNew" w:cs="Arial Unicode MS"/>
          <w:rtl/>
        </w:rPr>
        <w:t xml:space="preserve">) </w:t>
      </w:r>
      <w:r>
        <w:rPr>
          <w:rFonts w:hint="cs"/>
          <w:rtl/>
        </w:rPr>
        <w:t>ע״ד הרגיל</w:t>
      </w:r>
      <w:r>
        <w:rPr>
          <w:rFonts w:ascii="FbHadasaNew" w:hAnsi="FbHadasaNew" w:cs="Arial Unicode MS"/>
          <w:rtl/>
        </w:rPr>
        <w:t xml:space="preserve">, </w:t>
      </w:r>
      <w:r>
        <w:rPr>
          <w:rFonts w:hint="cs"/>
          <w:rtl/>
        </w:rPr>
        <w:t>שלש המדות תלויות זו בזו</w:t>
      </w:r>
      <w:r>
        <w:rPr>
          <w:rFonts w:ascii="FbHadasaNew" w:hAnsi="FbHadasaNew" w:cs="Arial Unicode MS"/>
          <w:rtl/>
        </w:rPr>
        <w:t xml:space="preserve">, </w:t>
      </w:r>
      <w:r>
        <w:rPr>
          <w:rFonts w:hint="cs"/>
          <w:rtl/>
        </w:rPr>
        <w:t>באופן שמדה אחת מביאה בדרך ממילא את השני׳</w:t>
      </w:r>
      <w:r>
        <w:rPr>
          <w:rFonts w:ascii="FbHadasaNew" w:hAnsi="FbHadasaNew" w:cs="Arial Unicode MS"/>
          <w:rtl/>
        </w:rPr>
        <w:t xml:space="preserve">, </w:t>
      </w:r>
      <w:r>
        <w:rPr>
          <w:rFonts w:hint="cs"/>
          <w:rtl/>
        </w:rPr>
        <w:t>כגון שמי שיש בו בושה ורכות הנפש ה״ה רחמן</w:t>
      </w:r>
      <w:r>
        <w:rPr>
          <w:rFonts w:ascii="FbHadasaNew" w:hAnsi="FbHadasaNew" w:cs="Arial Unicode MS"/>
          <w:rtl/>
        </w:rPr>
        <w:t xml:space="preserve">, </w:t>
      </w:r>
      <w:r>
        <w:rPr>
          <w:rFonts w:hint="cs"/>
          <w:rtl/>
        </w:rPr>
        <w:t>ומצד מדת הרחמים שבו ה״ה גומל חסד לנצרכים</w:t>
      </w:r>
      <w:r>
        <w:rPr>
          <w:rFonts w:ascii="FbHadasaNew" w:hAnsi="FbHadasaNew" w:cs="Arial Unicode MS"/>
          <w:rtl/>
        </w:rPr>
        <w:t>.</w:t>
      </w:r>
    </w:p>
    <w:p w14:paraId="0FFA3AA4" w14:textId="77777777" w:rsidR="00423ADE" w:rsidRDefault="00423ADE" w:rsidP="003852FD">
      <w:pPr>
        <w:pStyle w:val="a2"/>
        <w:rPr>
          <w:rFonts w:cs="Arial Unicode MS"/>
          <w:rtl/>
        </w:rPr>
      </w:pPr>
      <w:r>
        <w:rPr>
          <w:rFonts w:hint="cs"/>
          <w:rtl/>
        </w:rPr>
        <w:t>ב</w:t>
      </w:r>
      <w:r>
        <w:rPr>
          <w:rFonts w:ascii="FbHadasaNew" w:hAnsi="FbHadasaNew" w:cs="Arial Unicode MS"/>
          <w:rtl/>
        </w:rPr>
        <w:t xml:space="preserve">) </w:t>
      </w:r>
      <w:r>
        <w:rPr>
          <w:rFonts w:hint="cs"/>
          <w:rtl/>
        </w:rPr>
        <w:t>לפעמים ג׳ מדות אלו בלתי תלויות זב״ז</w:t>
      </w:r>
      <w:r>
        <w:rPr>
          <w:rFonts w:ascii="FbHadasaNew" w:hAnsi="FbHadasaNew" w:cs="Arial Unicode MS"/>
          <w:rtl/>
        </w:rPr>
        <w:t xml:space="preserve">, </w:t>
      </w:r>
      <w:r>
        <w:rPr>
          <w:rFonts w:hint="cs"/>
          <w:rtl/>
        </w:rPr>
        <w:t xml:space="preserve">שגומל חסד להזולת בגלל שרוצה להטיב לו ולא בגלל שמרחם עליו </w:t>
      </w:r>
      <w:r>
        <w:rPr>
          <w:rFonts w:ascii="FbHadasaNew" w:hAnsi="FbHadasaNew" w:cs="Arial Unicode MS"/>
          <w:rtl/>
        </w:rPr>
        <w:t>(</w:t>
      </w:r>
      <w:r>
        <w:rPr>
          <w:rFonts w:hint="cs"/>
          <w:rtl/>
        </w:rPr>
        <w:t>וכן בהשאר</w:t>
      </w:r>
      <w:r>
        <w:rPr>
          <w:rFonts w:ascii="FbHadasaNew" w:hAnsi="FbHadasaNew" w:cs="Arial Unicode MS"/>
          <w:rtl/>
        </w:rPr>
        <w:t xml:space="preserve">) — </w:t>
      </w:r>
      <w:r>
        <w:rPr>
          <w:rFonts w:hint="cs"/>
          <w:rtl/>
        </w:rPr>
        <w:t>כי סו״ס</w:t>
      </w:r>
      <w:r>
        <w:rPr>
          <w:rFonts w:ascii="FbHadasaNew" w:hAnsi="FbHadasaNew" w:cs="Arial Unicode MS"/>
          <w:rtl/>
        </w:rPr>
        <w:t xml:space="preserve">, </w:t>
      </w:r>
      <w:r>
        <w:rPr>
          <w:rFonts w:hint="cs"/>
          <w:rtl/>
        </w:rPr>
        <w:t>בושה</w:t>
      </w:r>
      <w:r>
        <w:rPr>
          <w:rFonts w:ascii="FbHadasaNew" w:hAnsi="FbHadasaNew" w:cs="Arial Unicode MS"/>
          <w:rtl/>
        </w:rPr>
        <w:t xml:space="preserve">, </w:t>
      </w:r>
      <w:r>
        <w:rPr>
          <w:rFonts w:hint="cs"/>
          <w:rtl/>
        </w:rPr>
        <w:t>רחמים וחסד ה״ה שלש מדות שונות זמ״ז</w:t>
      </w:r>
      <w:r>
        <w:rPr>
          <w:rFonts w:ascii="FbHadasaNew" w:hAnsi="FbHadasaNew" w:cs="Arial Unicode MS"/>
          <w:rtl/>
        </w:rPr>
        <w:t xml:space="preserve">, </w:t>
      </w:r>
      <w:r>
        <w:rPr>
          <w:rFonts w:hint="cs"/>
          <w:rtl/>
        </w:rPr>
        <w:t>ולכן תתכן מדה אחת בלי השני׳</w:t>
      </w:r>
      <w:r>
        <w:rPr>
          <w:rFonts w:ascii="FbHadasaNew" w:hAnsi="FbHadasaNew" w:cs="Arial Unicode MS"/>
          <w:rtl/>
        </w:rPr>
        <w:t xml:space="preserve">. </w:t>
      </w:r>
    </w:p>
    <w:p w14:paraId="0DA8639F" w14:textId="77777777" w:rsidR="00423ADE" w:rsidRDefault="00423ADE" w:rsidP="003852FD">
      <w:pPr>
        <w:pStyle w:val="a2"/>
        <w:rPr>
          <w:rFonts w:cs="Arial Unicode MS"/>
          <w:rtl/>
        </w:rPr>
      </w:pPr>
      <w:r>
        <w:rPr>
          <w:rFonts w:hint="cs"/>
          <w:rtl/>
        </w:rPr>
        <w:t>וזהו החילוק בין הבבלי והירושלמי</w:t>
      </w:r>
      <w:r>
        <w:rPr>
          <w:rFonts w:ascii="FbHadasaNew" w:hAnsi="FbHadasaNew" w:cs="Arial Unicode MS"/>
          <w:rtl/>
        </w:rPr>
        <w:t xml:space="preserve">: </w:t>
      </w:r>
      <w:r>
        <w:rPr>
          <w:rFonts w:hint="cs"/>
          <w:rtl/>
        </w:rPr>
        <w:t xml:space="preserve">בירושלמי מדגיש שכל אחת מג׳ המדות היא מעלה </w:t>
      </w:r>
      <w:r>
        <w:rPr>
          <w:rFonts w:ascii="FbHadasaNew" w:hAnsi="FbHadasaNew" w:cs="Arial Unicode MS"/>
          <w:rtl/>
        </w:rPr>
        <w:t>(</w:t>
      </w:r>
      <w:r>
        <w:rPr>
          <w:rFonts w:hint="cs"/>
          <w:rtl/>
        </w:rPr>
        <w:t>ומתנה</w:t>
      </w:r>
      <w:r>
        <w:rPr>
          <w:rFonts w:ascii="FbHadasaNew" w:hAnsi="FbHadasaNew" w:cs="Arial Unicode MS"/>
          <w:rtl/>
        </w:rPr>
        <w:t xml:space="preserve">) </w:t>
      </w:r>
      <w:r>
        <w:rPr>
          <w:rFonts w:hint="cs"/>
          <w:rtl/>
        </w:rPr>
        <w:t>בפ״ע</w:t>
      </w:r>
      <w:r>
        <w:rPr>
          <w:rFonts w:ascii="FbHadasaNew" w:hAnsi="FbHadasaNew" w:cs="Arial Unicode MS"/>
          <w:rtl/>
        </w:rPr>
        <w:t xml:space="preserve">, </w:t>
      </w:r>
      <w:r>
        <w:rPr>
          <w:rFonts w:hint="cs"/>
          <w:rtl/>
        </w:rPr>
        <w:t>כי המדובר בעצם המדות שכל אחת מחולקת מחברתה</w:t>
      </w:r>
      <w:r>
        <w:rPr>
          <w:rFonts w:ascii="FbHadasaNew" w:hAnsi="FbHadasaNew" w:cs="Arial Unicode MS"/>
          <w:rtl/>
        </w:rPr>
        <w:t xml:space="preserve">; </w:t>
      </w:r>
      <w:r>
        <w:rPr>
          <w:rFonts w:hint="cs"/>
          <w:rtl/>
        </w:rPr>
        <w:t>משא״כ בבבלי הם ״ג׳ סימנים״ על תכונה אחת</w:t>
      </w:r>
      <w:r>
        <w:rPr>
          <w:rFonts w:ascii="FbHadasaNew" w:hAnsi="FbHadasaNew" w:cs="Arial Unicode MS"/>
          <w:rtl/>
        </w:rPr>
        <w:t xml:space="preserve">, </w:t>
      </w:r>
      <w:r>
        <w:rPr>
          <w:rFonts w:hint="cs"/>
          <w:rtl/>
        </w:rPr>
        <w:t xml:space="preserve">שאז באות המדות </w:t>
      </w:r>
      <w:r>
        <w:rPr>
          <w:rFonts w:ascii="FbHadasaNew" w:hAnsi="FbHadasaNew" w:cs="Arial Unicode MS"/>
          <w:rtl/>
        </w:rPr>
        <w:t>(</w:t>
      </w:r>
      <w:r>
        <w:rPr>
          <w:rFonts w:hint="cs"/>
          <w:rtl/>
        </w:rPr>
        <w:t>בדרך כלל</w:t>
      </w:r>
      <w:r>
        <w:rPr>
          <w:rFonts w:ascii="FbHadasaNew" w:hAnsi="FbHadasaNew" w:cs="Arial Unicode MS"/>
          <w:rtl/>
        </w:rPr>
        <w:t xml:space="preserve">) </w:t>
      </w:r>
      <w:r>
        <w:rPr>
          <w:rFonts w:hint="cs"/>
          <w:rtl/>
        </w:rPr>
        <w:t>כולן יחד בדרך סיבה ומסובב זמ״ז״</w:t>
      </w:r>
      <w:r>
        <w:rPr>
          <w:rFonts w:ascii="FbHadasaNew" w:hAnsi="FbHadasaNew" w:cs="Arial Unicode MS"/>
          <w:rtl/>
        </w:rPr>
        <w:t xml:space="preserve">. </w:t>
      </w:r>
      <w:r>
        <w:rPr>
          <w:rFonts w:hint="cs"/>
          <w:rtl/>
        </w:rPr>
        <w:t>עכלה״ק</w:t>
      </w:r>
      <w:r>
        <w:rPr>
          <w:rFonts w:ascii="FbHadasaNew" w:hAnsi="FbHadasaNew" w:cs="Arial Unicode MS"/>
          <w:rtl/>
        </w:rPr>
        <w:t xml:space="preserve">. </w:t>
      </w:r>
    </w:p>
    <w:p w14:paraId="10028D87" w14:textId="77777777" w:rsidR="00423ADE" w:rsidRDefault="00423ADE" w:rsidP="003852FD">
      <w:pPr>
        <w:pStyle w:val="a2"/>
        <w:rPr>
          <w:rFonts w:cs="Arial Unicode MS"/>
          <w:rtl/>
        </w:rPr>
      </w:pPr>
      <w:r>
        <w:rPr>
          <w:rFonts w:hint="cs"/>
          <w:rtl/>
        </w:rPr>
        <w:t>כלומר</w:t>
      </w:r>
      <w:r>
        <w:rPr>
          <w:rFonts w:ascii="FbHadasaNew" w:hAnsi="FbHadasaNew" w:cs="Arial Unicode MS"/>
          <w:rtl/>
        </w:rPr>
        <w:t xml:space="preserve">, </w:t>
      </w:r>
      <w:r>
        <w:rPr>
          <w:rFonts w:hint="cs"/>
          <w:rtl/>
        </w:rPr>
        <w:t>להירושלמי מדובר בעצם מעלת המדות לכשלעצמן</w:t>
      </w:r>
      <w:r>
        <w:rPr>
          <w:rFonts w:ascii="FbHadasaNew" w:hAnsi="FbHadasaNew" w:cs="Arial Unicode MS"/>
          <w:rtl/>
        </w:rPr>
        <w:t xml:space="preserve">, </w:t>
      </w:r>
      <w:r>
        <w:rPr>
          <w:rFonts w:hint="cs"/>
          <w:rtl/>
        </w:rPr>
        <w:t>״ג׳ מתנות״</w:t>
      </w:r>
      <w:r>
        <w:rPr>
          <w:rFonts w:ascii="FbHadasaNew" w:hAnsi="FbHadasaNew" w:cs="Arial Unicode MS"/>
          <w:rtl/>
        </w:rPr>
        <w:t xml:space="preserve">, </w:t>
      </w:r>
      <w:r>
        <w:rPr>
          <w:rFonts w:hint="cs"/>
          <w:rtl/>
        </w:rPr>
        <w:t>והרי מצד המדות לכשלעצמן שפיר יתכן האחת בלי השניה וכנ״ל</w:t>
      </w:r>
      <w:r>
        <w:rPr>
          <w:rFonts w:ascii="FbHadasaNew" w:hAnsi="FbHadasaNew" w:cs="Arial Unicode MS"/>
          <w:rtl/>
        </w:rPr>
        <w:t xml:space="preserve">, </w:t>
      </w:r>
      <w:r>
        <w:rPr>
          <w:rFonts w:hint="cs"/>
          <w:rtl/>
        </w:rPr>
        <w:t>וזהו שבירושלמי מדגיש שהן ״ג׳ מתנות״ שונות זו מזו</w:t>
      </w:r>
      <w:r>
        <w:rPr>
          <w:rFonts w:ascii="FbHadasaNew" w:hAnsi="FbHadasaNew" w:cs="Arial Unicode MS"/>
          <w:rtl/>
        </w:rPr>
        <w:t xml:space="preserve">, </w:t>
      </w:r>
      <w:r>
        <w:rPr>
          <w:rFonts w:hint="cs"/>
          <w:rtl/>
        </w:rPr>
        <w:t>לא ״מתנה אחת״ המתחלקת לשלושה חלקים</w:t>
      </w:r>
      <w:r>
        <w:rPr>
          <w:rFonts w:ascii="FbHadasaNew" w:hAnsi="FbHadasaNew" w:cs="Arial Unicode MS"/>
          <w:rtl/>
        </w:rPr>
        <w:t xml:space="preserve">.  </w:t>
      </w:r>
    </w:p>
    <w:p w14:paraId="4CFC2173" w14:textId="77777777" w:rsidR="00423ADE" w:rsidRDefault="00423ADE" w:rsidP="003852FD">
      <w:pPr>
        <w:pStyle w:val="a2"/>
        <w:rPr>
          <w:rFonts w:cs="Arial Unicode MS"/>
          <w:rtl/>
        </w:rPr>
      </w:pPr>
      <w:r>
        <w:rPr>
          <w:rFonts w:hint="cs"/>
          <w:rtl/>
        </w:rPr>
        <w:t>משא״כ להבבלי הרי אינו מדובר בעצם המדות לכשלעצמן אלא איך שהן משמשות כ״סימנים״ על תכונת הביטול ונקודת הישראליות שבכל יהודי</w:t>
      </w:r>
      <w:r>
        <w:rPr>
          <w:rFonts w:ascii="FbHadasaNew" w:hAnsi="FbHadasaNew" w:cs="Arial Unicode MS"/>
          <w:rtl/>
        </w:rPr>
        <w:t xml:space="preserve">, </w:t>
      </w:r>
      <w:r>
        <w:rPr>
          <w:rFonts w:hint="cs"/>
          <w:rtl/>
        </w:rPr>
        <w:t>והיינו משום כי ממנה נובעות כל הני מדות וכנ״ל</w:t>
      </w:r>
      <w:r>
        <w:rPr>
          <w:rFonts w:ascii="FbHadasaNew" w:hAnsi="FbHadasaNew" w:cs="Arial Unicode MS"/>
          <w:rtl/>
        </w:rPr>
        <w:t xml:space="preserve">, </w:t>
      </w:r>
      <w:r>
        <w:rPr>
          <w:rFonts w:hint="cs"/>
          <w:rtl/>
        </w:rPr>
        <w:t>והרי כששלש מדות אלו נובעות ומסתעפות מאותה נקודת הביטול</w:t>
      </w:r>
      <w:r>
        <w:rPr>
          <w:rFonts w:ascii="FbHadasaNew" w:hAnsi="FbHadasaNew" w:cs="Arial Unicode MS"/>
          <w:rtl/>
        </w:rPr>
        <w:t xml:space="preserve">, </w:t>
      </w:r>
      <w:r>
        <w:rPr>
          <w:rFonts w:hint="cs"/>
          <w:rtl/>
        </w:rPr>
        <w:t xml:space="preserve">הנה </w:t>
      </w:r>
      <w:r>
        <w:rPr>
          <w:rFonts w:ascii="FbHadasaNew" w:hAnsi="FbHadasaNew" w:cs="Arial Unicode MS"/>
          <w:rtl/>
        </w:rPr>
        <w:t xml:space="preserve">– </w:t>
      </w:r>
      <w:r>
        <w:rPr>
          <w:rFonts w:hint="cs"/>
          <w:rtl/>
        </w:rPr>
        <w:t xml:space="preserve">בדרך כלל </w:t>
      </w:r>
      <w:r>
        <w:rPr>
          <w:rFonts w:ascii="FbHadasaNew" w:hAnsi="FbHadasaNew" w:cs="Arial Unicode MS"/>
          <w:rtl/>
        </w:rPr>
        <w:t xml:space="preserve">– </w:t>
      </w:r>
      <w:r>
        <w:rPr>
          <w:rFonts w:hint="cs"/>
          <w:rtl/>
        </w:rPr>
        <w:t>הן נובעות ומשתלשלות כולן יחד בדרך סיבה ומסובב</w:t>
      </w:r>
      <w:r>
        <w:rPr>
          <w:rFonts w:ascii="FbHadasaNew" w:hAnsi="FbHadasaNew" w:cs="Arial Unicode MS"/>
          <w:rtl/>
        </w:rPr>
        <w:t xml:space="preserve">, </w:t>
      </w:r>
      <w:r>
        <w:rPr>
          <w:rFonts w:hint="cs"/>
          <w:rtl/>
        </w:rPr>
        <w:t>שנקודת הביטול מביא לרגש הבושה</w:t>
      </w:r>
      <w:r>
        <w:rPr>
          <w:rFonts w:ascii="FbHadasaNew" w:hAnsi="FbHadasaNew" w:cs="Arial Unicode MS"/>
          <w:rtl/>
        </w:rPr>
        <w:t xml:space="preserve">, </w:t>
      </w:r>
      <w:r>
        <w:rPr>
          <w:rFonts w:hint="cs"/>
          <w:rtl/>
        </w:rPr>
        <w:t>וטבע הרכות מביא למדת הרחמים</w:t>
      </w:r>
      <w:r>
        <w:rPr>
          <w:rFonts w:ascii="FbHadasaNew" w:hAnsi="FbHadasaNew" w:cs="Arial Unicode MS"/>
          <w:rtl/>
        </w:rPr>
        <w:t xml:space="preserve">, </w:t>
      </w:r>
      <w:r>
        <w:rPr>
          <w:rFonts w:hint="cs"/>
          <w:rtl/>
        </w:rPr>
        <w:t>ורחמים מביא למעשה חסד בפועל</w:t>
      </w:r>
      <w:r>
        <w:rPr>
          <w:rFonts w:ascii="FbHadasaNew" w:hAnsi="FbHadasaNew" w:cs="Arial Unicode MS"/>
          <w:rtl/>
        </w:rPr>
        <w:t>.</w:t>
      </w:r>
    </w:p>
    <w:p w14:paraId="7F9C1576" w14:textId="77777777" w:rsidR="00423ADE" w:rsidRDefault="00423ADE" w:rsidP="003852FD">
      <w:pPr>
        <w:pStyle w:val="11"/>
        <w:bidi/>
        <w:rPr>
          <w:rFonts w:cs="Arial Unicode MS"/>
          <w:rtl/>
        </w:rPr>
      </w:pPr>
      <w:r>
        <w:rPr>
          <w:rFonts w:hint="cs"/>
          <w:rtl/>
        </w:rPr>
        <w:t>מתנות טובות</w:t>
      </w:r>
    </w:p>
    <w:p w14:paraId="21F04428" w14:textId="77777777" w:rsidR="00423ADE" w:rsidRDefault="00423ADE" w:rsidP="003852FD">
      <w:pPr>
        <w:pStyle w:val="a2"/>
        <w:rPr>
          <w:rFonts w:cs="Arial Unicode MS"/>
          <w:rtl/>
        </w:rPr>
      </w:pPr>
      <w:r>
        <w:rPr>
          <w:rFonts w:hint="cs"/>
          <w:rtl/>
        </w:rPr>
        <w:t>ו</w:t>
      </w:r>
      <w:r>
        <w:rPr>
          <w:rFonts w:ascii="FbHadasaNew" w:hAnsi="FbHadasaNew" w:cs="Arial Unicode MS"/>
          <w:rtl/>
        </w:rPr>
        <w:t xml:space="preserve">. </w:t>
      </w:r>
      <w:r>
        <w:rPr>
          <w:rFonts w:hint="cs"/>
          <w:rtl/>
        </w:rPr>
        <w:t xml:space="preserve">והנה על פי זה אולי יש לבאר דיוק נוסף בלשון הירושלמי שם ״ג׳ מתנות </w:t>
      </w:r>
      <w:r>
        <w:rPr>
          <w:rFonts w:hint="cs"/>
          <w:rtl/>
        </w:rPr>
        <w:lastRenderedPageBreak/>
        <w:t>טובות נתן הקב״ה לישראל וכו׳״</w:t>
      </w:r>
      <w:r>
        <w:rPr>
          <w:rFonts w:ascii="FbHadasaNew" w:hAnsi="FbHadasaNew" w:cs="Arial Unicode MS"/>
          <w:rtl/>
        </w:rPr>
        <w:t xml:space="preserve">, </w:t>
      </w:r>
      <w:r>
        <w:rPr>
          <w:rFonts w:hint="cs"/>
          <w:rtl/>
        </w:rPr>
        <w:t>והיינו שלא הסתפק הירושלמי ב״מתנות״</w:t>
      </w:r>
      <w:r>
        <w:rPr>
          <w:rFonts w:ascii="FbHadasaNew" w:eastAsia="FbHadasaNew" w:hAnsi="FbHadasaNew"/>
          <w:vertAlign w:val="superscript"/>
        </w:rPr>
        <w:footnoteReference w:id="27"/>
      </w:r>
      <w:r>
        <w:rPr>
          <w:rFonts w:ascii="FbHadasaNew" w:hAnsi="FbHadasaNew" w:cs="Arial Unicode MS"/>
          <w:rtl/>
        </w:rPr>
        <w:t xml:space="preserve">, </w:t>
      </w:r>
      <w:r>
        <w:rPr>
          <w:rFonts w:hint="cs"/>
          <w:rtl/>
        </w:rPr>
        <w:t>אלא נקט והוסיף על זה עוד שהיו אלו מתנות ״טובות״</w:t>
      </w:r>
      <w:r>
        <w:rPr>
          <w:rFonts w:ascii="FbHadasaNew" w:hAnsi="FbHadasaNew" w:cs="Arial Unicode MS"/>
          <w:rtl/>
        </w:rPr>
        <w:t>.</w:t>
      </w:r>
    </w:p>
    <w:p w14:paraId="197388C7" w14:textId="77777777" w:rsidR="00423ADE" w:rsidRDefault="00423ADE" w:rsidP="003852FD">
      <w:pPr>
        <w:pStyle w:val="a2"/>
        <w:rPr>
          <w:rFonts w:cs="Arial Unicode MS"/>
          <w:rtl/>
        </w:rPr>
      </w:pPr>
      <w:r>
        <w:rPr>
          <w:rFonts w:hint="cs"/>
          <w:rtl/>
        </w:rPr>
        <w:t>ולהמבואר בהשיחה יתכן לומר בזה</w:t>
      </w:r>
      <w:r>
        <w:rPr>
          <w:rFonts w:ascii="FbHadasaNew" w:hAnsi="FbHadasaNew" w:cs="Arial Unicode MS"/>
          <w:rtl/>
        </w:rPr>
        <w:t xml:space="preserve">, </w:t>
      </w:r>
      <w:r>
        <w:rPr>
          <w:rFonts w:hint="cs"/>
          <w:rtl/>
        </w:rPr>
        <w:t>דמאחר ולדרשת הירושלמי מדובר בעצם מעלות מדות אלו לכשלעצמן</w:t>
      </w:r>
      <w:r>
        <w:rPr>
          <w:rFonts w:ascii="FbHadasaNew" w:hAnsi="FbHadasaNew" w:cs="Arial Unicode MS"/>
          <w:rtl/>
        </w:rPr>
        <w:t xml:space="preserve">, </w:t>
      </w:r>
      <w:r>
        <w:rPr>
          <w:rFonts w:hint="cs"/>
          <w:rtl/>
        </w:rPr>
        <w:t>וממילא שהירושלמי מתייחס למדות אלו לא כפי שהן משתלשלות זו מזו בדרך סיבה ומסובב</w:t>
      </w:r>
      <w:r>
        <w:rPr>
          <w:rFonts w:ascii="FbHadasaNew" w:hAnsi="FbHadasaNew" w:cs="Arial Unicode MS"/>
          <w:rtl/>
        </w:rPr>
        <w:t xml:space="preserve">, </w:t>
      </w:r>
      <w:r>
        <w:rPr>
          <w:rFonts w:hint="cs"/>
          <w:rtl/>
        </w:rPr>
        <w:t>אלא כפי שהן עומדות כל אחת לעצמה וכמוש״נ בארוכה</w:t>
      </w:r>
      <w:r>
        <w:rPr>
          <w:rFonts w:ascii="FbHadasaNew" w:hAnsi="FbHadasaNew" w:cs="Arial Unicode MS"/>
          <w:rtl/>
        </w:rPr>
        <w:t xml:space="preserve">, </w:t>
      </w:r>
      <w:r>
        <w:rPr>
          <w:rFonts w:hint="cs"/>
          <w:rtl/>
        </w:rPr>
        <w:t>הרי שוב יש צורך לדייק ולהדגיש שמדות אלו שנתן הקב״ה לישראל היו אלו מתנות ״טובות״</w:t>
      </w:r>
      <w:r>
        <w:rPr>
          <w:rFonts w:ascii="FbHadasaNew" w:hAnsi="FbHadasaNew" w:cs="Arial Unicode MS"/>
          <w:rtl/>
        </w:rPr>
        <w:t xml:space="preserve">. </w:t>
      </w:r>
    </w:p>
    <w:p w14:paraId="0052F065" w14:textId="77777777" w:rsidR="00423ADE" w:rsidRDefault="00423ADE" w:rsidP="003852FD">
      <w:pPr>
        <w:pStyle w:val="a2"/>
        <w:rPr>
          <w:rFonts w:cs="Arial Unicode MS"/>
          <w:rtl/>
        </w:rPr>
      </w:pPr>
      <w:r>
        <w:rPr>
          <w:rFonts w:hint="cs"/>
          <w:rtl/>
        </w:rPr>
        <w:lastRenderedPageBreak/>
        <w:t>דהנה יעויין בהמשך השיחה שם אות ה׳ שנתבאר דיתכן הענין דגמילות חסדים ורחמנות</w:t>
      </w:r>
      <w:r>
        <w:rPr>
          <w:rFonts w:ascii="FbHadasaNew" w:eastAsia="FbHadasaNew" w:hAnsi="FbHadasaNew"/>
          <w:vertAlign w:val="superscript"/>
        </w:rPr>
        <w:footnoteReference w:id="28"/>
      </w:r>
      <w:r>
        <w:rPr>
          <w:rFonts w:hint="cs"/>
          <w:rtl/>
        </w:rPr>
        <w:t xml:space="preserve"> גם אצל אוה״ע</w:t>
      </w:r>
      <w:r>
        <w:rPr>
          <w:rFonts w:ascii="FbHadasaNew" w:hAnsi="FbHadasaNew" w:cs="Arial Unicode MS"/>
          <w:rtl/>
        </w:rPr>
        <w:t xml:space="preserve">, </w:t>
      </w:r>
      <w:r>
        <w:rPr>
          <w:rFonts w:hint="cs"/>
          <w:rtl/>
        </w:rPr>
        <w:t>אלא שאצלם הם באים מצד הישות והגאווה</w:t>
      </w:r>
      <w:r>
        <w:rPr>
          <w:rFonts w:ascii="FbHadasaNew" w:hAnsi="FbHadasaNew" w:cs="Arial Unicode MS"/>
          <w:rtl/>
        </w:rPr>
        <w:t xml:space="preserve">, </w:t>
      </w:r>
      <w:r>
        <w:rPr>
          <w:rFonts w:hint="cs"/>
          <w:rtl/>
        </w:rPr>
        <w:t xml:space="preserve">וזלה״ק ״יתכן הענין דגמילות חסדים </w:t>
      </w:r>
      <w:r>
        <w:rPr>
          <w:rFonts w:ascii="FbHadasaNew" w:hAnsi="FbHadasaNew" w:cs="Arial Unicode MS"/>
          <w:rtl/>
        </w:rPr>
        <w:t>(</w:t>
      </w:r>
      <w:r>
        <w:rPr>
          <w:rFonts w:hint="cs"/>
          <w:rtl/>
        </w:rPr>
        <w:t>לא מצד רחמנות וביישנות</w:t>
      </w:r>
      <w:r>
        <w:rPr>
          <w:rFonts w:ascii="FbHadasaNew" w:hAnsi="FbHadasaNew" w:cs="Arial Unicode MS"/>
          <w:rtl/>
        </w:rPr>
        <w:t xml:space="preserve">, </w:t>
      </w:r>
      <w:r>
        <w:rPr>
          <w:rFonts w:hint="cs"/>
          <w:rtl/>
        </w:rPr>
        <w:t>אלא להיפך</w:t>
      </w:r>
      <w:r>
        <w:rPr>
          <w:rFonts w:ascii="FbHadasaNew" w:hAnsi="FbHadasaNew" w:cs="Arial Unicode MS"/>
          <w:rtl/>
        </w:rPr>
        <w:t xml:space="preserve">) </w:t>
      </w:r>
      <w:r>
        <w:rPr>
          <w:rFonts w:hint="cs"/>
          <w:rtl/>
        </w:rPr>
        <w:t>מצד ישות וגאווה</w:t>
      </w:r>
      <w:r>
        <w:rPr>
          <w:rFonts w:ascii="FbHadasaNew" w:hAnsi="FbHadasaNew" w:cs="Arial Unicode MS"/>
          <w:rtl/>
        </w:rPr>
        <w:t xml:space="preserve">, </w:t>
      </w:r>
      <w:r>
        <w:rPr>
          <w:rFonts w:hint="cs"/>
          <w:rtl/>
        </w:rPr>
        <w:t>כחסד דישמעאל</w:t>
      </w:r>
      <w:r>
        <w:rPr>
          <w:rFonts w:ascii="FbHadasaNew" w:hAnsi="FbHadasaNew" w:cs="Arial Unicode MS"/>
          <w:rtl/>
        </w:rPr>
        <w:t xml:space="preserve">, </w:t>
      </w:r>
      <w:r>
        <w:rPr>
          <w:rFonts w:hint="cs"/>
          <w:rtl/>
        </w:rPr>
        <w:t>וכמחז״ל</w:t>
      </w:r>
      <w:r>
        <w:rPr>
          <w:rFonts w:ascii="FbHadasaNew" w:hAnsi="FbHadasaNew" w:cs="Arial Unicode MS"/>
          <w:rtl/>
        </w:rPr>
        <w:t> </w:t>
      </w:r>
      <w:r>
        <w:rPr>
          <w:rFonts w:hint="cs"/>
          <w:rtl/>
        </w:rPr>
        <w:t>שכל צדקה וחסד שאוה״ע עושין אינן אלא להתגדל בו ולהתייהר בו</w:t>
      </w:r>
      <w:r>
        <w:rPr>
          <w:rFonts w:ascii="FbHadasaNew" w:hAnsi="FbHadasaNew" w:cs="Arial Unicode MS"/>
          <w:rtl/>
        </w:rPr>
        <w:t xml:space="preserve">; </w:t>
      </w:r>
      <w:r>
        <w:rPr>
          <w:rFonts w:hint="cs"/>
          <w:rtl/>
        </w:rPr>
        <w:t>ועד״ז ישנם רחמים הבאים דוקא מצד הגאווה</w:t>
      </w:r>
      <w:r>
        <w:rPr>
          <w:rFonts w:ascii="FbHadasaNew" w:hAnsi="FbHadasaNew" w:cs="Arial Unicode MS"/>
          <w:rtl/>
        </w:rPr>
        <w:t xml:space="preserve">, </w:t>
      </w:r>
      <w:r>
        <w:rPr>
          <w:rFonts w:hint="cs"/>
          <w:rtl/>
        </w:rPr>
        <w:t>דכיון שמחשיב עצמו לגדול ומרומם מעם</w:t>
      </w:r>
      <w:r>
        <w:rPr>
          <w:rFonts w:ascii="FbHadasaNew" w:hAnsi="FbHadasaNew" w:cs="Arial Unicode MS"/>
          <w:rtl/>
        </w:rPr>
        <w:t xml:space="preserve">, </w:t>
      </w:r>
      <w:r>
        <w:rPr>
          <w:rFonts w:hint="cs"/>
          <w:rtl/>
        </w:rPr>
        <w:t>הרי הוא רואה את הזולת כאיש שפל שיש לרחם עליו״</w:t>
      </w:r>
      <w:r>
        <w:rPr>
          <w:rFonts w:ascii="FbHadasaNew" w:hAnsi="FbHadasaNew" w:cs="Arial Unicode MS"/>
          <w:rtl/>
        </w:rPr>
        <w:t xml:space="preserve">, </w:t>
      </w:r>
      <w:r>
        <w:rPr>
          <w:rFonts w:hint="cs"/>
          <w:rtl/>
        </w:rPr>
        <w:t xml:space="preserve">יעויי״ש ובהערות </w:t>
      </w:r>
      <w:r>
        <w:rPr>
          <w:rFonts w:ascii="FbHadasaNew" w:hAnsi="FbHadasaNew" w:cs="Arial Unicode MS"/>
          <w:rtl/>
        </w:rPr>
        <w:t>[</w:t>
      </w:r>
      <w:r>
        <w:rPr>
          <w:rFonts w:hint="cs"/>
          <w:rtl/>
        </w:rPr>
        <w:t>ובתניא סוף פ״א</w:t>
      </w:r>
      <w:r>
        <w:rPr>
          <w:rFonts w:ascii="FbHadasaNew" w:hAnsi="FbHadasaNew" w:cs="Arial Unicode MS"/>
          <w:rtl/>
        </w:rPr>
        <w:t>].</w:t>
      </w:r>
    </w:p>
    <w:p w14:paraId="08DD0BB7" w14:textId="77777777" w:rsidR="00423ADE" w:rsidRDefault="00423ADE" w:rsidP="003852FD">
      <w:pPr>
        <w:pStyle w:val="a2"/>
        <w:rPr>
          <w:rFonts w:cs="Arial Unicode MS"/>
          <w:rtl/>
        </w:rPr>
      </w:pPr>
      <w:r>
        <w:rPr>
          <w:rFonts w:ascii="FbHadasaNew" w:hAnsi="FbHadasaNew" w:cs="Arial Unicode MS"/>
          <w:rtl/>
        </w:rPr>
        <w:t>[</w:t>
      </w:r>
      <w:r>
        <w:rPr>
          <w:rFonts w:hint="cs"/>
          <w:rtl/>
        </w:rPr>
        <w:t>ועפ״ז מבאר בהשיחה שם שלכן ג׳ מדות אלו נחשבות ״סימנים״ לישראל דווקא כשהגמ״ח היא תוצאה ממדת הרחמים</w:t>
      </w:r>
      <w:r>
        <w:rPr>
          <w:rFonts w:ascii="FbHadasaNew" w:hAnsi="FbHadasaNew" w:cs="Arial Unicode MS"/>
          <w:rtl/>
        </w:rPr>
        <w:t xml:space="preserve">, </w:t>
      </w:r>
      <w:r>
        <w:rPr>
          <w:rFonts w:hint="cs"/>
          <w:rtl/>
        </w:rPr>
        <w:t>והרחמים הן תולדות הבושה</w:t>
      </w:r>
      <w:r>
        <w:rPr>
          <w:rFonts w:ascii="FbHadasaNew" w:hAnsi="FbHadasaNew" w:cs="Arial Unicode MS"/>
          <w:rtl/>
        </w:rPr>
        <w:t xml:space="preserve">, </w:t>
      </w:r>
      <w:r>
        <w:rPr>
          <w:rFonts w:hint="cs"/>
          <w:rtl/>
        </w:rPr>
        <w:t>שאז דווקא הרי הן מהוות סימן על נקודת מהותו של יהודי שהוא בחינת הביטול</w:t>
      </w:r>
      <w:r>
        <w:rPr>
          <w:rFonts w:ascii="FbHadasaNew" w:hAnsi="FbHadasaNew" w:cs="Arial Unicode MS"/>
          <w:rtl/>
        </w:rPr>
        <w:t xml:space="preserve">, </w:t>
      </w:r>
      <w:r>
        <w:rPr>
          <w:rFonts w:hint="cs"/>
          <w:rtl/>
        </w:rPr>
        <w:t>משא״כ כשהן באות בפני עצמן</w:t>
      </w:r>
      <w:r>
        <w:rPr>
          <w:rFonts w:ascii="FbHadasaNew" w:hAnsi="FbHadasaNew" w:cs="Arial Unicode MS"/>
          <w:rtl/>
        </w:rPr>
        <w:t xml:space="preserve">, </w:t>
      </w:r>
      <w:r>
        <w:rPr>
          <w:rFonts w:hint="cs"/>
          <w:rtl/>
        </w:rPr>
        <w:t>עיי״ש</w:t>
      </w:r>
      <w:r>
        <w:rPr>
          <w:rFonts w:ascii="FbHadasaNew" w:hAnsi="FbHadasaNew" w:cs="Arial Unicode MS"/>
          <w:rtl/>
        </w:rPr>
        <w:t xml:space="preserve">]. </w:t>
      </w:r>
    </w:p>
    <w:p w14:paraId="231727BA" w14:textId="77777777" w:rsidR="00423ADE" w:rsidRDefault="00423ADE" w:rsidP="003852FD">
      <w:pPr>
        <w:pStyle w:val="a2"/>
        <w:rPr>
          <w:rFonts w:cs="Arial Unicode MS"/>
          <w:rtl/>
        </w:rPr>
      </w:pPr>
      <w:r>
        <w:rPr>
          <w:rFonts w:hint="cs"/>
          <w:rtl/>
        </w:rPr>
        <w:t>ז</w:t>
      </w:r>
      <w:r>
        <w:rPr>
          <w:rFonts w:ascii="FbHadasaNew" w:hAnsi="FbHadasaNew" w:cs="Arial Unicode MS"/>
          <w:rtl/>
        </w:rPr>
        <w:t xml:space="preserve">. </w:t>
      </w:r>
      <w:r>
        <w:rPr>
          <w:rFonts w:hint="cs"/>
          <w:rtl/>
        </w:rPr>
        <w:t>ועפ״ז נראה לומר שלכן הוא דהירושלמי ראה צורך להדגיש שג׳ מתנות אלו שנתן הקב״ה לישראל היו אלו ״מתנות טובות״</w:t>
      </w:r>
      <w:r>
        <w:rPr>
          <w:rFonts w:ascii="FbHadasaNew" w:hAnsi="FbHadasaNew" w:cs="Arial Unicode MS"/>
          <w:rtl/>
        </w:rPr>
        <w:t xml:space="preserve">, </w:t>
      </w:r>
      <w:r>
        <w:rPr>
          <w:rFonts w:hint="cs"/>
          <w:rtl/>
        </w:rPr>
        <w:t>שכן רק כשמדובר בג׳ מדות אלו כפי שהן באות בדרך סיבה ומסובב</w:t>
      </w:r>
      <w:r>
        <w:rPr>
          <w:rFonts w:ascii="FbHadasaNew" w:hAnsi="FbHadasaNew" w:cs="Arial Unicode MS"/>
          <w:rtl/>
        </w:rPr>
        <w:t xml:space="preserve">, </w:t>
      </w:r>
      <w:r>
        <w:rPr>
          <w:rFonts w:hint="cs"/>
          <w:rtl/>
        </w:rPr>
        <w:t>הרי הם בהכרח ובדרך ממילא גם ״טובות״</w:t>
      </w:r>
      <w:r>
        <w:rPr>
          <w:rFonts w:ascii="FbHadasaNew" w:hAnsi="FbHadasaNew" w:cs="Arial Unicode MS"/>
          <w:rtl/>
        </w:rPr>
        <w:t xml:space="preserve">, </w:t>
      </w:r>
      <w:r>
        <w:rPr>
          <w:rFonts w:hint="cs"/>
          <w:rtl/>
        </w:rPr>
        <w:t>שהרי הן באות מנקודת הביטול והישראליות שביהודי</w:t>
      </w:r>
      <w:r>
        <w:rPr>
          <w:rFonts w:ascii="FbHadasaNew" w:hAnsi="FbHadasaNew" w:cs="Arial Unicode MS"/>
          <w:rtl/>
        </w:rPr>
        <w:t xml:space="preserve">, </w:t>
      </w:r>
      <w:r>
        <w:rPr>
          <w:rFonts w:hint="cs"/>
          <w:rtl/>
        </w:rPr>
        <w:t>משא״כ כשמדובר בג׳ מדות אלו לכשלעצמן</w:t>
      </w:r>
      <w:r>
        <w:rPr>
          <w:rFonts w:ascii="FbHadasaNew" w:hAnsi="FbHadasaNew" w:cs="Arial Unicode MS"/>
          <w:rtl/>
        </w:rPr>
        <w:t xml:space="preserve">, </w:t>
      </w:r>
      <w:r>
        <w:rPr>
          <w:rFonts w:hint="cs"/>
          <w:rtl/>
        </w:rPr>
        <w:t>הרי אינן בהכרח ״טובות״</w:t>
      </w:r>
      <w:r>
        <w:rPr>
          <w:rFonts w:ascii="FbHadasaNew" w:hAnsi="FbHadasaNew" w:cs="Arial Unicode MS"/>
          <w:rtl/>
        </w:rPr>
        <w:t xml:space="preserve">, </w:t>
      </w:r>
      <w:r>
        <w:rPr>
          <w:rFonts w:hint="cs"/>
          <w:rtl/>
        </w:rPr>
        <w:t>שכן יתכן והן באות מצד הקליפה והישות וכו׳</w:t>
      </w:r>
      <w:r>
        <w:rPr>
          <w:rFonts w:ascii="FbHadasaNew" w:hAnsi="FbHadasaNew" w:cs="Arial Unicode MS"/>
          <w:rtl/>
        </w:rPr>
        <w:t>.</w:t>
      </w:r>
    </w:p>
    <w:p w14:paraId="3EF7ACA4" w14:textId="0A93CDBA" w:rsidR="00423ADE" w:rsidRPr="00055458" w:rsidRDefault="00423ADE" w:rsidP="00055458">
      <w:pPr>
        <w:pStyle w:val="a2"/>
        <w:rPr>
          <w:rFonts w:cs="Arial Unicode MS"/>
          <w:rtl/>
        </w:rPr>
      </w:pPr>
      <w:r>
        <w:rPr>
          <w:rFonts w:hint="cs"/>
          <w:rtl/>
        </w:rPr>
        <w:t>ולכן יש צורך להדגיש שכשנתן הקב״ה ג׳ מדות אלו לישראל</w:t>
      </w:r>
      <w:r>
        <w:rPr>
          <w:rFonts w:ascii="FbHadasaNew" w:hAnsi="FbHadasaNew" w:cs="Arial Unicode MS"/>
          <w:rtl/>
        </w:rPr>
        <w:t xml:space="preserve">, </w:t>
      </w:r>
      <w:r>
        <w:rPr>
          <w:rFonts w:hint="cs"/>
          <w:rtl/>
        </w:rPr>
        <w:t xml:space="preserve">הרי הוא נתן אותן </w:t>
      </w:r>
      <w:r>
        <w:rPr>
          <w:rFonts w:hint="cs"/>
          <w:rtl/>
        </w:rPr>
        <w:lastRenderedPageBreak/>
        <w:t>באופן שתהיו מדות ״טובות״</w:t>
      </w:r>
      <w:r>
        <w:rPr>
          <w:rFonts w:ascii="FbHadasaNew" w:hAnsi="FbHadasaNew" w:cs="Arial Unicode MS"/>
          <w:rtl/>
        </w:rPr>
        <w:t xml:space="preserve">, </w:t>
      </w:r>
      <w:r>
        <w:rPr>
          <w:rFonts w:hint="cs"/>
          <w:rtl/>
        </w:rPr>
        <w:t>היינו</w:t>
      </w:r>
      <w:r>
        <w:rPr>
          <w:rFonts w:ascii="FbHadasaNew" w:hAnsi="FbHadasaNew" w:cs="Arial Unicode MS"/>
          <w:rtl/>
        </w:rPr>
        <w:t xml:space="preserve">, </w:t>
      </w:r>
      <w:r>
        <w:rPr>
          <w:rFonts w:hint="cs"/>
          <w:rtl/>
        </w:rPr>
        <w:t>שהגמ״ח תהא לא מצד ישות וגאווה</w:t>
      </w:r>
      <w:r>
        <w:rPr>
          <w:rFonts w:ascii="FbHadasaNew" w:hAnsi="FbHadasaNew" w:cs="Arial Unicode MS"/>
          <w:rtl/>
        </w:rPr>
        <w:t xml:space="preserve">, </w:t>
      </w:r>
      <w:r>
        <w:rPr>
          <w:rFonts w:hint="cs"/>
          <w:rtl/>
        </w:rPr>
        <w:t>אלא מצד שהוא באמת רוצה לגמול חסד עם זולתו</w:t>
      </w:r>
      <w:r>
        <w:rPr>
          <w:rFonts w:ascii="FbHadasaNew" w:hAnsi="FbHadasaNew" w:cs="Arial Unicode MS"/>
          <w:rtl/>
        </w:rPr>
        <w:t xml:space="preserve">, </w:t>
      </w:r>
      <w:r>
        <w:rPr>
          <w:rFonts w:hint="cs"/>
          <w:rtl/>
        </w:rPr>
        <w:t>וכן גם הרחמים תהא לא מצד שהוא מחשיב עצמו לגדול ומרומם</w:t>
      </w:r>
      <w:r>
        <w:rPr>
          <w:rFonts w:ascii="FbHadasaNew" w:hAnsi="FbHadasaNew" w:cs="Arial Unicode MS"/>
          <w:rtl/>
        </w:rPr>
        <w:t xml:space="preserve">, </w:t>
      </w:r>
      <w:r>
        <w:rPr>
          <w:rFonts w:hint="cs"/>
          <w:rtl/>
        </w:rPr>
        <w:t>אלא מצד הרגש הרחמנות האמיתי כלפי הזולת</w:t>
      </w:r>
      <w:r>
        <w:rPr>
          <w:rFonts w:ascii="FbHadasaNew" w:eastAsia="FbHadasaNew" w:hAnsi="FbHadasaNew"/>
          <w:vertAlign w:val="superscript"/>
        </w:rPr>
        <w:footnoteReference w:id="29"/>
      </w:r>
      <w:r>
        <w:rPr>
          <w:rFonts w:ascii="FbHadasaNew" w:hAnsi="FbHadasaNew" w:cs="Arial Unicode MS"/>
          <w:rtl/>
        </w:rPr>
        <w:t>.</w:t>
      </w:r>
    </w:p>
    <w:p w14:paraId="6053E749" w14:textId="0ED5927C" w:rsidR="00423ADE" w:rsidRPr="00423ADE" w:rsidRDefault="00423ADE" w:rsidP="003852FD">
      <w:pPr>
        <w:pStyle w:val="a2"/>
        <w:rPr>
          <w:rFonts w:cs="Arial Unicode MS"/>
          <w:rtl/>
        </w:rPr>
      </w:pPr>
      <w:r>
        <w:rPr>
          <w:rFonts w:hint="cs"/>
          <w:rtl/>
        </w:rPr>
        <w:t>והנה עוד יש להעיר כמה הערות בהמשך השיחה</w:t>
      </w:r>
      <w:r>
        <w:rPr>
          <w:rFonts w:ascii="FbHadasaNew" w:hAnsi="FbHadasaNew" w:cs="Arial Unicode MS"/>
          <w:rtl/>
        </w:rPr>
        <w:t xml:space="preserve">, </w:t>
      </w:r>
      <w:r>
        <w:rPr>
          <w:rFonts w:hint="cs"/>
          <w:rtl/>
        </w:rPr>
        <w:t>אלא שקצרה היריעה ועוד חזון למועד בגליון הבא בע״ה</w:t>
      </w:r>
      <w:r>
        <w:rPr>
          <w:rFonts w:ascii="FbHadasaNew" w:hAnsi="FbHadasaNew" w:cs="Arial Unicode MS"/>
          <w:rtl/>
        </w:rPr>
        <w:t>.</w:t>
      </w:r>
    </w:p>
    <w:p w14:paraId="17BAD59F" w14:textId="77777777" w:rsidR="00A53290" w:rsidRPr="00347933" w:rsidRDefault="00A53290" w:rsidP="00AC23C7">
      <w:pPr>
        <w:pStyle w:val="a4"/>
        <w:sectPr w:rsidR="00A53290"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75A20156" w14:textId="631A3282" w:rsidR="00A53290" w:rsidRDefault="00A53290" w:rsidP="00A53290">
      <w:pPr>
        <w:pStyle w:val="12"/>
        <w:rPr>
          <w:rtl/>
        </w:rPr>
      </w:pPr>
      <w:bookmarkStart w:id="107" w:name="_Toc529478652"/>
      <w:r>
        <w:rPr>
          <w:rFonts w:hint="cs"/>
          <w:rtl/>
        </w:rPr>
        <w:t>אגרות קודש</w:t>
      </w:r>
      <w:bookmarkEnd w:id="107"/>
    </w:p>
    <w:p w14:paraId="1991823B" w14:textId="77777777" w:rsidR="00A53290" w:rsidRPr="00A53290" w:rsidRDefault="00A53290" w:rsidP="00A53290">
      <w:pPr>
        <w:pStyle w:val="a"/>
        <w:rPr>
          <w:rFonts w:eastAsia="Calibri"/>
          <w:rtl/>
        </w:rPr>
      </w:pPr>
      <w:bookmarkStart w:id="108" w:name="_Toc529478653"/>
      <w:bookmarkStart w:id="109" w:name="_Toc417613797"/>
      <w:bookmarkStart w:id="110" w:name="_Toc424876492"/>
      <w:r w:rsidRPr="00A53290">
        <w:rPr>
          <w:rFonts w:eastAsia="Calibri"/>
          <w:rtl/>
        </w:rPr>
        <w:t>הנהגת כ"ק אדמו"ר בקבלת מתנות</w:t>
      </w:r>
      <w:bookmarkEnd w:id="108"/>
    </w:p>
    <w:p w14:paraId="7E3DCD26" w14:textId="78154D3C" w:rsidR="00A53290" w:rsidRPr="00B34485" w:rsidRDefault="00BA0BC2" w:rsidP="00CC1B11">
      <w:pPr>
        <w:pStyle w:val="a0"/>
        <w:rPr>
          <w:rtl/>
        </w:rPr>
      </w:pPr>
      <w:bookmarkStart w:id="111" w:name="_Toc458140187"/>
      <w:bookmarkStart w:id="112" w:name="_Toc529478654"/>
      <w:r>
        <w:rPr>
          <w:rFonts w:hint="cs"/>
          <w:rtl/>
        </w:rPr>
        <w:t>הרב</w:t>
      </w:r>
      <w:r w:rsidR="00A53290" w:rsidRPr="00B34485">
        <w:rPr>
          <w:rtl/>
        </w:rPr>
        <w:t xml:space="preserve"> מנחם מענדל רייצס</w:t>
      </w:r>
      <w:bookmarkEnd w:id="109"/>
      <w:bookmarkEnd w:id="110"/>
      <w:bookmarkEnd w:id="111"/>
      <w:bookmarkEnd w:id="112"/>
    </w:p>
    <w:p w14:paraId="23F42218" w14:textId="77777777" w:rsidR="00A53290" w:rsidRPr="00B34485" w:rsidRDefault="00A53290" w:rsidP="00A53290">
      <w:pPr>
        <w:pStyle w:val="a1"/>
        <w:spacing w:after="0"/>
        <w:rPr>
          <w:rtl/>
        </w:rPr>
      </w:pPr>
      <w:r w:rsidRPr="00B34485">
        <w:rPr>
          <w:rtl/>
        </w:rPr>
        <w:t>קרית גת</w:t>
      </w:r>
    </w:p>
    <w:p w14:paraId="67CCACC9" w14:textId="77777777" w:rsidR="00A53290" w:rsidRPr="00A53290" w:rsidRDefault="00A53290" w:rsidP="003852FD">
      <w:pPr>
        <w:pStyle w:val="a2"/>
        <w:rPr>
          <w:rtl/>
        </w:rPr>
      </w:pPr>
      <w:r w:rsidRPr="00A53290">
        <w:rPr>
          <w:rtl/>
        </w:rPr>
        <w:t>בשו"ע חו"מ סי' רמט ס"ה:</w:t>
      </w:r>
      <w:r w:rsidRPr="00A53290">
        <w:t xml:space="preserve"> </w:t>
      </w:r>
    </w:p>
    <w:p w14:paraId="320D9275" w14:textId="77777777" w:rsidR="00A53290" w:rsidRPr="00A53290" w:rsidRDefault="00A53290" w:rsidP="003852FD">
      <w:pPr>
        <w:pStyle w:val="a2"/>
        <w:rPr>
          <w:rtl/>
        </w:rPr>
      </w:pPr>
      <w:r w:rsidRPr="00A53290">
        <w:rPr>
          <w:rtl/>
        </w:rPr>
        <w:t xml:space="preserve">"מדת חסידות שלא לקבל מתנה, אלא לבטוח בהשם שיתן לו די מחסורו, שנאמר: שונא מתנות יחיה". </w:t>
      </w:r>
    </w:p>
    <w:p w14:paraId="4DB85A82" w14:textId="77777777" w:rsidR="00A53290" w:rsidRPr="00A53290" w:rsidRDefault="00A53290" w:rsidP="003852FD">
      <w:pPr>
        <w:pStyle w:val="a2"/>
        <w:rPr>
          <w:rtl/>
        </w:rPr>
      </w:pPr>
      <w:r w:rsidRPr="00A53290">
        <w:rPr>
          <w:rtl/>
        </w:rPr>
        <w:t>ובסמ"ע על אתר:</w:t>
      </w:r>
      <w:r w:rsidRPr="00A53290">
        <w:t xml:space="preserve"> </w:t>
      </w:r>
      <w:r w:rsidRPr="00A53290">
        <w:rPr>
          <w:rtl/>
        </w:rPr>
        <w:t>"פסוק הוא במשלי ודריש לה הגמרא כן בריש פ"ג דקידושין (נט, א). וכוונת חז"ל, דדרך בני אדם להיות להוט אחר ממון בסוברם להחיות נפשו ונפש בי</w:t>
      </w:r>
      <w:r w:rsidRPr="00A53290">
        <w:rPr>
          <w:rFonts w:hint="cs"/>
          <w:rtl/>
        </w:rPr>
        <w:t>ת</w:t>
      </w:r>
      <w:r w:rsidRPr="00A53290">
        <w:rPr>
          <w:rtl/>
        </w:rPr>
        <w:t xml:space="preserve">ו, וקאמר דאדרבה שונא מתנות יחיה, כי הלהוט אחר מתנות צריך להחניף הבריות ואינו מוכיחן על מעשיהם הרעים שרואה בהם". </w:t>
      </w:r>
    </w:p>
    <w:p w14:paraId="34751C6C" w14:textId="77777777" w:rsidR="00A53290" w:rsidRDefault="00A53290" w:rsidP="003852FD">
      <w:pPr>
        <w:pStyle w:val="a2"/>
        <w:rPr>
          <w:rtl/>
        </w:rPr>
      </w:pPr>
      <w:r w:rsidRPr="00A53290">
        <w:rPr>
          <w:rtl/>
        </w:rPr>
        <w:t>והנה, מצינו שכ"ק אדמו"ר יזכיר כמה פעמים הלכה זו כהנהגתו למעשה, וכגון</w:t>
      </w:r>
      <w:r w:rsidRPr="00A53290">
        <w:rPr>
          <w:rFonts w:hint="cs"/>
          <w:rtl/>
        </w:rPr>
        <w:t xml:space="preserve"> </w:t>
      </w:r>
      <w:r w:rsidRPr="00A53290">
        <w:rPr>
          <w:rtl/>
        </w:rPr>
        <w:t>באג"ק חכ"ז ע' קעד: "בנועם קיבלתי הפ"ש על ידי .. ות"ח ג"כ בעד שימת לבבה לשלוח על ידם כוס קידוש כסף. ובודאי מסרו</w:t>
      </w:r>
      <w:r w:rsidRPr="00B34485">
        <w:rPr>
          <w:rtl/>
        </w:rPr>
        <w:t xml:space="preserve"> </w:t>
      </w:r>
      <w:r w:rsidRPr="0014109E">
        <w:rPr>
          <w:b/>
          <w:bCs/>
          <w:rtl/>
        </w:rPr>
        <w:t xml:space="preserve">שבהתאם למנהגי על יסוד הכתוב שונא </w:t>
      </w:r>
      <w:r w:rsidRPr="0014109E">
        <w:rPr>
          <w:b/>
          <w:bCs/>
          <w:rtl/>
        </w:rPr>
        <w:lastRenderedPageBreak/>
        <w:t>מתנות יחיה, ביקשתי למסור תמורתו</w:t>
      </w:r>
      <w:r w:rsidRPr="00B34485">
        <w:rPr>
          <w:rtl/>
        </w:rPr>
        <w:t>".</w:t>
      </w:r>
    </w:p>
    <w:p w14:paraId="0BD023FE" w14:textId="77777777" w:rsidR="00A53290" w:rsidRPr="00A53290" w:rsidRDefault="00A53290" w:rsidP="003852FD">
      <w:pPr>
        <w:pStyle w:val="a2"/>
        <w:rPr>
          <w:rtl/>
        </w:rPr>
      </w:pPr>
      <w:r w:rsidRPr="00A53290">
        <w:rPr>
          <w:rFonts w:hint="cs"/>
          <w:rtl/>
        </w:rPr>
        <w:t>ובאג"ק חי"ח ע' קי, מענה למי ששלח לכ"ק אדמו"ר מקל "מיוחס":</w:t>
      </w:r>
      <w:r w:rsidRPr="00A53290">
        <w:rPr>
          <w:rFonts w:hint="cs"/>
        </w:rPr>
        <w:t xml:space="preserve"> </w:t>
      </w:r>
      <w:r w:rsidRPr="00A53290">
        <w:rPr>
          <w:rFonts w:hint="cs"/>
          <w:rtl/>
        </w:rPr>
        <w:t>"</w:t>
      </w:r>
      <w:r w:rsidRPr="00A53290">
        <w:rPr>
          <w:rFonts w:hint="cs"/>
          <w:b/>
          <w:bCs/>
          <w:rtl/>
        </w:rPr>
        <w:t>בטח ידוע לו מנהגי, בל"נ, להשתמט ממתנות.</w:t>
      </w:r>
      <w:r>
        <w:rPr>
          <w:rFonts w:hint="cs"/>
          <w:rtl/>
        </w:rPr>
        <w:t xml:space="preserve"> </w:t>
      </w:r>
      <w:r w:rsidRPr="00A53290">
        <w:rPr>
          <w:rFonts w:hint="cs"/>
          <w:rtl/>
        </w:rPr>
        <w:t>ולכן מוסג"פ תמורת הנ"ל המחאה".</w:t>
      </w:r>
    </w:p>
    <w:p w14:paraId="4B01890F" w14:textId="77777777" w:rsidR="00A53290" w:rsidRDefault="00A53290" w:rsidP="003852FD">
      <w:pPr>
        <w:pStyle w:val="a2"/>
        <w:rPr>
          <w:rtl/>
        </w:rPr>
      </w:pPr>
      <w:r w:rsidRPr="00A53290">
        <w:rPr>
          <w:rFonts w:hint="cs"/>
          <w:rtl/>
        </w:rPr>
        <w:t xml:space="preserve">ואמנם בשני האגרות הנ"ל לא נזכר בפירוש פס"ד השו"ע, אמנם יש אגרת שלישית </w:t>
      </w:r>
      <w:r w:rsidRPr="00A53290">
        <w:rPr>
          <w:rtl/>
        </w:rPr>
        <w:t xml:space="preserve">באג"ק חכ"ו ע' תעז: "ב' הספרים נתקבלו ות"ח ת"ח. וכן – מפת הלחם משנה. </w:t>
      </w:r>
      <w:r w:rsidRPr="00B34485">
        <w:rPr>
          <w:b/>
          <w:bCs/>
          <w:rtl/>
        </w:rPr>
        <w:t>וע"פ שו"ע חו"מ סו"ס רמט – מצו"ב תמורתה</w:t>
      </w:r>
      <w:r w:rsidRPr="00B34485">
        <w:rPr>
          <w:rtl/>
        </w:rPr>
        <w:t xml:space="preserve">".  </w:t>
      </w:r>
    </w:p>
    <w:p w14:paraId="14F3F0B9" w14:textId="77777777" w:rsidR="00A53290" w:rsidRPr="00A53290" w:rsidRDefault="00A53290" w:rsidP="003852FD">
      <w:pPr>
        <w:pStyle w:val="a2"/>
        <w:rPr>
          <w:rtl/>
        </w:rPr>
      </w:pPr>
      <w:r w:rsidRPr="00A53290">
        <w:rPr>
          <w:rFonts w:hint="cs"/>
          <w:rtl/>
        </w:rPr>
        <w:t xml:space="preserve">ויש להעיר בזה, שדייק רבינו שמצרף "תמורתה" של </w:t>
      </w:r>
      <w:r w:rsidRPr="00A53290">
        <w:rPr>
          <w:rFonts w:hint="cs"/>
          <w:b/>
          <w:bCs/>
          <w:rtl/>
        </w:rPr>
        <w:t>המפה</w:t>
      </w:r>
      <w:r w:rsidRPr="00A53290">
        <w:rPr>
          <w:rFonts w:hint="cs"/>
          <w:rtl/>
        </w:rPr>
        <w:t xml:space="preserve">, ולא שמצרף תמורתם של </w:t>
      </w:r>
      <w:r w:rsidRPr="00A53290">
        <w:rPr>
          <w:rFonts w:hint="cs"/>
          <w:b/>
          <w:bCs/>
          <w:rtl/>
        </w:rPr>
        <w:t>הספרים</w:t>
      </w:r>
      <w:r w:rsidRPr="00A53290">
        <w:rPr>
          <w:rFonts w:hint="cs"/>
          <w:rtl/>
        </w:rPr>
        <w:t xml:space="preserve">. ואכן, במקומות רבים באג"ק אפשר לראות בעליל שביקש רבינו שיביאו לו ספרים רבים ככל האפשר, ללא תשלום כלל [ורק בשנים האחרונות בעת ה'חלוקת שטרות לצדקה' היה נוהג רבינו לתת שטר דולר כתשלום סמלי על הספר, אבל לא מצד ההלכה ד'שונא מתנות' אלא מצד מ"ש בזוהר]. </w:t>
      </w:r>
    </w:p>
    <w:p w14:paraId="6D66AEBD" w14:textId="77777777" w:rsidR="00A53290" w:rsidRPr="00A53290" w:rsidRDefault="00A53290" w:rsidP="003852FD">
      <w:pPr>
        <w:pStyle w:val="a2"/>
        <w:rPr>
          <w:rtl/>
        </w:rPr>
      </w:pPr>
      <w:r w:rsidRPr="00A53290">
        <w:rPr>
          <w:rFonts w:hint="cs"/>
          <w:rtl/>
        </w:rPr>
        <w:t xml:space="preserve">והביאור פשוט, שהספרים המובאים לרבינו אינם כמתנה פרטית אלא לתועלת הרבים וכו', ולכן אין זה שייך כלל לענין זה; מה שאין כן המפה שהובאה כמתנה פרטית לשימוש אישי של רבינו וביתו. </w:t>
      </w:r>
    </w:p>
    <w:p w14:paraId="174A7815" w14:textId="77777777" w:rsidR="00A53290" w:rsidRPr="00A53290" w:rsidRDefault="00A53290" w:rsidP="00055458">
      <w:pPr>
        <w:pStyle w:val="a2"/>
        <w:ind w:right="720"/>
        <w:jc w:val="center"/>
        <w:rPr>
          <w:rtl/>
        </w:rPr>
      </w:pPr>
      <w:r w:rsidRPr="00A53290">
        <w:rPr>
          <w:rFonts w:hint="cs"/>
          <w:rtl/>
        </w:rPr>
        <w:t>*</w:t>
      </w:r>
    </w:p>
    <w:p w14:paraId="1EED7501" w14:textId="77777777" w:rsidR="00A53290" w:rsidRPr="00A53290" w:rsidRDefault="00A53290" w:rsidP="003852FD">
      <w:pPr>
        <w:pStyle w:val="a2"/>
        <w:rPr>
          <w:rtl/>
        </w:rPr>
      </w:pPr>
      <w:r w:rsidRPr="00A53290">
        <w:rPr>
          <w:rFonts w:hint="cs"/>
          <w:rtl/>
        </w:rPr>
        <w:t xml:space="preserve">אמנם כד דייקת בדברי רבינו אלו, יש כאן חידוש גדול להלכה. </w:t>
      </w:r>
    </w:p>
    <w:p w14:paraId="16AE63C2" w14:textId="77777777" w:rsidR="00A53290" w:rsidRDefault="00A53290" w:rsidP="003852FD">
      <w:pPr>
        <w:pStyle w:val="a2"/>
        <w:rPr>
          <w:rtl/>
        </w:rPr>
      </w:pPr>
      <w:r w:rsidRPr="00A53290">
        <w:rPr>
          <w:rFonts w:hint="cs"/>
          <w:rtl/>
        </w:rPr>
        <w:t>בשו"ע איתא "</w:t>
      </w:r>
      <w:r w:rsidRPr="00765EB0">
        <w:rPr>
          <w:rFonts w:hint="cs"/>
          <w:b/>
          <w:bCs/>
          <w:rtl/>
        </w:rPr>
        <w:t>שלא לקבל</w:t>
      </w:r>
      <w:r>
        <w:rPr>
          <w:rFonts w:hint="cs"/>
          <w:rtl/>
        </w:rPr>
        <w:t xml:space="preserve"> מתנה", ובפשטות משמע שלא לקבל </w:t>
      </w:r>
      <w:r w:rsidRPr="0014109E">
        <w:rPr>
          <w:rFonts w:hint="cs"/>
          <w:b/>
          <w:bCs/>
          <w:rtl/>
        </w:rPr>
        <w:t>כלל</w:t>
      </w:r>
      <w:r>
        <w:rPr>
          <w:rFonts w:hint="cs"/>
          <w:rtl/>
        </w:rPr>
        <w:t>. וכן הוא בכל המקומות בש"ס (ראה מה שצויין בביאור הגר"א. ועוד)</w:t>
      </w:r>
      <w:r>
        <w:rPr>
          <w:rFonts w:hint="cs"/>
        </w:rPr>
        <w:t xml:space="preserve"> </w:t>
      </w:r>
      <w:r>
        <w:rPr>
          <w:rFonts w:hint="cs"/>
          <w:rtl/>
        </w:rPr>
        <w:t xml:space="preserve">שבהם מסופר על מי שלא רצה לקבל מתנה, שמלכתחילה לא רצה לקבל והחזיר את המתנה לנותנה. </w:t>
      </w:r>
    </w:p>
    <w:p w14:paraId="3B35CC63" w14:textId="77777777" w:rsidR="00A53290" w:rsidRPr="00A53290" w:rsidRDefault="00A53290" w:rsidP="003852FD">
      <w:pPr>
        <w:pStyle w:val="a2"/>
        <w:rPr>
          <w:rtl/>
        </w:rPr>
      </w:pPr>
      <w:r w:rsidRPr="00A53290">
        <w:rPr>
          <w:rFonts w:hint="cs"/>
          <w:rtl/>
        </w:rPr>
        <w:t xml:space="preserve">אמנם רבינו לא החזיר את המתנה לנותנה, אלא </w:t>
      </w:r>
      <w:r w:rsidRPr="00A53290">
        <w:rPr>
          <w:rFonts w:hint="cs"/>
          <w:b/>
          <w:bCs/>
          <w:rtl/>
        </w:rPr>
        <w:t>השאירה אצלו</w:t>
      </w:r>
      <w:r w:rsidRPr="00A53290">
        <w:rPr>
          <w:rFonts w:hint="cs"/>
          <w:rtl/>
        </w:rPr>
        <w:t xml:space="preserve"> ורק ששילם תמורתה.</w:t>
      </w:r>
    </w:p>
    <w:p w14:paraId="19EED3AD" w14:textId="77777777" w:rsidR="00A53290" w:rsidRPr="00A53290" w:rsidRDefault="00A53290" w:rsidP="003852FD">
      <w:pPr>
        <w:pStyle w:val="a2"/>
        <w:rPr>
          <w:rtl/>
        </w:rPr>
      </w:pPr>
      <w:r w:rsidRPr="00A53290">
        <w:rPr>
          <w:rFonts w:hint="cs"/>
          <w:rtl/>
        </w:rPr>
        <w:t xml:space="preserve">[אלא שפעם אחת ידוע שלא קיבל רבינו מתנה כלל, והוא כשהביאו לו מכונית חדשה בחודש אדר תשמ"ו </w:t>
      </w:r>
      <w:r w:rsidRPr="00A53290">
        <w:rPr>
          <w:rtl/>
        </w:rPr>
        <w:t>–</w:t>
      </w:r>
      <w:r w:rsidRPr="00A53290">
        <w:rPr>
          <w:rFonts w:hint="cs"/>
          <w:rtl/>
        </w:rPr>
        <w:t xml:space="preserve"> ראה 'התקשרות' גליון ב]. </w:t>
      </w:r>
    </w:p>
    <w:p w14:paraId="7A3B41ED" w14:textId="77777777" w:rsidR="00A53290" w:rsidRPr="00A53290" w:rsidRDefault="00A53290" w:rsidP="003852FD">
      <w:pPr>
        <w:pStyle w:val="a2"/>
        <w:rPr>
          <w:rtl/>
        </w:rPr>
      </w:pPr>
      <w:r w:rsidRPr="00A53290">
        <w:rPr>
          <w:rFonts w:hint="cs"/>
          <w:rtl/>
        </w:rPr>
        <w:t xml:space="preserve">ולכאורה, לפי טעם הסמ"ע שע"י קבלת המתנה יימנע מלהוכיח הבריות, הרי גם אם משלם תמורת המתנה, סו"ס צריך להחזיק טובה להנותן שטרח והביא עבורו מתנה יפה, וא"כ מן הראוי </w:t>
      </w:r>
      <w:r w:rsidRPr="001B2FD2">
        <w:rPr>
          <w:rFonts w:hint="cs"/>
          <w:b/>
          <w:bCs/>
          <w:rtl/>
        </w:rPr>
        <w:t>להחזירה לגמרי</w:t>
      </w:r>
      <w:r>
        <w:rPr>
          <w:rFonts w:hint="cs"/>
          <w:rtl/>
        </w:rPr>
        <w:t xml:space="preserve"> ולא לקב</w:t>
      </w:r>
      <w:r w:rsidRPr="00A53290">
        <w:rPr>
          <w:rFonts w:hint="cs"/>
          <w:rtl/>
        </w:rPr>
        <w:t>לה כלל!</w:t>
      </w:r>
    </w:p>
    <w:p w14:paraId="4E5D1623" w14:textId="77777777" w:rsidR="00A53290" w:rsidRPr="00A53290" w:rsidRDefault="00A53290" w:rsidP="003852FD">
      <w:pPr>
        <w:pStyle w:val="a2"/>
        <w:rPr>
          <w:rtl/>
        </w:rPr>
      </w:pPr>
      <w:r w:rsidRPr="00A53290">
        <w:rPr>
          <w:rFonts w:hint="cs"/>
          <w:rtl/>
        </w:rPr>
        <w:lastRenderedPageBreak/>
        <w:t xml:space="preserve">ואולי י"ל שהנהגת רבינו מתאימה לטעם אחר שמצינו בענין זה של "שונא מתנות יחיה", שהוא מפני חשש שמא הנותן לא נתן זאת </w:t>
      </w:r>
      <w:r w:rsidRPr="00A53290">
        <w:rPr>
          <w:rFonts w:hint="cs"/>
          <w:b/>
          <w:bCs/>
          <w:rtl/>
        </w:rPr>
        <w:t>בלב שלם ובעין יפה</w:t>
      </w:r>
      <w:r w:rsidRPr="00A53290">
        <w:rPr>
          <w:rFonts w:hint="cs"/>
          <w:rtl/>
        </w:rPr>
        <w:t xml:space="preserve">, ורק שמסיבה צדדית לא היתה בידו ברירה כו'. ולפי טעם זה מועיל בוודאי אם משלם את ערכה של המתנה, כי אז לא הפסיד מאומה ונותן המתנה בלב שלם.   </w:t>
      </w:r>
    </w:p>
    <w:p w14:paraId="64270C10" w14:textId="77777777" w:rsidR="00A53290" w:rsidRPr="00A53290" w:rsidRDefault="00A53290" w:rsidP="00055458">
      <w:pPr>
        <w:pStyle w:val="a2"/>
        <w:ind w:right="720"/>
        <w:jc w:val="center"/>
        <w:rPr>
          <w:rtl/>
        </w:rPr>
      </w:pPr>
      <w:r w:rsidRPr="00A53290">
        <w:rPr>
          <w:rFonts w:hint="cs"/>
          <w:rtl/>
        </w:rPr>
        <w:t>*</w:t>
      </w:r>
    </w:p>
    <w:p w14:paraId="4906A95D" w14:textId="77777777" w:rsidR="00A53290" w:rsidRPr="00A53290" w:rsidRDefault="00A53290" w:rsidP="003852FD">
      <w:pPr>
        <w:pStyle w:val="a2"/>
        <w:rPr>
          <w:rtl/>
        </w:rPr>
      </w:pPr>
      <w:r w:rsidRPr="00A53290">
        <w:rPr>
          <w:rtl/>
        </w:rPr>
        <w:t>ו</w:t>
      </w:r>
      <w:r w:rsidRPr="00A53290">
        <w:rPr>
          <w:rFonts w:hint="cs"/>
          <w:rtl/>
        </w:rPr>
        <w:t xml:space="preserve">לשלימות הענין יש להעיר על מקרה יוצא דופן שבו רבינו קיבל מתנה </w:t>
      </w:r>
      <w:r w:rsidRPr="00AF78C3">
        <w:rPr>
          <w:rFonts w:hint="cs"/>
          <w:b/>
          <w:bCs/>
          <w:rtl/>
        </w:rPr>
        <w:t>ולא החזיר תמורתה</w:t>
      </w:r>
      <w:r>
        <w:rPr>
          <w:rFonts w:hint="cs"/>
          <w:rtl/>
        </w:rPr>
        <w:t>, אך לא הש</w:t>
      </w:r>
      <w:r w:rsidRPr="00A53290">
        <w:rPr>
          <w:rFonts w:hint="cs"/>
          <w:rtl/>
        </w:rPr>
        <w:t xml:space="preserve">תמש בה בעצמו אלא העבירה לשימוש הרבים. </w:t>
      </w:r>
    </w:p>
    <w:p w14:paraId="1F9C2FAD" w14:textId="77777777" w:rsidR="00A53290" w:rsidRPr="00A53290" w:rsidRDefault="00A53290" w:rsidP="003852FD">
      <w:pPr>
        <w:pStyle w:val="a2"/>
        <w:rPr>
          <w:rtl/>
        </w:rPr>
      </w:pPr>
      <w:r w:rsidRPr="00A53290">
        <w:rPr>
          <w:rFonts w:hint="cs"/>
          <w:rtl/>
        </w:rPr>
        <w:t xml:space="preserve">והוא </w:t>
      </w:r>
      <w:r w:rsidRPr="00A53290">
        <w:rPr>
          <w:rtl/>
        </w:rPr>
        <w:t xml:space="preserve">באג"ק חי"ד ע' רג: "ת"ח על שימת לבבו במסירת המפה על ידי מר .. שי' וכיון שהנ"ל לא ידע פרטים בזה, </w:t>
      </w:r>
      <w:r w:rsidRPr="00A53290">
        <w:rPr>
          <w:b/>
          <w:bCs/>
          <w:rtl/>
        </w:rPr>
        <w:t>וע"פ מרז"ל (חולין מד, ב) מסרתיה להפנימיה דתומכי תמימים</w:t>
      </w:r>
      <w:r w:rsidRPr="00A53290">
        <w:rPr>
          <w:rtl/>
        </w:rPr>
        <w:t xml:space="preserve">, והרי אכילה דשבת ברבים – ה"ז מצוה דרבים".   </w:t>
      </w:r>
    </w:p>
    <w:p w14:paraId="45DDBFFC" w14:textId="77777777" w:rsidR="00A53290" w:rsidRDefault="00A53290" w:rsidP="003852FD">
      <w:pPr>
        <w:pStyle w:val="a2"/>
        <w:rPr>
          <w:rtl/>
        </w:rPr>
      </w:pPr>
      <w:r w:rsidRPr="00A53290">
        <w:rPr>
          <w:rFonts w:hint="cs"/>
          <w:rtl/>
        </w:rPr>
        <w:t xml:space="preserve">והנה, בחולין שם </w:t>
      </w:r>
      <w:r w:rsidRPr="00A53290">
        <w:rPr>
          <w:rtl/>
        </w:rPr>
        <w:t>–</w:t>
      </w:r>
      <w:r w:rsidRPr="00A53290">
        <w:rPr>
          <w:rFonts w:hint="cs"/>
          <w:rtl/>
        </w:rPr>
        <w:t xml:space="preserve"> שמציין רבינו </w:t>
      </w:r>
      <w:r w:rsidRPr="00A53290">
        <w:rPr>
          <w:rtl/>
        </w:rPr>
        <w:t>–</w:t>
      </w:r>
      <w:r w:rsidRPr="00A53290">
        <w:rPr>
          <w:rFonts w:hint="cs"/>
          <w:rtl/>
        </w:rPr>
        <w:t xml:space="preserve"> מדובר על "שונא מתנות יחיה", ולכאורה לזה כיוון רבינו </w:t>
      </w:r>
      <w:r w:rsidRPr="00A53290">
        <w:rPr>
          <w:rtl/>
        </w:rPr>
        <w:t>–</w:t>
      </w:r>
      <w:r w:rsidRPr="00A53290">
        <w:rPr>
          <w:rFonts w:hint="cs"/>
          <w:rtl/>
        </w:rPr>
        <w:t xml:space="preserve"> שכיון ו"שונא מתנות יחיה" לכן אין רצונו להשתמש בהמפה לעצמו (וצע"ק למה לא ציין</w:t>
      </w:r>
      <w:r>
        <w:rPr>
          <w:rFonts w:hint="cs"/>
          <w:rtl/>
        </w:rPr>
        <w:t xml:space="preserve"> </w:t>
      </w:r>
      <w:r w:rsidRPr="00AF78C3">
        <w:rPr>
          <w:rFonts w:hint="cs"/>
          <w:b/>
          <w:bCs/>
          <w:rtl/>
        </w:rPr>
        <w:t>להשו"ע</w:t>
      </w:r>
      <w:r>
        <w:rPr>
          <w:rFonts w:hint="cs"/>
          <w:rtl/>
        </w:rPr>
        <w:t>, ששם הובא כהלכה למעשה, ודו"ק);</w:t>
      </w:r>
      <w:r>
        <w:rPr>
          <w:rFonts w:hint="cs"/>
        </w:rPr>
        <w:t xml:space="preserve"> </w:t>
      </w:r>
    </w:p>
    <w:p w14:paraId="671B12F7" w14:textId="77777777" w:rsidR="00A53290" w:rsidRPr="00A53290" w:rsidRDefault="00A53290" w:rsidP="003852FD">
      <w:pPr>
        <w:pStyle w:val="a2"/>
        <w:rPr>
          <w:rtl/>
        </w:rPr>
      </w:pPr>
      <w:r w:rsidRPr="00A53290">
        <w:rPr>
          <w:rFonts w:hint="cs"/>
          <w:rtl/>
        </w:rPr>
        <w:t xml:space="preserve">אך יש לעיין במה שהוצרך להוסיף "אכילה דשבת ברבים </w:t>
      </w:r>
      <w:r w:rsidRPr="00A53290">
        <w:rPr>
          <w:rtl/>
        </w:rPr>
        <w:t>–</w:t>
      </w:r>
      <w:r w:rsidRPr="00A53290">
        <w:rPr>
          <w:rFonts w:hint="cs"/>
          <w:rtl/>
        </w:rPr>
        <w:t xml:space="preserve"> ה"ז מצוה ברבים", מה בא ליישב בזה והאם גם זה שייך לדברי חז"ל בחולין מד, ב. </w:t>
      </w:r>
    </w:p>
    <w:p w14:paraId="352032A6" w14:textId="4352722E" w:rsidR="00A53290" w:rsidRPr="00A53290" w:rsidRDefault="00A53290" w:rsidP="003852FD">
      <w:pPr>
        <w:pStyle w:val="a2"/>
        <w:rPr>
          <w:rtl/>
        </w:rPr>
      </w:pPr>
      <w:r w:rsidRPr="00A53290">
        <w:rPr>
          <w:rFonts w:hint="cs"/>
          <w:rtl/>
        </w:rPr>
        <w:t xml:space="preserve">ואבקש מקוראי הגליון לעיין בזה. </w:t>
      </w:r>
    </w:p>
    <w:p w14:paraId="118DCB52" w14:textId="77777777" w:rsidR="00B133D6" w:rsidRPr="00347933" w:rsidRDefault="00B133D6" w:rsidP="00AC23C7">
      <w:pPr>
        <w:pStyle w:val="a4"/>
        <w:sectPr w:rsidR="00B133D6"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2026F3E9" w14:textId="77777777" w:rsidR="00B133D6" w:rsidRDefault="00B133D6" w:rsidP="00B133D6">
      <w:pPr>
        <w:pStyle w:val="a"/>
        <w:rPr>
          <w:rtl/>
        </w:rPr>
      </w:pPr>
      <w:bookmarkStart w:id="113" w:name="_Toc529478655"/>
      <w:r>
        <w:rPr>
          <w:rFonts w:hint="cs"/>
          <w:rtl/>
        </w:rPr>
        <w:t>פירות א"י</w:t>
      </w:r>
      <w:bookmarkEnd w:id="113"/>
    </w:p>
    <w:p w14:paraId="6B44A16E" w14:textId="77777777" w:rsidR="00B133D6" w:rsidRDefault="00B133D6" w:rsidP="00B133D6">
      <w:pPr>
        <w:pStyle w:val="a0"/>
        <w:rPr>
          <w:rtl/>
        </w:rPr>
      </w:pPr>
      <w:bookmarkStart w:id="114" w:name="_Toc529478656"/>
      <w:r>
        <w:rPr>
          <w:rFonts w:hint="cs"/>
          <w:rtl/>
        </w:rPr>
        <w:t>הרב יוסף שמחה גינזבורג</w:t>
      </w:r>
      <w:bookmarkEnd w:id="114"/>
    </w:p>
    <w:p w14:paraId="701B8831" w14:textId="26D59566" w:rsidR="00B133D6" w:rsidRPr="00B133D6" w:rsidRDefault="00B133D6" w:rsidP="00B133D6">
      <w:pPr>
        <w:pStyle w:val="a1"/>
        <w:rPr>
          <w:rtl/>
        </w:rPr>
      </w:pPr>
      <w:r>
        <w:rPr>
          <w:rFonts w:hint="cs"/>
          <w:rtl/>
        </w:rPr>
        <w:t xml:space="preserve">רב איזורי </w:t>
      </w:r>
      <w:r>
        <w:rPr>
          <w:rtl/>
        </w:rPr>
        <w:t>–</w:t>
      </w:r>
      <w:r>
        <w:rPr>
          <w:rFonts w:hint="cs"/>
          <w:rtl/>
        </w:rPr>
        <w:t>עומר, אה"ק</w:t>
      </w:r>
    </w:p>
    <w:p w14:paraId="1167EA85" w14:textId="77777777" w:rsidR="00B133D6" w:rsidRDefault="00B133D6" w:rsidP="003852FD">
      <w:pPr>
        <w:pStyle w:val="a2"/>
        <w:rPr>
          <w:rtl/>
        </w:rPr>
      </w:pPr>
      <w:r>
        <w:rPr>
          <w:rFonts w:hint="cs"/>
          <w:rtl/>
        </w:rPr>
        <w:t xml:space="preserve">באג"ק כ"ק אדמו"ר נשיא דורנו ח"ט עמ' כח איתא [בקשר לתכנית לקצור חיטים,לשמרם לבררם ולטחנם באה"ק במיוחד בשבילו למצה שמורה </w:t>
      </w:r>
      <w:r>
        <w:rPr>
          <w:rtl/>
        </w:rPr>
        <w:t>–</w:t>
      </w:r>
      <w:r>
        <w:rPr>
          <w:rFonts w:hint="cs"/>
          <w:rtl/>
        </w:rPr>
        <w:t>המו"ל] "הנה כיון שקשור זה בעניני תרומות ומעשרות,עדיין לא באתי לידי מסקנא בענין מסובך זה כיון שנמרחו בארץ (צבי לצדיק בשו"ע יו"ד [סי' שלא סי"ב]). ואף שלהנמצאים בארץ יש הנהגה ברורה ופשוטה בזה, הרי בודאי בדאי אפשר שאני, משא"כ להנמצאים בחו"ל וד"ל ובל"נ כשתהי' איזה החלטה בזה אודיע".</w:t>
      </w:r>
    </w:p>
    <w:p w14:paraId="5A9C9E9F" w14:textId="77777777" w:rsidR="00B133D6" w:rsidRDefault="00B133D6" w:rsidP="003852FD">
      <w:pPr>
        <w:pStyle w:val="a2"/>
        <w:rPr>
          <w:rtl/>
        </w:rPr>
      </w:pPr>
      <w:r>
        <w:rPr>
          <w:rFonts w:hint="cs"/>
          <w:rtl/>
        </w:rPr>
        <w:lastRenderedPageBreak/>
        <w:t>אמנם הרדב"ז והמל"מ (פ"א הל' תרומות הכ"ב ), והמראה פנים (לירושלמי חלה פ"ב ריש ה"א) כתבו זאת כדבר הפשוט, שאם נמרחו הפירות בארץ קודם הוצאתם לחו"ל חייבים בתרו"מ. ולא הבנתי כלל מ"ט כותב כ"ק אדמו"ר שהענין מסובך, ולא עוד אלא שלהדרים בארה"ק רק "בדאי אפשר שאני", הרי בתוך ארה"ק אין כלל הו"א לפטור מתרו"מץ</w:t>
      </w:r>
    </w:p>
    <w:p w14:paraId="07BDB8F9" w14:textId="12387BCF" w:rsidR="00B133D6" w:rsidRDefault="00B133D6" w:rsidP="003852FD">
      <w:pPr>
        <w:pStyle w:val="a2"/>
        <w:rPr>
          <w:rtl/>
        </w:rPr>
      </w:pPr>
      <w:r>
        <w:rPr>
          <w:rFonts w:hint="cs"/>
          <w:rtl/>
        </w:rPr>
        <w:t xml:space="preserve">ואולי הכווה בבעיות הקשורות בקיום בפועל של מצות נתינה </w:t>
      </w:r>
      <w:r>
        <w:rPr>
          <w:rtl/>
        </w:rPr>
        <w:t>–</w:t>
      </w:r>
      <w:r>
        <w:rPr>
          <w:rFonts w:hint="cs"/>
          <w:rtl/>
        </w:rPr>
        <w:t xml:space="preserve"> תרומה ותרו"מ לבהמת כהן, מעשר ראשון שאין נותנין ללוי , ופדיון מע"ש בפרוטה, אבל גם בזה צריך ביאור מהו בדיוק הסיבוך. </w:t>
      </w:r>
    </w:p>
    <w:p w14:paraId="0B87BB5C" w14:textId="77777777" w:rsidR="002F5010" w:rsidRPr="00347933" w:rsidRDefault="002F5010" w:rsidP="00AC23C7">
      <w:pPr>
        <w:pStyle w:val="a4"/>
        <w:sectPr w:rsidR="002F5010"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10DC3187" w14:textId="6A64BBBE" w:rsidR="00001E77" w:rsidRDefault="00001E77" w:rsidP="00001E77">
      <w:pPr>
        <w:pStyle w:val="12"/>
        <w:rPr>
          <w:rtl/>
        </w:rPr>
      </w:pPr>
      <w:bookmarkStart w:id="115" w:name="_Toc529478657"/>
      <w:r>
        <w:rPr>
          <w:rFonts w:hint="cs"/>
          <w:rtl/>
        </w:rPr>
        <w:t>נגלה</w:t>
      </w:r>
      <w:bookmarkEnd w:id="115"/>
    </w:p>
    <w:p w14:paraId="3C272A7E" w14:textId="77777777" w:rsidR="00001E77" w:rsidRPr="00E84DB7" w:rsidRDefault="00001E77" w:rsidP="00001E77">
      <w:pPr>
        <w:pStyle w:val="a"/>
        <w:rPr>
          <w:rtl/>
        </w:rPr>
      </w:pPr>
      <w:bookmarkStart w:id="116" w:name="_Toc529478658"/>
      <w:r w:rsidRPr="00E84DB7">
        <w:rPr>
          <w:rFonts w:hint="cs"/>
          <w:rtl/>
        </w:rPr>
        <w:t>מזוזה חובת הדר</w:t>
      </w:r>
      <w:bookmarkEnd w:id="116"/>
    </w:p>
    <w:p w14:paraId="4595F91E" w14:textId="77777777" w:rsidR="00001E77" w:rsidRDefault="00001E77" w:rsidP="00001E77">
      <w:pPr>
        <w:pStyle w:val="a0"/>
        <w:rPr>
          <w:rtl/>
        </w:rPr>
      </w:pPr>
      <w:bookmarkStart w:id="117" w:name="_Toc529478659"/>
      <w:r>
        <w:rPr>
          <w:rFonts w:hint="cs"/>
          <w:rtl/>
        </w:rPr>
        <w:t>הרב משה בנימין פערלשטיין</w:t>
      </w:r>
      <w:bookmarkEnd w:id="117"/>
      <w:r>
        <w:rPr>
          <w:rFonts w:hint="cs"/>
          <w:rtl/>
        </w:rPr>
        <w:t xml:space="preserve"> </w:t>
      </w:r>
    </w:p>
    <w:p w14:paraId="2582C978" w14:textId="77777777" w:rsidR="00001E77" w:rsidRDefault="00001E77" w:rsidP="00001E77">
      <w:pPr>
        <w:pStyle w:val="a1"/>
        <w:rPr>
          <w:rtl/>
        </w:rPr>
      </w:pPr>
      <w:r>
        <w:rPr>
          <w:rFonts w:hint="cs"/>
          <w:rtl/>
        </w:rPr>
        <w:t xml:space="preserve">מנהל ישיבת אור אליהו </w:t>
      </w:r>
      <w:r>
        <w:rPr>
          <w:rtl/>
        </w:rPr>
        <w:t>–</w:t>
      </w:r>
      <w:r>
        <w:rPr>
          <w:rFonts w:hint="cs"/>
          <w:rtl/>
        </w:rPr>
        <w:t xml:space="preserve"> מתיבתא ליבאוויטש שיקאגו</w:t>
      </w:r>
    </w:p>
    <w:p w14:paraId="2577C4B5" w14:textId="77777777" w:rsidR="00001E77" w:rsidRDefault="00001E77" w:rsidP="00001E77">
      <w:pPr>
        <w:pStyle w:val="a2"/>
        <w:rPr>
          <w:rtl/>
        </w:rPr>
      </w:pPr>
      <w:r>
        <w:rPr>
          <w:rFonts w:hint="cs"/>
          <w:rtl/>
        </w:rPr>
        <w:t>ב</w:t>
      </w:r>
      <w:r w:rsidRPr="00E84DB7">
        <w:rPr>
          <w:rtl/>
        </w:rPr>
        <w:t>פסחים דף ד</w:t>
      </w:r>
      <w:r w:rsidRPr="00E84DB7">
        <w:rPr>
          <w:rFonts w:hint="cs"/>
          <w:rtl/>
        </w:rPr>
        <w:t>.</w:t>
      </w:r>
      <w:r>
        <w:rPr>
          <w:rFonts w:hint="cs"/>
          <w:rtl/>
        </w:rPr>
        <w:t xml:space="preserve"> איתא, </w:t>
      </w:r>
      <w:r>
        <w:rPr>
          <w:rtl/>
        </w:rPr>
        <w:t>בעו מיניה מרב נחמן בר יצחק המשכיר בית לחבירו בארבעה עשר על מי לבדוק על המשכיר לבדוק דחמירא דידיה הוא או דלמא על השוכר לבדוק דאיסורא ברשותיה קאי תא שמע המשכיר בית לחבירו על השוכר לעשות לו מזוזה התם הא אמר רב משרשיא מזוזה חובת הדר היא הכא מאי אמר להו רב נחמן בר יצחק תנינא המשכיר בית לחבירו אם עד שלא מסר לו מפתחות חל ארבעה עשר על המשכיר לבדוק ואם משמסר לו מפתחות חל ארבעה עשר על השוכר לבדוק</w:t>
      </w:r>
    </w:p>
    <w:p w14:paraId="7EC20B7F" w14:textId="77777777" w:rsidR="00001E77" w:rsidRPr="00E84DB7" w:rsidRDefault="00001E77" w:rsidP="00001E77">
      <w:pPr>
        <w:pStyle w:val="a2"/>
        <w:rPr>
          <w:rtl/>
        </w:rPr>
      </w:pPr>
      <w:r w:rsidRPr="00E84DB7">
        <w:rPr>
          <w:rtl/>
        </w:rPr>
        <w:t xml:space="preserve">רש"י </w:t>
      </w:r>
      <w:r>
        <w:rPr>
          <w:rFonts w:hint="cs"/>
          <w:rtl/>
        </w:rPr>
        <w:t>שם,</w:t>
      </w:r>
      <w:r w:rsidRPr="00E84DB7">
        <w:rPr>
          <w:rFonts w:hint="cs"/>
          <w:rtl/>
        </w:rPr>
        <w:t xml:space="preserve"> </w:t>
      </w:r>
      <w:r w:rsidRPr="00E84DB7">
        <w:rPr>
          <w:rtl/>
        </w:rPr>
        <w:t>דחמירא דידיה הוא - החמץ שבבית שלו הוא.</w:t>
      </w:r>
      <w:r w:rsidRPr="00E84DB7">
        <w:rPr>
          <w:rFonts w:hint="cs"/>
          <w:rtl/>
        </w:rPr>
        <w:t xml:space="preserve">  </w:t>
      </w:r>
      <w:r w:rsidRPr="00E84DB7">
        <w:rPr>
          <w:rtl/>
        </w:rPr>
        <w:t>ברשותיה קאי - שהרי עתה הבית שלו.</w:t>
      </w:r>
      <w:r w:rsidRPr="00E84DB7">
        <w:rPr>
          <w:rFonts w:hint="cs"/>
          <w:rtl/>
        </w:rPr>
        <w:t xml:space="preserve">  </w:t>
      </w:r>
      <w:r w:rsidRPr="00E84DB7">
        <w:rPr>
          <w:rtl/>
        </w:rPr>
        <w:t>לעשות לו מזוזה - אלמא מידי דמצוה - עליה רמיא.</w:t>
      </w:r>
      <w:r w:rsidRPr="00E84DB7">
        <w:rPr>
          <w:rFonts w:hint="cs"/>
          <w:rtl/>
        </w:rPr>
        <w:t xml:space="preserve">   </w:t>
      </w:r>
      <w:r w:rsidRPr="00E84DB7">
        <w:rPr>
          <w:rtl/>
        </w:rPr>
        <w:t>חובת הדר - לפי שהיא משמרתו, וכתיב ביתך</w:t>
      </w:r>
      <w:r w:rsidRPr="00E84DB7">
        <w:rPr>
          <w:rFonts w:hint="cs"/>
          <w:rtl/>
        </w:rPr>
        <w:t>,</w:t>
      </w:r>
      <w:r w:rsidRPr="00E84DB7">
        <w:rPr>
          <w:rtl/>
        </w:rPr>
        <w:t xml:space="preserve"> ביאתך, נכנס ויוצא בה, אבל הכא</w:t>
      </w:r>
      <w:r w:rsidRPr="00E84DB7">
        <w:rPr>
          <w:rFonts w:hint="cs"/>
          <w:rtl/>
        </w:rPr>
        <w:t>,</w:t>
      </w:r>
      <w:r w:rsidRPr="00E84DB7">
        <w:rPr>
          <w:rtl/>
        </w:rPr>
        <w:t xml:space="preserve"> בדיקת חמץ דרבנן, דאי משום בל יראה ובל ימצא</w:t>
      </w:r>
      <w:r w:rsidRPr="00E84DB7">
        <w:rPr>
          <w:rFonts w:hint="cs"/>
          <w:rtl/>
        </w:rPr>
        <w:t>,</w:t>
      </w:r>
      <w:r w:rsidRPr="00E84DB7">
        <w:rPr>
          <w:rtl/>
        </w:rPr>
        <w:t xml:space="preserve"> הא אמר לקמן דסגי ליה בבטול בעלמא, אי מסיח דעתיה מיניה ומשוי ליה כעפרא, ואמר: כל חמירא דבביתא הדין כו', ורבנן הוא דאצרוך בדיקה, והשתא, כי האי גוונא, מיבעיא לן טורח זה על מי מוטל.</w:t>
      </w:r>
    </w:p>
    <w:p w14:paraId="75400CBB" w14:textId="77777777" w:rsidR="00001E77" w:rsidRPr="00E84DB7" w:rsidRDefault="00001E77" w:rsidP="00001E77">
      <w:pPr>
        <w:pStyle w:val="a2"/>
        <w:rPr>
          <w:rtl/>
        </w:rPr>
      </w:pPr>
      <w:r w:rsidRPr="00E84DB7">
        <w:rPr>
          <w:rFonts w:hint="cs"/>
          <w:rtl/>
        </w:rPr>
        <w:t>וב</w:t>
      </w:r>
      <w:r w:rsidRPr="00E84DB7">
        <w:rPr>
          <w:rtl/>
        </w:rPr>
        <w:t xml:space="preserve">תוספות </w:t>
      </w:r>
      <w:r w:rsidRPr="00E84DB7">
        <w:rPr>
          <w:rFonts w:hint="cs"/>
          <w:rtl/>
        </w:rPr>
        <w:t xml:space="preserve">שם </w:t>
      </w:r>
      <w:r w:rsidRPr="00E84DB7">
        <w:rPr>
          <w:rtl/>
        </w:rPr>
        <w:t xml:space="preserve">לכך מפרש ר"י דחמירא דידיה הוא וחל עליו חיוב בדיקה שעה אחת קודם שהשכירה ומייתי ראיה ממזוזה דאע"פ דחל חיוב קודם שהשכיר על </w:t>
      </w:r>
      <w:r w:rsidRPr="00E84DB7">
        <w:rPr>
          <w:rtl/>
        </w:rPr>
        <w:lastRenderedPageBreak/>
        <w:t>השוכר לעשות מזוזה ודחי דמזוזה חובת הדר הוא כלומר אפי' לא היה משכירה היה יכול ליפטר ממזוזה שלא היה דר ומשתמש בבית אבל גבי חמץ [אילו] לא ישכיר לאחר יצטרך לבדוק.</w:t>
      </w:r>
    </w:p>
    <w:p w14:paraId="35355D0B" w14:textId="77777777" w:rsidR="00001E77" w:rsidRPr="00E84DB7" w:rsidRDefault="00001E77" w:rsidP="00001E77">
      <w:pPr>
        <w:pStyle w:val="a2"/>
        <w:rPr>
          <w:rtl/>
        </w:rPr>
      </w:pPr>
      <w:r w:rsidRPr="00E84DB7">
        <w:rPr>
          <w:rFonts w:hint="cs"/>
          <w:rtl/>
        </w:rPr>
        <w:t>לפי פירוש רש"י צריך עיון מה השאלה, ומה שייכות של מזוזה בההו"א לחמץ.</w:t>
      </w:r>
    </w:p>
    <w:p w14:paraId="5B3F3341" w14:textId="77777777" w:rsidR="00001E77" w:rsidRPr="00E84DB7" w:rsidRDefault="00001E77" w:rsidP="00001E77">
      <w:pPr>
        <w:pStyle w:val="a2"/>
        <w:rPr>
          <w:rtl/>
        </w:rPr>
      </w:pPr>
      <w:r w:rsidRPr="00E84DB7">
        <w:rPr>
          <w:rFonts w:hint="cs"/>
          <w:rtl/>
        </w:rPr>
        <w:t>ורש"י הדגיש השייכות  בכתבו "</w:t>
      </w:r>
      <w:r w:rsidRPr="00E84DB7">
        <w:rPr>
          <w:rtl/>
        </w:rPr>
        <w:t>אלמא מידי דמצוה עליה רמיא</w:t>
      </w:r>
      <w:r w:rsidRPr="00E84DB7">
        <w:rPr>
          <w:rFonts w:hint="cs"/>
          <w:rtl/>
        </w:rPr>
        <w:t xml:space="preserve">,, וביאורו צריך בירור. א </w:t>
      </w:r>
      <w:r w:rsidRPr="00E84DB7">
        <w:rPr>
          <w:rtl/>
        </w:rPr>
        <w:t>–</w:t>
      </w:r>
      <w:r w:rsidRPr="00E84DB7">
        <w:rPr>
          <w:rFonts w:hint="cs"/>
          <w:rtl/>
        </w:rPr>
        <w:t xml:space="preserve"> פשוט מאי קאמר. ב </w:t>
      </w:r>
      <w:r w:rsidRPr="00E84DB7">
        <w:rPr>
          <w:rtl/>
        </w:rPr>
        <w:t>–</w:t>
      </w:r>
      <w:r w:rsidRPr="00E84DB7">
        <w:rPr>
          <w:rFonts w:hint="cs"/>
          <w:rtl/>
        </w:rPr>
        <w:t xml:space="preserve"> הרי דבחמץ, משמע דהדיון היא איזה מחייב עדיף לחייב הבדיקה, חמירא דידי' או ברשותי' קאי, ומה שייכות בין זה ל"מידי דמצוה".</w:t>
      </w:r>
    </w:p>
    <w:p w14:paraId="229E30A9" w14:textId="77777777" w:rsidR="00001E77" w:rsidRPr="00E84DB7" w:rsidRDefault="00001E77" w:rsidP="00001E77">
      <w:pPr>
        <w:pStyle w:val="a2"/>
        <w:rPr>
          <w:rtl/>
        </w:rPr>
      </w:pPr>
      <w:r w:rsidRPr="00E84DB7">
        <w:rPr>
          <w:rFonts w:hint="cs"/>
          <w:rtl/>
        </w:rPr>
        <w:t>וה</w:t>
      </w:r>
      <w:r w:rsidRPr="00E84DB7">
        <w:rPr>
          <w:rtl/>
        </w:rPr>
        <w:t xml:space="preserve">פני שלמה </w:t>
      </w:r>
      <w:r w:rsidRPr="00E84DB7">
        <w:rPr>
          <w:rFonts w:hint="cs"/>
          <w:rtl/>
        </w:rPr>
        <w:t>דקדק עוד בדברי</w:t>
      </w:r>
      <w:r w:rsidRPr="00E84DB7">
        <w:rPr>
          <w:rtl/>
        </w:rPr>
        <w:t xml:space="preserve"> רש"</w:t>
      </w:r>
      <w:r w:rsidRPr="00E84DB7">
        <w:rPr>
          <w:rFonts w:hint="cs"/>
          <w:rtl/>
        </w:rPr>
        <w:t xml:space="preserve">י, </w:t>
      </w:r>
      <w:r w:rsidRPr="00E84DB7">
        <w:rPr>
          <w:rtl/>
        </w:rPr>
        <w:t xml:space="preserve"> כיון דאמר מזוזה חובת הדר מפני שהיא משמרתו, למה הוצרך לומר בדיקת חמץ דרבנן, אפילו אי הוי דאורייתא, מ"מ לא דמי למזוזה. ועוד למה האריך בטעמא דביטול, דקאמר אי מסיח דעתיה מיניה ומשוה ליה כעפרא ואמר כל חמירא דאיכא בביתא הדין. ועוד דקאמר טורח זה על מי מוטל, מה טרחא איכא הא אמרינן לקמן דניחא ליה לאינש למיעבד מצוה בגופיה ובממוניה, והו"ל למימר מצוה זו על מי חלה.</w:t>
      </w:r>
    </w:p>
    <w:p w14:paraId="29BD9A63" w14:textId="77777777" w:rsidR="00001E77" w:rsidRPr="00E84DB7" w:rsidRDefault="00001E77" w:rsidP="00001E77">
      <w:pPr>
        <w:pStyle w:val="a2"/>
        <w:rPr>
          <w:rtl/>
        </w:rPr>
      </w:pPr>
      <w:r w:rsidRPr="00E84DB7">
        <w:rPr>
          <w:rFonts w:hint="cs"/>
          <w:rtl/>
        </w:rPr>
        <w:t xml:space="preserve">ועוד יש לדקדק בדבריו שכתב, בפירוש </w:t>
      </w:r>
      <w:r w:rsidRPr="00E84DB7">
        <w:rPr>
          <w:rtl/>
        </w:rPr>
        <w:t>חובת הדר</w:t>
      </w:r>
      <w:r w:rsidRPr="00E84DB7">
        <w:rPr>
          <w:rFonts w:hint="cs"/>
          <w:rtl/>
        </w:rPr>
        <w:t xml:space="preserve">, </w:t>
      </w:r>
      <w:r w:rsidRPr="00E84DB7">
        <w:rPr>
          <w:rtl/>
        </w:rPr>
        <w:t>לפי שהיא משמרתו, וכתיב ביתך</w:t>
      </w:r>
      <w:r w:rsidRPr="00E84DB7">
        <w:rPr>
          <w:rFonts w:hint="cs"/>
          <w:rtl/>
        </w:rPr>
        <w:t>,</w:t>
      </w:r>
      <w:r w:rsidRPr="00E84DB7">
        <w:rPr>
          <w:rtl/>
        </w:rPr>
        <w:t xml:space="preserve"> ביאתך, נכנס ויוצא בה</w:t>
      </w:r>
      <w:r w:rsidRPr="00E84DB7">
        <w:rPr>
          <w:rFonts w:hint="cs"/>
          <w:rtl/>
        </w:rPr>
        <w:t>. למה הוצרך לב' טעמים "משמרתו" ו"ביאתך". ובפרט ש</w:t>
      </w:r>
      <w:r w:rsidRPr="00E84DB7">
        <w:rPr>
          <w:rtl/>
        </w:rPr>
        <w:t xml:space="preserve">רש"י בבא מציעא דף קא </w:t>
      </w:r>
      <w:r w:rsidRPr="00E84DB7">
        <w:rPr>
          <w:rFonts w:hint="cs"/>
          <w:rtl/>
        </w:rPr>
        <w:t xml:space="preserve">: ביאר </w:t>
      </w:r>
      <w:r w:rsidRPr="00E84DB7">
        <w:rPr>
          <w:rtl/>
        </w:rPr>
        <w:t>חובת הדר</w:t>
      </w:r>
      <w:r w:rsidRPr="00E84DB7">
        <w:rPr>
          <w:rFonts w:hint="cs"/>
          <w:rtl/>
        </w:rPr>
        <w:t>,</w:t>
      </w:r>
      <w:r w:rsidRPr="00E84DB7">
        <w:rPr>
          <w:rtl/>
        </w:rPr>
        <w:t xml:space="preserve"> דדרשינן ביתך</w:t>
      </w:r>
      <w:r w:rsidRPr="00E84DB7">
        <w:rPr>
          <w:rFonts w:hint="cs"/>
          <w:rtl/>
        </w:rPr>
        <w:t xml:space="preserve"> </w:t>
      </w:r>
      <w:r w:rsidRPr="00E84DB7">
        <w:rPr>
          <w:rtl/>
        </w:rPr>
        <w:t>דרך ביאתך, למי שנכנס ויוצא לה, זה הדר בה.</w:t>
      </w:r>
      <w:r w:rsidRPr="00E84DB7">
        <w:rPr>
          <w:rFonts w:hint="cs"/>
          <w:rtl/>
        </w:rPr>
        <w:t xml:space="preserve"> ולא הביא שם הא דמשמרתו.</w:t>
      </w:r>
    </w:p>
    <w:p w14:paraId="69D89D62" w14:textId="77777777" w:rsidR="00001E77" w:rsidRPr="00E84DB7" w:rsidRDefault="00001E77" w:rsidP="00001E77">
      <w:pPr>
        <w:pStyle w:val="a2"/>
        <w:rPr>
          <w:rtl/>
        </w:rPr>
      </w:pPr>
      <w:r w:rsidRPr="00E84DB7">
        <w:rPr>
          <w:rFonts w:hint="cs"/>
          <w:rtl/>
        </w:rPr>
        <w:t>ובתוס' ביאר הסוגיא באופן פשוט יותר, ששאלת הגמרא אם החיוב שמוטל על השוכר מפקיע החיוב שכבר חל על המשכיר, ולזה מביא ממזוזה שרואין שאכן מפקיע חיוב הדר מחיוב שכבר חלה על המשכיר, ולזה מתרץ שבמזוזה מעולם לא הי' חיוב על המשכיר, וממילא אינו דומה לחמץ.</w:t>
      </w:r>
    </w:p>
    <w:p w14:paraId="361A9524" w14:textId="77777777" w:rsidR="00001E77" w:rsidRPr="00E84DB7" w:rsidRDefault="00001E77" w:rsidP="00001E77">
      <w:pPr>
        <w:pStyle w:val="a2"/>
        <w:rPr>
          <w:rtl/>
        </w:rPr>
      </w:pPr>
      <w:r w:rsidRPr="00E84DB7">
        <w:rPr>
          <w:rFonts w:hint="cs"/>
          <w:rtl/>
        </w:rPr>
        <w:t>ולהעיר שקושית הפני שלמה על מ"ש רש"י "</w:t>
      </w:r>
      <w:r w:rsidRPr="00E84DB7">
        <w:rPr>
          <w:rtl/>
        </w:rPr>
        <w:t>טורח זה על מי מוטל</w:t>
      </w:r>
      <w:r w:rsidRPr="00E84DB7">
        <w:rPr>
          <w:rFonts w:hint="cs"/>
          <w:rtl/>
        </w:rPr>
        <w:t>"</w:t>
      </w:r>
      <w:r w:rsidRPr="00E84DB7">
        <w:rPr>
          <w:rtl/>
        </w:rPr>
        <w:t>, מה טרחא איכא</w:t>
      </w:r>
      <w:r w:rsidRPr="00E84DB7">
        <w:rPr>
          <w:rFonts w:hint="cs"/>
          <w:rtl/>
        </w:rPr>
        <w:t>, הי' צריך להקשות על הגמרא דאמר לקמן "</w:t>
      </w:r>
      <w:r w:rsidRPr="00E84DB7">
        <w:rPr>
          <w:rtl/>
        </w:rPr>
        <w:t xml:space="preserve">דליתיה להאי </w:t>
      </w:r>
      <w:r w:rsidRPr="00E84DB7">
        <w:rPr>
          <w:rFonts w:hint="cs"/>
          <w:rtl/>
        </w:rPr>
        <w:t>דלשיולי' לאטרוחי להאי מאי", הרי הגמרא עצמה השתמש בזה שהיא "טורח". וקשה ד</w:t>
      </w:r>
      <w:r w:rsidRPr="00E84DB7">
        <w:rPr>
          <w:rtl/>
        </w:rPr>
        <w:t>הו"ל למימר מצוה זו על מי</w:t>
      </w:r>
      <w:r w:rsidRPr="00E84DB7">
        <w:rPr>
          <w:rFonts w:hint="cs"/>
          <w:rtl/>
        </w:rPr>
        <w:t xml:space="preserve">, ובפרט שהגמרא בעצמה אמר </w:t>
      </w:r>
      <w:r w:rsidRPr="00E84DB7">
        <w:rPr>
          <w:rtl/>
        </w:rPr>
        <w:t>לקמן דניחא ליה לאינש למיעבד מצוה בגופיה</w:t>
      </w:r>
      <w:r w:rsidRPr="00E84DB7">
        <w:rPr>
          <w:rFonts w:hint="cs"/>
          <w:rtl/>
        </w:rPr>
        <w:t>.</w:t>
      </w:r>
    </w:p>
    <w:p w14:paraId="34D84611" w14:textId="77777777" w:rsidR="00001E77" w:rsidRPr="00E84DB7" w:rsidRDefault="00001E77" w:rsidP="00001E77">
      <w:pPr>
        <w:pStyle w:val="a2"/>
        <w:rPr>
          <w:rtl/>
        </w:rPr>
      </w:pPr>
      <w:r w:rsidRPr="00E84DB7">
        <w:rPr>
          <w:rFonts w:hint="cs"/>
          <w:rtl/>
        </w:rPr>
        <w:t>ומדברי רש"י מוכרח שהתחיל ב"</w:t>
      </w:r>
      <w:r w:rsidRPr="00E84DB7">
        <w:rPr>
          <w:rtl/>
        </w:rPr>
        <w:t xml:space="preserve">מידי </w:t>
      </w:r>
      <w:r w:rsidRPr="00E84DB7">
        <w:rPr>
          <w:b/>
          <w:bCs/>
          <w:rtl/>
        </w:rPr>
        <w:t>דמצוה</w:t>
      </w:r>
      <w:r w:rsidRPr="00E84DB7">
        <w:rPr>
          <w:rtl/>
        </w:rPr>
        <w:t xml:space="preserve"> עליה רמיא</w:t>
      </w:r>
      <w:r w:rsidRPr="00E84DB7">
        <w:rPr>
          <w:rFonts w:hint="cs"/>
          <w:rtl/>
        </w:rPr>
        <w:t>, ומסיים ב"</w:t>
      </w:r>
      <w:r w:rsidRPr="00E84DB7">
        <w:rPr>
          <w:rtl/>
        </w:rPr>
        <w:t>טורח זה על מי מוטל</w:t>
      </w:r>
      <w:r w:rsidRPr="00E84DB7">
        <w:rPr>
          <w:rFonts w:hint="cs"/>
          <w:rtl/>
        </w:rPr>
        <w:t>", שזהו החילוק בין ההו"א והמסקנא. רק דיש לבאר דברו.</w:t>
      </w:r>
    </w:p>
    <w:p w14:paraId="6804D8A9" w14:textId="77777777" w:rsidR="00001E77" w:rsidRPr="00E84DB7" w:rsidRDefault="00001E77" w:rsidP="00001E77">
      <w:pPr>
        <w:pStyle w:val="a2"/>
        <w:rPr>
          <w:rtl/>
        </w:rPr>
      </w:pPr>
      <w:r w:rsidRPr="00E84DB7">
        <w:rPr>
          <w:rFonts w:hint="cs"/>
          <w:rtl/>
        </w:rPr>
        <w:t>וב</w:t>
      </w:r>
      <w:r w:rsidRPr="00E84DB7">
        <w:rPr>
          <w:rtl/>
        </w:rPr>
        <w:t>חידושי הרי"מ</w:t>
      </w:r>
      <w:r w:rsidRPr="00E84DB7">
        <w:rPr>
          <w:rFonts w:hint="cs"/>
          <w:rtl/>
        </w:rPr>
        <w:t xml:space="preserve"> ביאר שאלת הגמרא, </w:t>
      </w:r>
      <w:r w:rsidRPr="00E84DB7">
        <w:rPr>
          <w:rtl/>
        </w:rPr>
        <w:t xml:space="preserve">ולכאורה לשון הגמרא דהספק אי כרש"י ור"ן שמא אין הביטול בלב שלם שלא יעבור על בל יראה וממילא חיובא אמשכיר </w:t>
      </w:r>
      <w:r w:rsidRPr="00E84DB7">
        <w:rPr>
          <w:rtl/>
        </w:rPr>
        <w:lastRenderedPageBreak/>
        <w:t>דחמירא דידיה. או משום דאתי למיכל וחיובא אשוכר דברשותיה קאי.</w:t>
      </w:r>
      <w:r w:rsidRPr="00E84DB7">
        <w:rPr>
          <w:rFonts w:hint="cs"/>
          <w:rtl/>
        </w:rPr>
        <w:t xml:space="preserve"> </w:t>
      </w:r>
    </w:p>
    <w:p w14:paraId="1CF8A71C" w14:textId="77777777" w:rsidR="00001E77" w:rsidRPr="00E84DB7" w:rsidRDefault="00001E77" w:rsidP="00001E77">
      <w:pPr>
        <w:pStyle w:val="a2"/>
        <w:rPr>
          <w:rtl/>
        </w:rPr>
      </w:pPr>
      <w:r w:rsidRPr="00E84DB7">
        <w:rPr>
          <w:rFonts w:hint="cs"/>
          <w:rtl/>
        </w:rPr>
        <w:t>ואולי אפשר לומר דלרש"י ההו"א היתה דבמקום שיש ב' חייבים בהמצוה היינו המשכיר והשוכר על מי רמיא המצוה. דבחמץ יש מחייב להמשכיר שהרי "</w:t>
      </w:r>
      <w:r w:rsidRPr="00E84DB7">
        <w:rPr>
          <w:rtl/>
        </w:rPr>
        <w:t>החמץ שבבית שלו הוא</w:t>
      </w:r>
      <w:r w:rsidRPr="00E84DB7">
        <w:rPr>
          <w:rFonts w:hint="cs"/>
          <w:rtl/>
        </w:rPr>
        <w:t xml:space="preserve">" וגם יש מחייב להשוכר, </w:t>
      </w:r>
      <w:r w:rsidRPr="00E84DB7">
        <w:rPr>
          <w:rtl/>
        </w:rPr>
        <w:t xml:space="preserve">שהרי </w:t>
      </w:r>
      <w:r w:rsidRPr="00E84DB7">
        <w:rPr>
          <w:rFonts w:hint="cs"/>
          <w:rtl/>
        </w:rPr>
        <w:t>"</w:t>
      </w:r>
      <w:r w:rsidRPr="00E84DB7">
        <w:rPr>
          <w:rtl/>
        </w:rPr>
        <w:t>עתה הבית שלו</w:t>
      </w:r>
      <w:r w:rsidRPr="00E84DB7">
        <w:rPr>
          <w:rFonts w:hint="cs"/>
          <w:rtl/>
        </w:rPr>
        <w:t>". ובאופן כזה על מי מוטל המצוה.</w:t>
      </w:r>
    </w:p>
    <w:p w14:paraId="0A2F9D3D" w14:textId="77777777" w:rsidR="00001E77" w:rsidRPr="00E84DB7" w:rsidRDefault="00001E77" w:rsidP="00001E77">
      <w:pPr>
        <w:pStyle w:val="a2"/>
        <w:rPr>
          <w:rtl/>
        </w:rPr>
      </w:pPr>
      <w:r w:rsidRPr="00E84DB7">
        <w:rPr>
          <w:rFonts w:hint="cs"/>
          <w:rtl/>
        </w:rPr>
        <w:t>ומביא ראי' ממזוזה שגם שם יש ב' מחייבים, דהשוכר "דר בה" ולרש"י השכירות קנה לו וזה שלו.  והמשכיר בפועל הוא הבעה"ב, ורש"י חולק על התוס' וסובר שגם הוא מחוייב אם לא הי' שוכר. התוס' כתבו דהמשכיר פטור משום שאינו</w:t>
      </w:r>
      <w:r w:rsidRPr="00E84DB7">
        <w:rPr>
          <w:rtl/>
        </w:rPr>
        <w:t xml:space="preserve"> </w:t>
      </w:r>
      <w:r w:rsidRPr="00E84DB7">
        <w:rPr>
          <w:rFonts w:hint="cs"/>
          <w:rtl/>
        </w:rPr>
        <w:t>"</w:t>
      </w:r>
      <w:r w:rsidRPr="00E84DB7">
        <w:rPr>
          <w:rtl/>
        </w:rPr>
        <w:t>דר ומשתמש בבית</w:t>
      </w:r>
      <w:r w:rsidRPr="00E84DB7">
        <w:rPr>
          <w:rFonts w:hint="cs"/>
          <w:rtl/>
        </w:rPr>
        <w:t xml:space="preserve">", ולרש"י זה שהבית שלו ויכול לדור שם וגם עכשיו נוטל שכר עבור דירתו הרי זה נקרא משתמש בה. ומשו"ה הביא רש"י סבר ד"משמרתו" ולא כתב רק הסברא ד"ביאתך". </w:t>
      </w:r>
    </w:p>
    <w:p w14:paraId="5FAFEC40" w14:textId="77777777" w:rsidR="00001E77" w:rsidRPr="00E84DB7" w:rsidRDefault="00001E77" w:rsidP="00001E77">
      <w:pPr>
        <w:pStyle w:val="a2"/>
        <w:rPr>
          <w:rtl/>
        </w:rPr>
      </w:pPr>
      <w:r w:rsidRPr="00E84DB7">
        <w:rPr>
          <w:rFonts w:hint="cs"/>
          <w:rtl/>
        </w:rPr>
        <w:t>וכן כתב ב</w:t>
      </w:r>
      <w:r w:rsidRPr="00E84DB7">
        <w:rPr>
          <w:rtl/>
        </w:rPr>
        <w:t xml:space="preserve">שיטה מקובצת </w:t>
      </w:r>
      <w:r w:rsidRPr="00E84DB7">
        <w:rPr>
          <w:rFonts w:hint="cs"/>
          <w:rtl/>
        </w:rPr>
        <w:t xml:space="preserve">בב"מ דף קא: בשם ה"ר יהונתן - </w:t>
      </w:r>
      <w:r w:rsidRPr="00E84DB7">
        <w:rPr>
          <w:rtl/>
        </w:rPr>
        <w:t>הא אמר רב מזוזה חובת הדר היא. כלומר על השוכר לעשותה לפי שהיא עשויה לשמירה מי שהוא עומד בבית כדאמרינן באגדה שלא כמדת הקדוש ברוך הוא מדת בשר ודם מדת בשר ודם עבדיו משמרין אותו וכו'. אבל ליכא לפרושי חובת הדר לפי שאין בית חייב במזוזה אלא אם כן דר בו דהא קיימא לן אפילו יש לו עשרה בתים שאינו דר בהן דירה קבועה</w:t>
      </w:r>
      <w:r w:rsidRPr="00E84DB7">
        <w:rPr>
          <w:rFonts w:hint="cs"/>
          <w:rtl/>
        </w:rPr>
        <w:t>.</w:t>
      </w:r>
    </w:p>
    <w:p w14:paraId="7B072AD7" w14:textId="77777777" w:rsidR="00001E77" w:rsidRPr="00E84DB7" w:rsidRDefault="00001E77" w:rsidP="00001E77">
      <w:pPr>
        <w:pStyle w:val="a2"/>
        <w:rPr>
          <w:rtl/>
        </w:rPr>
      </w:pPr>
      <w:r w:rsidRPr="00E84DB7">
        <w:rPr>
          <w:rFonts w:hint="cs"/>
          <w:rtl/>
        </w:rPr>
        <w:t>נמצא לרש"י בב' הדינים, הן חמץ והן מזוזה יש מחייב להמשכיר והשוכר, ומביא הגמרא ראי' ממזוזה ד"</w:t>
      </w:r>
      <w:r w:rsidRPr="00E84DB7">
        <w:rPr>
          <w:rtl/>
        </w:rPr>
        <w:t>מידי דמצוה עליה רמיא</w:t>
      </w:r>
      <w:r w:rsidRPr="00E84DB7">
        <w:rPr>
          <w:rFonts w:hint="cs"/>
          <w:rtl/>
        </w:rPr>
        <w:t xml:space="preserve">".  ואולי זהו כוונת </w:t>
      </w:r>
      <w:r w:rsidRPr="00E84DB7">
        <w:rPr>
          <w:rtl/>
        </w:rPr>
        <w:t xml:space="preserve">הר"ן </w:t>
      </w:r>
      <w:r w:rsidRPr="00E84DB7">
        <w:rPr>
          <w:rFonts w:hint="cs"/>
          <w:rtl/>
        </w:rPr>
        <w:t xml:space="preserve">בחידושיו בסוגיין שכתב, </w:t>
      </w:r>
      <w:r w:rsidRPr="00E84DB7">
        <w:rPr>
          <w:rtl/>
        </w:rPr>
        <w:t>על המשכיר לבדוק דחמירא דידיה הוא, פי' מדאורייתא אין אחד מהם חייב לבדוק, שוכר לפי שאינו שלו ומשכיר לפי שאינו ברשותו, ומדרבנן מיהא צריך לבדוק, אלא דבעינן על מי לבדוק</w:t>
      </w:r>
      <w:r w:rsidRPr="00E84DB7">
        <w:rPr>
          <w:rFonts w:hint="cs"/>
          <w:rtl/>
        </w:rPr>
        <w:t>.</w:t>
      </w:r>
    </w:p>
    <w:p w14:paraId="5D0360E8" w14:textId="77777777" w:rsidR="00001E77" w:rsidRPr="00E84DB7" w:rsidRDefault="00001E77" w:rsidP="00001E77">
      <w:pPr>
        <w:pStyle w:val="a2"/>
        <w:rPr>
          <w:rtl/>
        </w:rPr>
      </w:pPr>
      <w:r w:rsidRPr="00E84DB7">
        <w:rPr>
          <w:rFonts w:hint="cs"/>
          <w:rtl/>
        </w:rPr>
        <w:t>ובתירוץ הגמרא מבאר רש"י, דשאני מזוזה דהמחייב ד"משמרתו" מפקיע חיוב המשכיר, וממילא מזוזה "חובת הדר". רק דעדיין יש להבין דלפ"ז, למה הוצרך רש"י לומר "</w:t>
      </w:r>
      <w:r w:rsidRPr="00E84DB7">
        <w:rPr>
          <w:rtl/>
        </w:rPr>
        <w:t>אבל הכא</w:t>
      </w:r>
      <w:r w:rsidRPr="00E84DB7">
        <w:rPr>
          <w:rFonts w:hint="cs"/>
          <w:rtl/>
        </w:rPr>
        <w:t>,</w:t>
      </w:r>
      <w:r w:rsidRPr="00E84DB7">
        <w:rPr>
          <w:rtl/>
        </w:rPr>
        <w:t xml:space="preserve"> בדיקת חמץ דרבנן</w:t>
      </w:r>
      <w:r w:rsidRPr="00E84DB7">
        <w:rPr>
          <w:rFonts w:hint="cs"/>
          <w:rtl/>
        </w:rPr>
        <w:t>". וכל האריכות שלאח"ז.</w:t>
      </w:r>
    </w:p>
    <w:p w14:paraId="65A98636" w14:textId="77777777" w:rsidR="00001E77" w:rsidRPr="00E84DB7" w:rsidRDefault="00001E77" w:rsidP="00001E77">
      <w:pPr>
        <w:pStyle w:val="a2"/>
        <w:rPr>
          <w:rtl/>
        </w:rPr>
      </w:pPr>
      <w:r w:rsidRPr="00E84DB7">
        <w:rPr>
          <w:rFonts w:hint="cs"/>
          <w:rtl/>
        </w:rPr>
        <w:t>ודוחק לומר דרש"י כדעת הר"ן, דהשאלה היא אם מבטל כראוי, שהרי א"כ לא השיב כלום כלום על זה מהא דמדאורייתא בבטול סגי זהרי חיישנו שלא בטל כדבעי למיהוי.</w:t>
      </w:r>
    </w:p>
    <w:p w14:paraId="338EAEF8" w14:textId="77777777" w:rsidR="00001E77" w:rsidRPr="00E84DB7" w:rsidRDefault="00001E77" w:rsidP="00001E77">
      <w:pPr>
        <w:pStyle w:val="a2"/>
        <w:rPr>
          <w:rtl/>
        </w:rPr>
      </w:pPr>
      <w:r w:rsidRPr="00E84DB7">
        <w:rPr>
          <w:rFonts w:hint="cs"/>
          <w:rtl/>
        </w:rPr>
        <w:t>ואולי אפשר לומר בדעת רש"י דסובר כמ"ש ה</w:t>
      </w:r>
      <w:r w:rsidRPr="00E84DB7">
        <w:rPr>
          <w:rtl/>
        </w:rPr>
        <w:t xml:space="preserve">תוספות </w:t>
      </w:r>
      <w:r w:rsidRPr="00E84DB7">
        <w:rPr>
          <w:rFonts w:hint="cs"/>
          <w:rtl/>
        </w:rPr>
        <w:t>לעיל</w:t>
      </w:r>
      <w:r w:rsidRPr="00E84DB7">
        <w:rPr>
          <w:rtl/>
        </w:rPr>
        <w:t xml:space="preserve"> דף ב</w:t>
      </w:r>
      <w:r w:rsidRPr="00E84DB7">
        <w:rPr>
          <w:rFonts w:hint="cs"/>
          <w:rtl/>
        </w:rPr>
        <w:t>. ש</w:t>
      </w:r>
      <w:r w:rsidRPr="00E84DB7">
        <w:rPr>
          <w:rtl/>
        </w:rPr>
        <w:t>אני חמץ שהחמירה בו תורה לעבור בבל יראה ובל ימצא החמירו חכמים לבדוק ולבערו אפילו היכא דביטלו משום דילמא אתי למיכליה</w:t>
      </w:r>
      <w:r w:rsidRPr="00E84DB7">
        <w:rPr>
          <w:rFonts w:hint="cs"/>
          <w:rtl/>
        </w:rPr>
        <w:t xml:space="preserve">. וזהו מ"ש שם </w:t>
      </w:r>
      <w:r w:rsidRPr="00E84DB7">
        <w:rPr>
          <w:rtl/>
        </w:rPr>
        <w:t>רש"י</w:t>
      </w:r>
      <w:r w:rsidRPr="00E84DB7">
        <w:rPr>
          <w:rFonts w:hint="cs"/>
          <w:rtl/>
        </w:rPr>
        <w:t>, בודקין,</w:t>
      </w:r>
      <w:r w:rsidRPr="00E84DB7">
        <w:rPr>
          <w:rtl/>
        </w:rPr>
        <w:t xml:space="preserve"> שלא יעבור </w:t>
      </w:r>
      <w:r w:rsidRPr="00E84DB7">
        <w:rPr>
          <w:rtl/>
        </w:rPr>
        <w:lastRenderedPageBreak/>
        <w:t>עליו בבל יראה ובבל ימצא</w:t>
      </w:r>
      <w:r w:rsidRPr="00E84DB7">
        <w:rPr>
          <w:rFonts w:hint="cs"/>
          <w:rtl/>
        </w:rPr>
        <w:t>. ר"ל דמשום לאו זה למדו חכמים דין בדיקה.</w:t>
      </w:r>
    </w:p>
    <w:p w14:paraId="03DB2269" w14:textId="77777777" w:rsidR="00001E77" w:rsidRPr="00E84DB7" w:rsidRDefault="00001E77" w:rsidP="00001E77">
      <w:pPr>
        <w:pStyle w:val="a2"/>
        <w:rPr>
          <w:rtl/>
        </w:rPr>
      </w:pPr>
      <w:r w:rsidRPr="00E84DB7">
        <w:rPr>
          <w:rFonts w:hint="cs"/>
          <w:rtl/>
        </w:rPr>
        <w:t>ועל זה דנה הגמרא כאן, באופן כזה שיש משכיר ושוכר, שיש ב' מחייבים, הגורם העיקרי שהיא "בל יראה" או הסיבה הסופי "</w:t>
      </w:r>
      <w:r w:rsidRPr="00E84DB7">
        <w:rPr>
          <w:rtl/>
        </w:rPr>
        <w:t>דילמא אתי למיכליה</w:t>
      </w:r>
      <w:r w:rsidRPr="00E84DB7">
        <w:rPr>
          <w:rFonts w:hint="cs"/>
          <w:rtl/>
        </w:rPr>
        <w:t>".ועל זה דנה הגמרא כאן.</w:t>
      </w:r>
    </w:p>
    <w:p w14:paraId="08C3C01C" w14:textId="77777777" w:rsidR="00001E77" w:rsidRPr="00E84DB7" w:rsidRDefault="00001E77" w:rsidP="00001E77">
      <w:pPr>
        <w:pStyle w:val="a2"/>
        <w:rPr>
          <w:rtl/>
        </w:rPr>
      </w:pPr>
      <w:r w:rsidRPr="00E84DB7">
        <w:rPr>
          <w:rFonts w:hint="cs"/>
          <w:rtl/>
        </w:rPr>
        <w:t xml:space="preserve">ואולי יש לומר דלפי סברת הגמרא הי' קשה לי' לרש"י, דהרי אף דיש מחייב בין להמשכיר ובין להשוכר מ"מ מאחר דהשוכר מרויח ה"שמירה" אז חיובו מפקיע חובת המשכיר, א"כ נימא כן בנדון דידן ג"כ, שהרי בפשטות סיבת הבדיקה הוא "לשמור" הדר בה מלאכול החמץ, וא"כ הי' צריך חיוב זה להפקיע חיוב המשכיר. </w:t>
      </w:r>
    </w:p>
    <w:p w14:paraId="58AD9ADB" w14:textId="77777777" w:rsidR="00001E77" w:rsidRPr="00E84DB7" w:rsidRDefault="00001E77" w:rsidP="00001E77">
      <w:pPr>
        <w:pStyle w:val="a2"/>
        <w:rPr>
          <w:rtl/>
        </w:rPr>
      </w:pPr>
      <w:r w:rsidRPr="00E84DB7">
        <w:rPr>
          <w:rFonts w:hint="cs"/>
          <w:rtl/>
        </w:rPr>
        <w:t xml:space="preserve">ועל זה קאמר רש"י דאין לדמות חיוב דרבנן לדאורייתא, דרק </w:t>
      </w:r>
      <w:r w:rsidRPr="00E84DB7">
        <w:rPr>
          <w:rtl/>
        </w:rPr>
        <w:t>רבנן הוא דאצרוך בדיקה, והשתא, כי האי גוונא, מיבעיא לן טורח זה על מי מוטל</w:t>
      </w:r>
      <w:r w:rsidRPr="00E84DB7">
        <w:rPr>
          <w:rFonts w:hint="cs"/>
          <w:rtl/>
        </w:rPr>
        <w:t>, ועיין לקמן בביאור הגמרא "</w:t>
      </w:r>
      <w:r w:rsidRPr="00E84DB7">
        <w:rPr>
          <w:rtl/>
        </w:rPr>
        <w:t xml:space="preserve">דליתיה להאי </w:t>
      </w:r>
      <w:r w:rsidRPr="00E84DB7">
        <w:rPr>
          <w:rFonts w:hint="cs"/>
          <w:rtl/>
        </w:rPr>
        <w:t xml:space="preserve">דלשיולי' לאטרוחי להאי מאי" כתב </w:t>
      </w:r>
      <w:r w:rsidRPr="00E84DB7">
        <w:rPr>
          <w:rtl/>
        </w:rPr>
        <w:t>רש"י, ומיבעי לן לאטרוחי להאי שוכר לבדוק מספק</w:t>
      </w:r>
      <w:r w:rsidRPr="00E84DB7">
        <w:rPr>
          <w:rFonts w:hint="cs"/>
          <w:rtl/>
        </w:rPr>
        <w:t>.</w:t>
      </w:r>
    </w:p>
    <w:p w14:paraId="171AB59A" w14:textId="77777777" w:rsidR="00001E77" w:rsidRPr="00E84DB7" w:rsidRDefault="00001E77" w:rsidP="00001E77">
      <w:pPr>
        <w:pStyle w:val="a2"/>
        <w:rPr>
          <w:rtl/>
        </w:rPr>
      </w:pPr>
      <w:r w:rsidRPr="00E84DB7">
        <w:rPr>
          <w:rFonts w:hint="cs"/>
          <w:rtl/>
        </w:rPr>
        <w:t>וי"ל דכוונתו שם וכן כאן, דבעצם אין כאן מצוה שהרי היא מדרבנן וספק דרבנן צריך להיות להקל, וממילא הדגיש הגמרא וכן רש"י שזהו "טורח", ר"ל דחכמים הטריחו לנקות הבית מחמץ, ושאלת הגמרא על מי הטילו טירחא זו. ואין לומר סברא דשמירה של מזוזה, שהרי מן הדין אין לו לדאוג, שהרי אין החיוב שלו. רק דאעפ"כ הטילו חכמים הטורח על אחד מהן, וזהו שאלת הגמרא על מי טורח זו.</w:t>
      </w:r>
    </w:p>
    <w:p w14:paraId="76B599F4" w14:textId="77777777" w:rsidR="00001E77" w:rsidRPr="00E84DB7" w:rsidRDefault="00001E77" w:rsidP="00001E77">
      <w:pPr>
        <w:pStyle w:val="a2"/>
        <w:rPr>
          <w:rtl/>
        </w:rPr>
      </w:pPr>
      <w:r w:rsidRPr="00E84DB7">
        <w:rPr>
          <w:rFonts w:hint="cs"/>
          <w:rtl/>
        </w:rPr>
        <w:t xml:space="preserve">ועדיין צ"ע למה הביא רש"י הא דביתך, מאחר דעיקר הענין הוא ש"משמרתו". ואולי יש לומר ע"פ </w:t>
      </w:r>
      <w:r w:rsidRPr="00E84DB7">
        <w:rPr>
          <w:rtl/>
        </w:rPr>
        <w:t>תוספות מנחות דף מד</w:t>
      </w:r>
      <w:r w:rsidRPr="00E84DB7">
        <w:rPr>
          <w:rFonts w:hint="cs"/>
          <w:rtl/>
        </w:rPr>
        <w:t xml:space="preserve">. דכתב, </w:t>
      </w:r>
      <w:r w:rsidRPr="00E84DB7">
        <w:rPr>
          <w:rtl/>
        </w:rPr>
        <w:t>אף על גב דבמזוזה חייב השוכר כדמסיק התם (שם:) דביתך לא אתא לאפוקי בית אחרים אלא לכדרבא דאמר דרך ביאתך (לעיל דף לד.) ופ"ק דיומא (דף יא:) נמי איכא הכי וה"ט דלא מסתבר קרא למעוטי בית אחרים דכיון דלשימור עביד ל</w:t>
      </w:r>
      <w:r w:rsidRPr="00E84DB7">
        <w:rPr>
          <w:rFonts w:hint="cs"/>
          <w:rtl/>
        </w:rPr>
        <w:t>א שנא.</w:t>
      </w:r>
    </w:p>
    <w:p w14:paraId="2FE00AA5" w14:textId="77777777" w:rsidR="00001E77" w:rsidRPr="00E84DB7" w:rsidRDefault="00001E77" w:rsidP="00001E77">
      <w:pPr>
        <w:pStyle w:val="a2"/>
        <w:rPr>
          <w:rtl/>
        </w:rPr>
      </w:pPr>
      <w:r w:rsidRPr="00E84DB7">
        <w:rPr>
          <w:rFonts w:hint="cs"/>
          <w:rtl/>
        </w:rPr>
        <w:t>ואולי רש"י הביא זה דביאתך להדגיש ששמירה של המזוזה הוא מקרא ולא ענין סגולי לבד. וממילא שייך לקבוע שמזוזה חובת הדר דאי הוה רק שכר מצוה, למה יקבע חיוב המצוה.</w:t>
      </w:r>
    </w:p>
    <w:p w14:paraId="41053016" w14:textId="77777777" w:rsidR="00001E77" w:rsidRPr="00E84DB7" w:rsidRDefault="00001E77" w:rsidP="00001E77">
      <w:pPr>
        <w:pStyle w:val="a2"/>
        <w:rPr>
          <w:rtl/>
        </w:rPr>
      </w:pPr>
      <w:r w:rsidRPr="00E84DB7">
        <w:rPr>
          <w:rFonts w:hint="cs"/>
          <w:rtl/>
        </w:rPr>
        <w:t xml:space="preserve">ולהבין זה יש להקדים מ"ש </w:t>
      </w:r>
      <w:r w:rsidRPr="00E84DB7">
        <w:rPr>
          <w:rtl/>
        </w:rPr>
        <w:t>טור יורה דעה הלכות מזוזה סימן רפה</w:t>
      </w:r>
      <w:r w:rsidRPr="00E84DB7">
        <w:rPr>
          <w:rFonts w:hint="cs"/>
          <w:rtl/>
        </w:rPr>
        <w:t xml:space="preserve">,  </w:t>
      </w:r>
      <w:r w:rsidRPr="00E84DB7">
        <w:rPr>
          <w:rtl/>
        </w:rPr>
        <w:t xml:space="preserve">מצות עשה לכתוב פרשת שמע והיה אם שמוע ולקובען על מזוזת הפתח דכתיב וכתבתם על מזוזות ביתך ובשעריך וצריך ליזהר מאד בה כמו שאחז"ל כל מי שיש לו תפילין בראשו ובזרועו וציצית בבגדו ומזוזה בפתחו מוחזק הוא שלא יחטא מפני שיש במזוזה יחודו של הקדוש ברוך הוא ותמיד בבואו ובצאתו יזכור יחודו של הקדוש ברוך הוא ויתן </w:t>
      </w:r>
      <w:r w:rsidRPr="00E84DB7">
        <w:rPr>
          <w:rtl/>
        </w:rPr>
        <w:lastRenderedPageBreak/>
        <w:t>יראתו על פניו לבלתי יחטא וכל הזהיר בה יאריכו ימיו וימי בניו דכתיב למען ירבו ימיכם וימי בניכם ואם אינו זהיר בה יתקצרו דמכלל הן אתה שומע לאו וכן דרשו חכמים בעון מזוזה בניו ובנותיו מתים קטנים דכתיב דם נפשות אביונכם נקיים וסמיך ליה לא במחתרת מצאתים וגדולה מזה שהבית נשמר על ידה כמו שדרשו בפסוק ה' שומרך וגומר מלך ב"ו מבפנים ועבדיו שומרין אותו מבחוץ ואתם ישנין על מטתכם והקב"ה שומר אתכם מבחוץ וע"כ נתינתה בטפח החיצון שיהא כל הבית לפנים הימנה ובשמירתה ומ"מ לא יהא כוונת המקיימה אלא לקיים מצות הבורא יתעלה שצונו עליה</w:t>
      </w:r>
      <w:r w:rsidRPr="00E84DB7">
        <w:rPr>
          <w:rFonts w:hint="cs"/>
          <w:rtl/>
        </w:rPr>
        <w:t>.</w:t>
      </w:r>
    </w:p>
    <w:p w14:paraId="7F129527" w14:textId="77777777" w:rsidR="00001E77" w:rsidRPr="00E84DB7" w:rsidRDefault="00001E77" w:rsidP="00001E77">
      <w:pPr>
        <w:pStyle w:val="a2"/>
        <w:rPr>
          <w:rtl/>
        </w:rPr>
      </w:pPr>
      <w:r w:rsidRPr="00E84DB7">
        <w:rPr>
          <w:rFonts w:hint="cs"/>
          <w:rtl/>
        </w:rPr>
        <w:t>וב</w:t>
      </w:r>
      <w:r w:rsidRPr="00E84DB7">
        <w:rPr>
          <w:rtl/>
        </w:rPr>
        <w:t xml:space="preserve">בית יוסף </w:t>
      </w:r>
      <w:r w:rsidRPr="00E84DB7">
        <w:rPr>
          <w:rFonts w:hint="cs"/>
          <w:rtl/>
        </w:rPr>
        <w:t>שם על מה שכתב הטור,</w:t>
      </w:r>
      <w:r w:rsidRPr="00E84DB7">
        <w:rPr>
          <w:rtl/>
        </w:rPr>
        <w:t>וגדולה מזה שהבית נשמר על ידה</w:t>
      </w:r>
      <w:r w:rsidRPr="00E84DB7">
        <w:rPr>
          <w:rFonts w:hint="cs"/>
          <w:rtl/>
        </w:rPr>
        <w:t xml:space="preserve">, הקשה,  </w:t>
      </w:r>
      <w:r w:rsidRPr="00E84DB7">
        <w:rPr>
          <w:rtl/>
        </w:rPr>
        <w:t xml:space="preserve">ואף על גב דיותר חביב לאדם אריכות ימים משמירת הבית. </w:t>
      </w:r>
      <w:r w:rsidRPr="00E84DB7">
        <w:rPr>
          <w:rFonts w:hint="cs"/>
          <w:rtl/>
        </w:rPr>
        <w:t xml:space="preserve">ותירץ, </w:t>
      </w:r>
      <w:r w:rsidRPr="00E84DB7">
        <w:rPr>
          <w:rtl/>
        </w:rPr>
        <w:t xml:space="preserve">משום דאריכות ימים הוא נס נסתר ושמירת הבית הוא נס נגלה שהדרים בשאר בתים שאין בהם מזוזה ניזוקין והדר בבית שיש בו מזוזה נצול קרי לשמירת הבית גדול. </w:t>
      </w:r>
    </w:p>
    <w:p w14:paraId="06F0FF38" w14:textId="77777777" w:rsidR="00001E77" w:rsidRPr="00E84DB7" w:rsidRDefault="00001E77" w:rsidP="00001E77">
      <w:pPr>
        <w:pStyle w:val="a2"/>
        <w:rPr>
          <w:rtl/>
        </w:rPr>
      </w:pPr>
      <w:r w:rsidRPr="00E84DB7">
        <w:rPr>
          <w:rFonts w:hint="cs"/>
          <w:rtl/>
        </w:rPr>
        <w:t>וה</w:t>
      </w:r>
      <w:r w:rsidRPr="00E84DB7">
        <w:rPr>
          <w:rtl/>
        </w:rPr>
        <w:t xml:space="preserve">ב"ח </w:t>
      </w:r>
      <w:r w:rsidRPr="00E84DB7">
        <w:rPr>
          <w:rFonts w:hint="cs"/>
          <w:rtl/>
        </w:rPr>
        <w:t xml:space="preserve">שם תירץ קושית הב"י, </w:t>
      </w:r>
      <w:r w:rsidRPr="00E84DB7">
        <w:rPr>
          <w:rtl/>
        </w:rPr>
        <w:t>אבל לפע"ד נראה דהכי קאמר וגדול מזה דלא לבד שהב"ה נותן לאדם שכרו על קיום מצוה זו דהיינו אריכות ימים הוא ובניו אלא אף זה דהמצוה עצמה היא שומרת ביתו שעל ידה נשמר הבית מכל היזק מה שאין כן בשאר כל המצות דאף על גב דנאמן הוא יתברך שישלם לאדם שכר לעתיד על קיום מצותו מכל מקום אין מגיע לו שום הנאה וריוח מגוף קיום המצוה בעצמה מה שאין כן במצוה זו דאיכא הנאה וריוח מגוף המצוה עצמה שהבית נשמר על ידה וזה נוסף לו על השכר שיתן לו הקדוש ברוך הוא על קיום המצוה כמו שנותן שכר על כל שאר קיום מצותיו לפום צערא אגרא</w:t>
      </w:r>
      <w:r w:rsidRPr="00E84DB7">
        <w:rPr>
          <w:rFonts w:hint="cs"/>
          <w:rtl/>
        </w:rPr>
        <w:t>.</w:t>
      </w:r>
    </w:p>
    <w:p w14:paraId="667BB92B" w14:textId="77777777" w:rsidR="00001E77" w:rsidRPr="00E84DB7" w:rsidRDefault="00001E77" w:rsidP="00001E77">
      <w:pPr>
        <w:pStyle w:val="a2"/>
        <w:rPr>
          <w:rtl/>
        </w:rPr>
      </w:pPr>
      <w:r w:rsidRPr="00E84DB7">
        <w:rPr>
          <w:rFonts w:hint="cs"/>
          <w:rtl/>
        </w:rPr>
        <w:t>ואולי כוונת רש"י הנ"ל להדגיש שהשמירה של מזוזה היא "ה</w:t>
      </w:r>
      <w:r w:rsidRPr="00E84DB7">
        <w:rPr>
          <w:rtl/>
        </w:rPr>
        <w:t>נאה וריוח מגוף המצוה עצמה שהבית נשמר על ידה וזה נוסף לו על השכר שיתן לו הקדוש ברוך הוא על קיום המצוה</w:t>
      </w:r>
      <w:r w:rsidRPr="00E84DB7">
        <w:rPr>
          <w:rFonts w:hint="cs"/>
          <w:rtl/>
        </w:rPr>
        <w:t>", וממילא שייך לקבוע שמזוזה חובת הדר, כנ"ל</w:t>
      </w:r>
    </w:p>
    <w:p w14:paraId="337B9ECF" w14:textId="77777777" w:rsidR="00001E77" w:rsidRPr="00E84DB7" w:rsidRDefault="00001E77" w:rsidP="00001E77">
      <w:pPr>
        <w:pStyle w:val="a2"/>
      </w:pPr>
      <w:r w:rsidRPr="00E84DB7">
        <w:rPr>
          <w:rFonts w:hint="cs"/>
          <w:rtl/>
        </w:rPr>
        <w:t>ואולי מדברי ה</w:t>
      </w:r>
      <w:r w:rsidRPr="00E84DB7">
        <w:rPr>
          <w:rtl/>
        </w:rPr>
        <w:t>רמב"ם הלכות מזוזה פרק ה הלכה יא</w:t>
      </w:r>
      <w:r w:rsidRPr="00E84DB7">
        <w:rPr>
          <w:rFonts w:hint="cs"/>
          <w:rtl/>
        </w:rPr>
        <w:t xml:space="preserve"> שכתב, </w:t>
      </w:r>
      <w:r w:rsidRPr="00E84DB7">
        <w:rPr>
          <w:rtl/>
        </w:rPr>
        <w:t>המשכיר בית לחבירו על השוכר להביא מזוזה ולקבוע אותה אפילו היה נותן שכר על קביעתה, מפני שהמזוזה חובת הדר היא ואינה חובת הבית</w:t>
      </w:r>
      <w:r w:rsidRPr="00E84DB7">
        <w:rPr>
          <w:rFonts w:hint="cs"/>
          <w:rtl/>
        </w:rPr>
        <w:t>, משמע שהדיון הוא אם היא חובת הבית או הגברא. ואולי יש לפרש כל הסוגיא כן.</w:t>
      </w:r>
    </w:p>
    <w:p w14:paraId="28882C2A" w14:textId="77777777" w:rsidR="00001E77" w:rsidRPr="00E84DB7" w:rsidRDefault="00001E77" w:rsidP="00001E77">
      <w:pPr>
        <w:pStyle w:val="a2"/>
        <w:rPr>
          <w:rtl/>
        </w:rPr>
      </w:pPr>
      <w:r w:rsidRPr="00E84DB7">
        <w:rPr>
          <w:rFonts w:hint="cs"/>
          <w:rtl/>
        </w:rPr>
        <w:t xml:space="preserve">והיינו דאולי הנחת הגמרא לפי הרמב"ם היתה, דחיוב בדיקה היא חובת הבית. ושאלת הגמרא היתה מי הוא "בעל הבית" לענין בדיקה, המשכיר או השוכר. וכיון דבדיקה איירי, הוצרך הגמרא להגיש סברות לבעלות של כאו"א. והיינו חמירא דידי' או ברשותי'. ופשט הגמרא דמזוזה הא גן חובת הבית ומצינן דהשוכר נקרא בעל הבית. </w:t>
      </w:r>
      <w:r w:rsidRPr="00E84DB7">
        <w:rPr>
          <w:rFonts w:hint="cs"/>
          <w:rtl/>
        </w:rPr>
        <w:lastRenderedPageBreak/>
        <w:t>ומתרץ הגמרא "</w:t>
      </w:r>
      <w:r w:rsidRPr="00E84DB7">
        <w:rPr>
          <w:rtl/>
        </w:rPr>
        <w:t>שהמזוזה חובת הדר היא ואינה חובת הבית</w:t>
      </w:r>
      <w:r w:rsidRPr="00E84DB7">
        <w:rPr>
          <w:rFonts w:hint="cs"/>
          <w:rtl/>
        </w:rPr>
        <w:t>". וממילא עדיין נשאר השאלה לענין בדיקה.</w:t>
      </w:r>
    </w:p>
    <w:p w14:paraId="0B130D3F" w14:textId="77777777" w:rsidR="00001E77" w:rsidRPr="008C2F54" w:rsidRDefault="00001E77" w:rsidP="00001E77">
      <w:pPr>
        <w:pStyle w:val="a2"/>
        <w:rPr>
          <w:rtl/>
          <w:lang w:val="en-US"/>
        </w:rPr>
      </w:pPr>
      <w:r w:rsidRPr="00E84DB7">
        <w:rPr>
          <w:rFonts w:hint="cs"/>
          <w:rtl/>
        </w:rPr>
        <w:t>ואולי לפי זה פשוט תירץ הגמרא דהבעל הבית היוא מעי שיש לו המפתחות, וממילא הוא המחייב בבדיקה.</w:t>
      </w:r>
    </w:p>
    <w:p w14:paraId="74EFD006" w14:textId="77777777" w:rsidR="00001E77" w:rsidRPr="00347933" w:rsidRDefault="00001E77" w:rsidP="00001E77">
      <w:pPr>
        <w:pStyle w:val="a4"/>
        <w:sectPr w:rsidR="00001E77"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0DCEC8AB" w14:textId="77777777" w:rsidR="00D26FA8" w:rsidRDefault="002F5010" w:rsidP="00D26FA8">
      <w:pPr>
        <w:pStyle w:val="a"/>
        <w:spacing w:after="0"/>
        <w:rPr>
          <w:rtl/>
        </w:rPr>
        <w:sectPr w:rsidR="00D26FA8" w:rsidSect="00E65DD5">
          <w:footnotePr>
            <w:numFmt w:val="chicago"/>
            <w:numRestart w:val="eachSect"/>
          </w:footnotePr>
          <w:type w:val="continuous"/>
          <w:pgSz w:w="7920" w:h="12240"/>
          <w:pgMar w:top="-810" w:right="864" w:bottom="720" w:left="864" w:header="270" w:footer="0" w:gutter="0"/>
          <w:cols w:space="720"/>
          <w:docGrid w:linePitch="360"/>
        </w:sectPr>
      </w:pPr>
      <w:bookmarkStart w:id="118" w:name="_Toc529478660"/>
      <w:r w:rsidRPr="00523A43">
        <w:rPr>
          <w:rFonts w:hint="cs"/>
          <w:rtl/>
        </w:rPr>
        <w:t xml:space="preserve">בענין </w:t>
      </w:r>
      <w:r>
        <w:rPr>
          <w:rFonts w:hint="cs"/>
          <w:rtl/>
        </w:rPr>
        <w:t>גדר ביטול ל</w:t>
      </w:r>
      <w:r w:rsidRPr="00523A43">
        <w:rPr>
          <w:rFonts w:hint="cs"/>
          <w:rtl/>
        </w:rPr>
        <w:t>שיטת הרמב"ן</w:t>
      </w:r>
      <w:r w:rsidR="00D26FA8" w:rsidRPr="00D26FA8">
        <w:rPr>
          <w:rStyle w:val="Chara"/>
          <w:sz w:val="36"/>
          <w:szCs w:val="36"/>
          <w:vertAlign w:val="superscript"/>
          <w:rtl/>
        </w:rPr>
        <w:footnoteReference w:id="30"/>
      </w:r>
      <w:bookmarkEnd w:id="118"/>
    </w:p>
    <w:p w14:paraId="23DEEC6F" w14:textId="771A8BF7" w:rsidR="00D26FA8" w:rsidRPr="003D58D2" w:rsidRDefault="00D26FA8" w:rsidP="003D58D2">
      <w:pPr>
        <w:tabs>
          <w:tab w:val="left" w:pos="1321"/>
        </w:tabs>
        <w:spacing w:after="0"/>
        <w:rPr>
          <w:sz w:val="12"/>
          <w:szCs w:val="12"/>
          <w:rtl/>
          <w:lang w:val="en-GB"/>
        </w:rPr>
        <w:sectPr w:rsidR="00D26FA8" w:rsidRPr="003D58D2" w:rsidSect="00E65DD5">
          <w:footnotePr>
            <w:numRestart w:val="eachSect"/>
          </w:footnotePr>
          <w:type w:val="continuous"/>
          <w:pgSz w:w="7920" w:h="12240"/>
          <w:pgMar w:top="-810" w:right="864" w:bottom="720" w:left="864" w:header="270" w:footer="0" w:gutter="0"/>
          <w:cols w:space="720"/>
          <w:docGrid w:linePitch="360"/>
        </w:sectPr>
      </w:pPr>
    </w:p>
    <w:p w14:paraId="035CE24D" w14:textId="7385862C" w:rsidR="002F5010" w:rsidRPr="00A53290" w:rsidRDefault="002F5010" w:rsidP="00CC1B11">
      <w:pPr>
        <w:pStyle w:val="a0"/>
        <w:rPr>
          <w:rtl/>
        </w:rPr>
      </w:pPr>
      <w:bookmarkStart w:id="119" w:name="_Toc529478661"/>
      <w:r w:rsidRPr="00A53290">
        <w:rPr>
          <w:rFonts w:hint="cs"/>
          <w:rtl/>
        </w:rPr>
        <w:t>הרב עקיבא גרשון וגנר</w:t>
      </w:r>
      <w:bookmarkEnd w:id="119"/>
    </w:p>
    <w:p w14:paraId="4F3B537C" w14:textId="0F9DAD92" w:rsidR="002F5010" w:rsidRPr="002F5010" w:rsidRDefault="002F5010" w:rsidP="00A53290">
      <w:pPr>
        <w:pStyle w:val="a1"/>
        <w:rPr>
          <w:rtl/>
        </w:rPr>
      </w:pPr>
      <w:r w:rsidRPr="00C60FEE">
        <w:rPr>
          <w:rFonts w:hint="cs"/>
          <w:rtl/>
        </w:rPr>
        <w:t>ר</w:t>
      </w:r>
      <w:r w:rsidRPr="00A53290">
        <w:rPr>
          <w:rFonts w:hint="cs"/>
          <w:rtl/>
        </w:rPr>
        <w:t xml:space="preserve">אש ישיבה </w:t>
      </w:r>
      <w:r w:rsidRPr="00A53290">
        <w:rPr>
          <w:rtl/>
        </w:rPr>
        <w:t>–</w:t>
      </w:r>
      <w:r w:rsidRPr="00A53290">
        <w:rPr>
          <w:rFonts w:hint="cs"/>
          <w:rtl/>
        </w:rPr>
        <w:t xml:space="preserve"> ישיבת ליובאוויטש טורונטו</w:t>
      </w:r>
    </w:p>
    <w:p w14:paraId="18504B8A" w14:textId="77777777" w:rsidR="002F5010" w:rsidRPr="00D62EB8" w:rsidRDefault="002F5010" w:rsidP="003852FD">
      <w:pPr>
        <w:pStyle w:val="a2"/>
        <w:rPr>
          <w:rtl/>
        </w:rPr>
      </w:pPr>
      <w:r w:rsidRPr="00D62EB8">
        <w:rPr>
          <w:rFonts w:hint="cs"/>
          <w:rtl/>
        </w:rPr>
        <w:t xml:space="preserve">בלקו"ש (חט"ז, בא </w:t>
      </w:r>
      <w:r w:rsidRPr="00D62EB8">
        <w:rPr>
          <w:rtl/>
        </w:rPr>
        <w:t>–</w:t>
      </w:r>
      <w:r w:rsidRPr="00D62EB8">
        <w:rPr>
          <w:rFonts w:hint="cs"/>
          <w:rtl/>
        </w:rPr>
        <w:t xml:space="preserve"> יו"ד שבט) מבאר הפלוגתא דחכמים ור"י אי אין ביעור חמץ אלא שריפה או אף מפרר וזורה לרוח או מטיל לים: "די חכמים האלטען אז דער איסור חמץ איז ב"תואר" פון די זאך, איז דעריבער גענוג "מפרר וזורה לרוח או מטיל לים", וואס דעמאלט ווערט בטל דער "תואר" פון חמץ ... דאקעגען ר"י האלט אז דער איסור חמץ איז "חל על העצם" כו'.</w:t>
      </w:r>
    </w:p>
    <w:p w14:paraId="5B6EA9F9" w14:textId="77777777" w:rsidR="002F5010" w:rsidRPr="00D62EB8" w:rsidRDefault="002F5010" w:rsidP="003852FD">
      <w:pPr>
        <w:pStyle w:val="a2"/>
        <w:rPr>
          <w:rtl/>
        </w:rPr>
      </w:pPr>
      <w:r w:rsidRPr="00D62EB8">
        <w:rPr>
          <w:rFonts w:hint="cs"/>
          <w:rtl/>
        </w:rPr>
        <w:t xml:space="preserve">ובהערה 41: "לכאורה י"ל שזהו גם המחלוקת אם ביטול ענינו השבתה בלב שיחשוב אותו כעפר כו' (ראה פרש"י פסחים ד, ב. רמב"ם פ"ב מהל' חו"מ ה"ב. וראה רמב"ן פסחים שם) או שהוא מחמת הפקר (תוס' שם. ר"ן ריש פסחים): ביטול הדבר בלבו ומחשבתו כו' מתאים בהתואר (ראה רמב"ן שם: "שהביטול מועיל להוציא </w:t>
      </w:r>
      <w:r w:rsidRPr="003D58D2">
        <w:rPr>
          <w:rFonts w:hint="cs"/>
          <w:b/>
          <w:bCs/>
          <w:rtl/>
        </w:rPr>
        <w:t>מתורת חמץ</w:t>
      </w:r>
      <w:r w:rsidRPr="00D62EB8">
        <w:rPr>
          <w:rFonts w:hint="cs"/>
          <w:rtl/>
        </w:rPr>
        <w:t xml:space="preserve"> ולהחשיבו כעפר שאינו ראוי לאכילה"...) משא"כ כשמפקירו הרי עצם הדבר יצא מרשותו" וכו'.</w:t>
      </w:r>
    </w:p>
    <w:p w14:paraId="3F7BA22E" w14:textId="77777777" w:rsidR="002F5010" w:rsidRPr="00D62EB8" w:rsidRDefault="002F5010" w:rsidP="003852FD">
      <w:pPr>
        <w:pStyle w:val="a2"/>
      </w:pPr>
      <w:r w:rsidRPr="00D62EB8">
        <w:rPr>
          <w:rFonts w:hint="cs"/>
          <w:rtl/>
        </w:rPr>
        <w:t xml:space="preserve">והנה מ"ש הרבי "ראה" פרש"י והרמב"ם, דלא כתוס' ור"ן, שהרבי ציין להם בלי הוספת תיבת "ראה", לכ' מובן הוא, כי הדיעה שביטול מטעם הפקר מפורש הוא בתוס' ור"ן הנ"ל. משא"כ ברש"י מבואר רק דהשבתה הוא בלב ("דהשבתה בלב היא השבתה", אבל אינו מפורש כ"כ דאופנה הוא שהביטול בלב גופא מבטל את התואר של החמץ, </w:t>
      </w:r>
      <w:r w:rsidRPr="00D62EB8">
        <w:rPr>
          <w:rFonts w:hint="cs"/>
          <w:b/>
          <w:bCs/>
          <w:rtl/>
        </w:rPr>
        <w:t>ואפשר</w:t>
      </w:r>
      <w:r w:rsidRPr="00D62EB8">
        <w:rPr>
          <w:rFonts w:hint="cs"/>
          <w:rtl/>
        </w:rPr>
        <w:t xml:space="preserve"> לומר שהביטול שבלב גופא גורמת שהחמץ יהי' הפקר (וכמשמע בר"ן ריש המס', דמה דפי' דביטול הוא מדין הפקר הוא אליבא דכו"ע, בין לרש"י בין לתוס').</w:t>
      </w:r>
    </w:p>
    <w:p w14:paraId="050987B2" w14:textId="77777777" w:rsidR="002F5010" w:rsidRPr="00D62EB8" w:rsidRDefault="002F5010" w:rsidP="003852FD">
      <w:pPr>
        <w:pStyle w:val="a2"/>
        <w:rPr>
          <w:rtl/>
        </w:rPr>
      </w:pPr>
      <w:r w:rsidRPr="00D62EB8">
        <w:rPr>
          <w:rFonts w:hint="cs"/>
          <w:rtl/>
        </w:rPr>
        <w:lastRenderedPageBreak/>
        <w:t>וגם הרמב"ם שכ' שם "</w:t>
      </w:r>
      <w:r w:rsidRPr="00D62EB8">
        <w:rPr>
          <w:rtl/>
        </w:rPr>
        <w:t>ומה היא השבתה זו האמורה בתורה היא שיבטלו בלבו ויחשוב אותו כעפר וישים בלבו שאין ברשותו חמץ כלל. ושכל חמץ שברשותו הרי הוא כעפר וכדבר שאין בו צורך כלל</w:t>
      </w:r>
      <w:r w:rsidRPr="00D62EB8">
        <w:rPr>
          <w:rFonts w:hint="cs"/>
          <w:rtl/>
        </w:rPr>
        <w:t>", הרי לא כ' להדיא שאינו מדין הפקר (דהיינו שמה שמחשיבה בדעתו לעפר, זה עצמה פועלת על החמץ ומשנה דינה), ורק דכן הוא המשמעות (דלא כ' עוד הסברה איך עי"ז נפקע האיסור).</w:t>
      </w:r>
    </w:p>
    <w:p w14:paraId="59A767FE" w14:textId="77777777" w:rsidR="002F5010" w:rsidRPr="00D62EB8" w:rsidRDefault="002F5010" w:rsidP="003852FD">
      <w:pPr>
        <w:pStyle w:val="a2"/>
        <w:rPr>
          <w:rtl/>
        </w:rPr>
      </w:pPr>
      <w:r w:rsidRPr="00D62EB8">
        <w:rPr>
          <w:rFonts w:hint="cs"/>
          <w:rtl/>
        </w:rPr>
        <w:t xml:space="preserve">אבל לכ' מ"ש "ראה" בנוגע להרמב"ן צ"ב, דלכ' עיקר המקור להך דיעה הוא מדברי הרמב"ן, וכמבואר בהמשך ההערה שהרבי העתיק הסברא מדברי הרמב"ן? וביותר צ"ב, שהרמב"ן לא הובא בכלל כא' המקורות להך שיטה, ורק ציין לרש"י והרמב"ם, </w:t>
      </w:r>
      <w:r w:rsidRPr="00D62EB8">
        <w:rPr>
          <w:rFonts w:hint="cs"/>
          <w:b/>
          <w:bCs/>
          <w:rtl/>
        </w:rPr>
        <w:t>ואח"כ</w:t>
      </w:r>
      <w:r w:rsidRPr="00D62EB8">
        <w:rPr>
          <w:rFonts w:hint="cs"/>
          <w:rtl/>
        </w:rPr>
        <w:t xml:space="preserve">, כציון </w:t>
      </w:r>
      <w:r w:rsidRPr="00D62EB8">
        <w:rPr>
          <w:rFonts w:hint="cs"/>
          <w:b/>
          <w:bCs/>
          <w:rtl/>
        </w:rPr>
        <w:t>בפנ"ע</w:t>
      </w:r>
      <w:r w:rsidRPr="00D62EB8">
        <w:rPr>
          <w:rFonts w:hint="cs"/>
          <w:rtl/>
        </w:rPr>
        <w:t xml:space="preserve">, הוסיף הרבי </w:t>
      </w:r>
      <w:r w:rsidRPr="00D62EB8">
        <w:rPr>
          <w:rFonts w:hint="cs"/>
          <w:b/>
          <w:bCs/>
          <w:rtl/>
        </w:rPr>
        <w:t>וראה</w:t>
      </w:r>
      <w:r w:rsidRPr="00D62EB8">
        <w:rPr>
          <w:rFonts w:hint="cs"/>
          <w:rtl/>
        </w:rPr>
        <w:t xml:space="preserve"> רמב"ן כו'. וצ"ב?</w:t>
      </w:r>
    </w:p>
    <w:p w14:paraId="064D5B2F" w14:textId="77777777" w:rsidR="002F5010" w:rsidRPr="00D62EB8" w:rsidRDefault="002F5010" w:rsidP="003852FD">
      <w:pPr>
        <w:pStyle w:val="11"/>
        <w:bidi/>
        <w:rPr>
          <w:rtl/>
        </w:rPr>
      </w:pPr>
      <w:r w:rsidRPr="00D62EB8">
        <w:rPr>
          <w:rFonts w:hint="cs"/>
          <w:rtl/>
        </w:rPr>
        <w:t>פי' הר"ן והרמב"ן בביטול</w:t>
      </w:r>
    </w:p>
    <w:p w14:paraId="60AFE0BB" w14:textId="77777777" w:rsidR="002F5010" w:rsidRPr="00D62EB8" w:rsidRDefault="002F5010" w:rsidP="003852FD">
      <w:pPr>
        <w:pStyle w:val="a2"/>
        <w:rPr>
          <w:rtl/>
        </w:rPr>
      </w:pPr>
      <w:r w:rsidRPr="00D62EB8">
        <w:rPr>
          <w:rFonts w:hint="cs"/>
          <w:rtl/>
        </w:rPr>
        <w:t>והנה בגמ' (ד, ב) מבואר דבדיקת חמץ מדרבנן דמדאורייתא בביטול בעלמא סגי. וביאר הר"ן (ריש המס') "</w:t>
      </w:r>
      <w:r w:rsidRPr="00D62EB8">
        <w:rPr>
          <w:rtl/>
        </w:rPr>
        <w:t>ומהו ענין בטול זה מוכח בגמ' (שם) גבי הא דאמרי' הבודק צריך שיבטל דביטול מדין הפקר הוא והיינו דמייתינן עלה (שם) ההיא דסופי תאנים דההיא מתורת הפקר נגעו בה ואף על גב דהפקר כי האי גוונא לא מהני דודאי מאן דאמר בנכסי דידיה דלבטלו ולהוו כעפרא לא משמע דהוי הפקר ותו דבגמ' אמרי' מבטלו בלבו ובודאי דלענין הפקר ממונו הפקר בלבו לא מהני דדברים שבלב אינם דברים ותו למאן דאמר התם בנדרים (דף מג א) אליבא דר' יוסי דהפקר כמתנה מה מתנה עד דאיתיה ברשות זוכה לא נפקא מרשות נותן ה"נ בהפקר וכיון שכן בטול חמץ לר' יוסי היכי מהני מדין הפקר והא לא אתי לרשות זוכה</w:t>
      </w:r>
      <w:r>
        <w:t>?</w:t>
      </w:r>
      <w:r w:rsidRPr="00D62EB8">
        <w:rPr>
          <w:rtl/>
        </w:rPr>
        <w:t xml:space="preserve"> אלא היינו טעמא משום דנהי דמאי דהוי ברשותיה דאיניש לא מצי מפקר ליה כי האי גוונא חמץ שאני לפי שאינו ברשותו של אדם אלא שעשאו הכתוב כאילו הוא ברשותו ומש"ה בגלויי דעתא בעלמא דלא ניחא ליה דליהוי זכותא בגוויה כלל סגי</w:t>
      </w:r>
      <w:r w:rsidRPr="00D62EB8">
        <w:rPr>
          <w:rFonts w:hint="cs"/>
          <w:rtl/>
        </w:rPr>
        <w:t>".</w:t>
      </w:r>
    </w:p>
    <w:p w14:paraId="564D4AC9" w14:textId="77777777" w:rsidR="002F5010" w:rsidRPr="00D62EB8" w:rsidRDefault="002F5010" w:rsidP="003852FD">
      <w:pPr>
        <w:pStyle w:val="a2"/>
        <w:rPr>
          <w:rtl/>
        </w:rPr>
      </w:pPr>
      <w:r w:rsidRPr="00D62EB8">
        <w:rPr>
          <w:rFonts w:hint="cs"/>
          <w:rtl/>
        </w:rPr>
        <w:t>וברמב"ן (ד, ב) ג"כ האריך בזה, ובא"ד פי' "</w:t>
      </w:r>
      <w:r w:rsidRPr="00D62EB8">
        <w:rPr>
          <w:rtl/>
        </w:rPr>
        <w:t>אלא כך אני אומר שהביטול מועיל להוציאו מתורת חמץ ולהחשיבו כעפר שאינו ראוי לאכילה, והיתר זה מדברי ר' ישמעאל הוא דאמר (ו' ב') שני דברים אינן ברשותו של אדם ועשאן הכתוב כאלו הן ברשותו, לומר דכיון שלא הקפידה תורה אלא שלא יהא חמץ שלו ברשותו, ואיסורי הנאה אינן ממון ולא קרינן ביה לך, בדין הוא שלא יעבור עליו בכלום, אלא שהתורה עשאתו כאלו הוא ברשותו לעבור עליו בשני לאוין מפני שדעתו עליו והוא רוצה בקיומו, לפיכך זה שהסכימה דעתו לדעת תורה ויצא לבטלו [שלא] יהא בו דין ממון אלא שיהא מוצא מרשותו לגמרי שוב אינו עובר עליו, דלא קרינא ביה לך כיון שהוא אסור ואינו רוצה בקיומו</w:t>
      </w:r>
      <w:r w:rsidRPr="00D62EB8">
        <w:rPr>
          <w:rFonts w:hint="cs"/>
          <w:rtl/>
        </w:rPr>
        <w:t>".</w:t>
      </w:r>
    </w:p>
    <w:p w14:paraId="6E3AED97" w14:textId="77777777" w:rsidR="002F5010" w:rsidRPr="00D62EB8" w:rsidRDefault="002F5010" w:rsidP="003852FD">
      <w:pPr>
        <w:pStyle w:val="11"/>
        <w:bidi/>
        <w:rPr>
          <w:rtl/>
        </w:rPr>
      </w:pPr>
      <w:r w:rsidRPr="00D62EB8">
        <w:rPr>
          <w:rFonts w:hint="cs"/>
          <w:rtl/>
        </w:rPr>
        <w:lastRenderedPageBreak/>
        <w:t>חילוק בין פי' הר"ן והרמב"ן</w:t>
      </w:r>
    </w:p>
    <w:p w14:paraId="65B99B43" w14:textId="6FCB73AA" w:rsidR="002F5010" w:rsidRPr="00D62EB8" w:rsidRDefault="002F5010" w:rsidP="003852FD">
      <w:pPr>
        <w:pStyle w:val="a2"/>
        <w:rPr>
          <w:rtl/>
        </w:rPr>
      </w:pPr>
      <w:r w:rsidRPr="00D62EB8">
        <w:rPr>
          <w:rFonts w:hint="cs"/>
          <w:rtl/>
        </w:rPr>
        <w:t>ולכ' מוכח דאין כוונת הרמב"ן כהר"ן מכמה טעמים: א) דבדברי הרמב"ן לא נזכר כלל שזה הפקר, ודלא כהר"ן שביאר בפי' שמטעם הפקר נגעו בה ב) א' מקושיות הרמב"ן על התוס' הי' "</w:t>
      </w:r>
      <w:r w:rsidRPr="00D62EB8">
        <w:rPr>
          <w:rtl/>
        </w:rPr>
        <w:t>שהתירו ביטול בשבת כדתניא (ז' א') מבטלו בלבו אחד שבת ואחד י"ט, והלא הפקר נראה שאסור לאדם להפקיר נכסיו בשבת כענין ששנינו (ביצה ל"ו ב') אין מקדישין ואין מעריכין ואין מחרימין גזירה משום מקח וממכר</w:t>
      </w:r>
      <w:r w:rsidRPr="00D62EB8">
        <w:rPr>
          <w:rFonts w:hint="cs"/>
          <w:rtl/>
        </w:rPr>
        <w:t>",</w:t>
      </w:r>
      <w:r w:rsidRPr="00D62EB8">
        <w:rPr>
          <w:rtl/>
        </w:rPr>
        <w:t xml:space="preserve"> </w:t>
      </w:r>
      <w:r w:rsidRPr="00D62EB8">
        <w:rPr>
          <w:rFonts w:hint="cs"/>
          <w:rtl/>
        </w:rPr>
        <w:t>ואי סב"ל להרמב"ן דהוא מדין הפקר, א"כ הקושיא במקומה עומדת</w:t>
      </w:r>
      <w:r w:rsidRPr="00D62EB8">
        <w:rPr>
          <w:rStyle w:val="FootnoteReference"/>
          <w:rFonts w:asciiTheme="majorBidi" w:hAnsiTheme="majorBidi" w:cs="Times New Roman"/>
          <w:sz w:val="28"/>
          <w:szCs w:val="28"/>
          <w:rtl/>
        </w:rPr>
        <w:footnoteReference w:id="31"/>
      </w:r>
      <w:r w:rsidRPr="00D62EB8">
        <w:rPr>
          <w:rFonts w:hint="cs"/>
          <w:rtl/>
        </w:rPr>
        <w:t>? ג) גם הק' הרמב"ן דיש להסתפק אם עובר על הפקר או לא, וז"ל "</w:t>
      </w:r>
      <w:r w:rsidRPr="00D62EB8">
        <w:rPr>
          <w:rtl/>
        </w:rPr>
        <w:t>ועוד יש לי ספק בהפקר לפי שהצריכו בגמ' (ה' ב') תרי קראי חד לגוי שלא כבשתו וחד לגוי שכבשתו, ואלו הפקר לא אתי מינייהו, דכיון דלית ליה בעלים ולאו דאחרים הוא אף על פי שאינן שלך אינו בכלל היתר זה, דאיהו מצי זכי ביה בנפשיה טפי וטפי מגוי שכבשתו</w:t>
      </w:r>
      <w:r w:rsidRPr="00D62EB8">
        <w:rPr>
          <w:rFonts w:hint="cs"/>
          <w:rtl/>
        </w:rPr>
        <w:t>" (אלא שלבסוף הביא מקור שאינו עובר על הפקר), ואם סב"ל כהר"ן לא תי' ע"ז כלום?</w:t>
      </w:r>
    </w:p>
    <w:p w14:paraId="1C863847" w14:textId="77777777" w:rsidR="002F5010" w:rsidRPr="00D62EB8" w:rsidRDefault="002F5010" w:rsidP="003852FD">
      <w:pPr>
        <w:pStyle w:val="a2"/>
        <w:rPr>
          <w:rtl/>
        </w:rPr>
      </w:pPr>
      <w:r w:rsidRPr="00D62EB8">
        <w:rPr>
          <w:rFonts w:hint="cs"/>
          <w:rtl/>
        </w:rPr>
        <w:t>אלא מבואר דהרמב"ן מתרץ באו"א (וכמבואר מפי' כמה מהראשונים והאחרונים בדבריו, וכפי שיובא להלן</w:t>
      </w:r>
      <w:r w:rsidRPr="00D62EB8">
        <w:rPr>
          <w:rStyle w:val="FootnoteReference"/>
          <w:rFonts w:asciiTheme="majorBidi" w:hAnsiTheme="majorBidi" w:cs="Times New Roman"/>
          <w:sz w:val="28"/>
          <w:szCs w:val="28"/>
          <w:rtl/>
        </w:rPr>
        <w:footnoteReference w:id="32"/>
      </w:r>
      <w:r w:rsidRPr="00D62EB8">
        <w:rPr>
          <w:rFonts w:hint="cs"/>
          <w:rtl/>
        </w:rPr>
        <w:t>), דכל האיסור שאסרה תורה הוא מה דרוצה בקיומו, ולכן כשאינו רוצה בקיומו והסכימה דעתו לדעת התורה, הרי לא עבר על האיסור, וכלשונו: "</w:t>
      </w:r>
      <w:r w:rsidRPr="00D62EB8">
        <w:rPr>
          <w:rtl/>
        </w:rPr>
        <w:t xml:space="preserve">לעבור עליו בשני לאוין </w:t>
      </w:r>
      <w:r w:rsidRPr="00D62EB8">
        <w:rPr>
          <w:b/>
          <w:bCs/>
          <w:rtl/>
        </w:rPr>
        <w:t>מפני</w:t>
      </w:r>
      <w:r w:rsidRPr="00D62EB8">
        <w:rPr>
          <w:rtl/>
        </w:rPr>
        <w:t xml:space="preserve"> שדעתו עליו והוא רוצה בקיומו, לפיכך זה שהסכימה דעתו לדעת תורה ויצא לבטלו [שלא] יהא בו דין ממון אלא שיהא מוצא מרשותו לגמרי שוב אינו עובר עליו</w:t>
      </w:r>
      <w:r w:rsidRPr="00D62EB8">
        <w:rPr>
          <w:rFonts w:hint="cs"/>
          <w:rtl/>
        </w:rPr>
        <w:t>...</w:t>
      </w:r>
      <w:r w:rsidRPr="00D62EB8">
        <w:rPr>
          <w:rtl/>
        </w:rPr>
        <w:t>כיון ש</w:t>
      </w:r>
      <w:r w:rsidRPr="00D62EB8">
        <w:rPr>
          <w:rFonts w:hint="cs"/>
          <w:rtl/>
        </w:rPr>
        <w:t>...(</w:t>
      </w:r>
      <w:r w:rsidRPr="00D62EB8">
        <w:rPr>
          <w:rtl/>
        </w:rPr>
        <w:t>ו</w:t>
      </w:r>
      <w:r w:rsidRPr="00D62EB8">
        <w:rPr>
          <w:rFonts w:hint="cs"/>
          <w:rtl/>
        </w:rPr>
        <w:t>)</w:t>
      </w:r>
      <w:r w:rsidRPr="00D62EB8">
        <w:rPr>
          <w:rtl/>
        </w:rPr>
        <w:t>אינו רוצה בקיומו</w:t>
      </w:r>
      <w:r w:rsidRPr="00D62EB8">
        <w:rPr>
          <w:rFonts w:hint="cs"/>
          <w:rtl/>
        </w:rPr>
        <w:t xml:space="preserve">" </w:t>
      </w:r>
    </w:p>
    <w:p w14:paraId="6429B496" w14:textId="77777777" w:rsidR="002F5010" w:rsidRPr="00D62EB8" w:rsidRDefault="002F5010" w:rsidP="003852FD">
      <w:pPr>
        <w:pStyle w:val="a2"/>
        <w:rPr>
          <w:rtl/>
        </w:rPr>
      </w:pPr>
      <w:r w:rsidRPr="00D62EB8">
        <w:rPr>
          <w:rFonts w:hint="cs"/>
          <w:rtl/>
        </w:rPr>
        <w:t>ולכ' איכא כמה נ"מ בין פי' הר"ן ופי' הרמב"ן: א) ידוע מה שפי' הרע"ב בריש המס' דהטעם שתיקנו חכמים בדיקה (אף שמדאורייתא בביטול בעלמא סגי) הוא "</w:t>
      </w:r>
      <w:r w:rsidRPr="00D62EB8">
        <w:rPr>
          <w:rtl/>
        </w:rPr>
        <w:t>חיישינן שמא ימצא גלוסקא יפיפיה וימלך על ביטולו ויחשוב עליה לאכלה ויעבור עליו על בל יראה ובל ימצא, הלכך בודקים את החמץ כדי לבערו מן העולם</w:t>
      </w:r>
      <w:r w:rsidRPr="00D62EB8">
        <w:rPr>
          <w:rFonts w:hint="cs"/>
          <w:rtl/>
        </w:rPr>
        <w:t>". וביאר בתוי"ט "</w:t>
      </w:r>
      <w:r w:rsidRPr="00D62EB8">
        <w:rPr>
          <w:rtl/>
        </w:rPr>
        <w:t>כלומר דכמו שבביטול בעלמא דהיינו בלב שיחשוב בלבו כאילו הוא עפר סגי בכך. אף על פי שלא הוציא בשפתיו כלום ה"נ במחשבה בעלמא חוזר מביטולו וזוכה בה דמחשבה מבטלת מחשבה</w:t>
      </w:r>
      <w:r w:rsidRPr="00D62EB8">
        <w:rPr>
          <w:rFonts w:hint="cs"/>
          <w:rtl/>
        </w:rPr>
        <w:t>".</w:t>
      </w:r>
    </w:p>
    <w:p w14:paraId="2F01D28F" w14:textId="77777777" w:rsidR="002F5010" w:rsidRPr="00D62EB8" w:rsidRDefault="002F5010" w:rsidP="003852FD">
      <w:pPr>
        <w:pStyle w:val="a2"/>
        <w:rPr>
          <w:rtl/>
        </w:rPr>
      </w:pPr>
      <w:r w:rsidRPr="00D62EB8">
        <w:rPr>
          <w:rFonts w:hint="cs"/>
          <w:rtl/>
        </w:rPr>
        <w:t xml:space="preserve">ולכ' כ"ז לפי' הרמב"ן, דענין הביטול הוא מה שאינו רוצה בקיומו, דעי"ז אינו עובר על האיסור, וא"כ אם אח"כ יהי' "דעתי' עילוי'" ויהי' רוצה בקיומה, שייך בזה מחשבה מבטל מחשבה. אבל להר"ן דע"י הביטול נעשה הפקר ויצא מרשותו (ומה </w:t>
      </w:r>
      <w:r w:rsidRPr="00D62EB8">
        <w:rPr>
          <w:rFonts w:hint="cs"/>
          <w:rtl/>
        </w:rPr>
        <w:lastRenderedPageBreak/>
        <w:t>שאינו ברשותו של אדם הוא רק הסבה שיוצא מרשותו עי"ז), הנה לאחרי שנעשה הפקר, מה שייך לומר דמחשבה מבטל מחשבה</w:t>
      </w:r>
      <w:r>
        <w:rPr>
          <w:rStyle w:val="FootnoteReference"/>
          <w:rFonts w:asciiTheme="majorBidi" w:hAnsiTheme="majorBidi" w:cs="Times New Roman"/>
          <w:sz w:val="28"/>
          <w:szCs w:val="28"/>
          <w:rtl/>
        </w:rPr>
        <w:footnoteReference w:id="33"/>
      </w:r>
      <w:r w:rsidRPr="00D62EB8">
        <w:rPr>
          <w:rFonts w:hint="cs"/>
          <w:rtl/>
        </w:rPr>
        <w:t xml:space="preserve"> (ולא שייך אלא שיקנה מחדש, וכמ"ש הרש"ש שם דשייך שע"י דדעתו עליה יקנה בקנין חצר, אבל זה אין שייך למה דמחשבה מבטל מחשבה, כמובן).</w:t>
      </w:r>
    </w:p>
    <w:p w14:paraId="73F77949" w14:textId="77777777" w:rsidR="002F5010" w:rsidRPr="00D62EB8" w:rsidRDefault="002F5010" w:rsidP="003852FD">
      <w:pPr>
        <w:pStyle w:val="a2"/>
        <w:rPr>
          <w:rtl/>
        </w:rPr>
      </w:pPr>
      <w:r w:rsidRPr="00D62EB8">
        <w:rPr>
          <w:rFonts w:hint="cs"/>
          <w:rtl/>
        </w:rPr>
        <w:t xml:space="preserve">ב) בשאג"א סי' ע"ז כ' אליבא דהר"ן דביטול הוא מדין הפקר משום דאינו </w:t>
      </w:r>
      <w:r w:rsidRPr="00D62EB8">
        <w:rPr>
          <w:rFonts w:hint="cs"/>
          <w:rtl/>
        </w:rPr>
        <w:lastRenderedPageBreak/>
        <w:t>ברשותו של אדם ולכן בביטול בעלמא סגי, כיון "</w:t>
      </w:r>
      <w:r w:rsidRPr="00D62EB8">
        <w:rPr>
          <w:rtl/>
        </w:rPr>
        <w:t>דביטול מהני מתורת הפקר ודוקא מחמת שחמץ אינו ברשותו הוא דמהני בהפקר כה"ג ע"י ביטול בלבו וא"כ לר"י הגלילי כיון דחמץ מותר בהנאה והרי הוא ברשותו ע"כ לא מהני ביטול אלא הפקר גמור</w:t>
      </w:r>
      <w:r w:rsidRPr="00D62EB8">
        <w:rPr>
          <w:rFonts w:hint="cs"/>
          <w:rtl/>
        </w:rPr>
        <w:t>". ובאחרונים העירו על דבריו דלא ראה דברי הרמב"ן שכ' להדיא (בהמשך להביאור שהובא לעיל) "</w:t>
      </w:r>
      <w:r w:rsidRPr="00D62EB8">
        <w:rPr>
          <w:rtl/>
        </w:rPr>
        <w:t>ולא מיבעיא לרבנן אלא אפילו לדברי ר"י הגלילי כיון שנתיאש ממנו מפני איסורו יצא מרשותו ואין בו דין גזל, כדאמרי' (ו' ב') בזמן שאין בעל הבית מקפיד עליהם מותרים משום גזל ופטורין מן המעשר והוו כהפקר, והכא עדיף נמי מהפקר</w:t>
      </w:r>
      <w:r w:rsidRPr="00D62EB8">
        <w:rPr>
          <w:rFonts w:hint="cs"/>
          <w:rtl/>
        </w:rPr>
        <w:t>" וכו' (אבל עי' מה שיובא להלן בזה).</w:t>
      </w:r>
    </w:p>
    <w:p w14:paraId="77F4CE57" w14:textId="77777777" w:rsidR="002F5010" w:rsidRPr="00D62EB8" w:rsidRDefault="002F5010" w:rsidP="003852FD">
      <w:pPr>
        <w:pStyle w:val="a2"/>
        <w:rPr>
          <w:rtl/>
        </w:rPr>
      </w:pPr>
      <w:r w:rsidRPr="00D62EB8">
        <w:rPr>
          <w:rFonts w:hint="cs"/>
          <w:rtl/>
        </w:rPr>
        <w:t xml:space="preserve">אמנם באמת נראה דאין מזה קושיא על דברי השאג"א, דהשאג"א כ' מ"ש אליבא דהר"ן, ולא ק' כלל ממה שהביאו מדברי הרמב"ן, והחילוק פשוט (עפמשנ"ת): לדברי הר"ן, הרי ביטול פירושה שמפקירה, והטעם שיכול להפקירה באופן זה (אף שהפקר בכה"ג לא הי' מועיל) הוא משום שמעיקרא יש לו בעלות קלישא על החמץ, דאינו ברשותו ועשאו הכתוב כאילו הוא ברשותו וכו', ולכן קל יותר להפקירה. ולפ"ז לריה"ג דהוי שפיר ברשותו, א"כ באמת אין מועיל הפקר כה"ג. אבל לרמב"ן מה דמועיל הביטול הוא משום דכל האיסור הוא מה שהוא רוצה בקיומו, ולכן מועיל מה שהסכימה דעתו לדעת התורה שאינו רוצה בקיומו. וזה שאינו ברשותו של אדם ועשאו הכתוב כאילו הוא ברשותו הוא רק </w:t>
      </w:r>
      <w:r w:rsidRPr="00D62EB8">
        <w:rPr>
          <w:rFonts w:hint="cs"/>
          <w:b/>
          <w:bCs/>
          <w:rtl/>
        </w:rPr>
        <w:t>ההוכחה והראי'</w:t>
      </w:r>
      <w:r w:rsidRPr="00D62EB8">
        <w:rPr>
          <w:rFonts w:hint="cs"/>
          <w:rtl/>
        </w:rPr>
        <w:t xml:space="preserve"> שכל האיסור הוא על מה שדעתו עליו והוא רוצה לקיומו. וא"כ להך סברא אפ"ל דכן הוא גם אליבא דריה"ג, דאף דלדידי' ליכא </w:t>
      </w:r>
      <w:r w:rsidRPr="00D62EB8">
        <w:rPr>
          <w:rFonts w:hint="cs"/>
          <w:b/>
          <w:bCs/>
          <w:rtl/>
        </w:rPr>
        <w:t>ההוכחה</w:t>
      </w:r>
      <w:r w:rsidRPr="00D62EB8">
        <w:rPr>
          <w:rFonts w:hint="cs"/>
          <w:rtl/>
        </w:rPr>
        <w:t xml:space="preserve"> דזהו כל גדר האיסור, מ"מ מאחר שיש הוכחה לזה אליבא דרבנן, א"כ שוב אפ"ל כן גם אליבא דריה"ג, דמה"ת דפליגי בזה.</w:t>
      </w:r>
    </w:p>
    <w:p w14:paraId="059CE44F" w14:textId="77777777" w:rsidR="002F5010" w:rsidRPr="00D62EB8" w:rsidRDefault="002F5010" w:rsidP="003852FD">
      <w:pPr>
        <w:pStyle w:val="a2"/>
        <w:rPr>
          <w:rtl/>
        </w:rPr>
      </w:pPr>
      <w:r w:rsidRPr="00D62EB8">
        <w:rPr>
          <w:rFonts w:hint="cs"/>
          <w:rtl/>
        </w:rPr>
        <w:t>ג) גם נתבארו בכמה מקומות דענין הביטול עיקרה הוא רק במחשבה, אפי' כשמוציאה בדבור (עי' בטור סי' תל"ו בטעם שאין מברכים (וראה ב"י סי' תל"ד משה"ק), ועי' בשו"ת רעק"א סי' כ"ט (משה"ק על הטור הנ"ל), ובחידושי רעק"א ריש המס' (משה"ק על דברי הר"ן שכ' שמא לא יבטל בלב שלם), ונת' במ"א דעצם הביטול הוא ענין שבמחשבה, ולכ' כ"ז הוא לפי' הרמב"ן משא"כ לפי' הר"ן (ויל"ע בזה).</w:t>
      </w:r>
    </w:p>
    <w:p w14:paraId="6EEF522F" w14:textId="77777777" w:rsidR="002F5010" w:rsidRPr="00D62EB8" w:rsidRDefault="002F5010" w:rsidP="003852FD">
      <w:pPr>
        <w:pStyle w:val="11"/>
        <w:bidi/>
        <w:rPr>
          <w:rtl/>
        </w:rPr>
      </w:pPr>
      <w:r w:rsidRPr="00D62EB8">
        <w:rPr>
          <w:rFonts w:hint="cs"/>
          <w:rtl/>
        </w:rPr>
        <w:t>קושיות המפרשים בדברי הרמב"ן</w:t>
      </w:r>
    </w:p>
    <w:p w14:paraId="6E30CAB6" w14:textId="77777777" w:rsidR="002F5010" w:rsidRPr="00D62EB8" w:rsidRDefault="002F5010" w:rsidP="003852FD">
      <w:pPr>
        <w:pStyle w:val="a2"/>
        <w:rPr>
          <w:rtl/>
        </w:rPr>
      </w:pPr>
      <w:r>
        <w:rPr>
          <w:rFonts w:hint="cs"/>
          <w:rtl/>
        </w:rPr>
        <w:t>והנה במפרשים הק' כ</w:t>
      </w:r>
      <w:r w:rsidRPr="00D62EB8">
        <w:rPr>
          <w:rFonts w:hint="cs"/>
          <w:rtl/>
        </w:rPr>
        <w:t xml:space="preserve">מה קושיות על הרמב"ן: </w:t>
      </w:r>
    </w:p>
    <w:p w14:paraId="60DD88D9" w14:textId="77777777" w:rsidR="002F5010" w:rsidRPr="00D62EB8" w:rsidRDefault="002F5010" w:rsidP="003852FD">
      <w:pPr>
        <w:pStyle w:val="a2"/>
        <w:rPr>
          <w:rtl/>
        </w:rPr>
      </w:pPr>
      <w:r w:rsidRPr="00D62EB8">
        <w:rPr>
          <w:rFonts w:hint="cs"/>
          <w:rtl/>
        </w:rPr>
        <w:t>א) במהר"ם חלאווה (ו, ב בד"ה אמר ר"י א"ר הבודק צריך שיבטל) הק' "</w:t>
      </w:r>
      <w:r w:rsidRPr="00D62EB8">
        <w:rPr>
          <w:rtl/>
        </w:rPr>
        <w:t xml:space="preserve">והגע עצמך מי לא אמרת דבטול דמשמע דמבטל ליה מדין חמץ ומשוי ליה עפרא וכיון דבטליה תו לא עבר עליה ואף על גב דאיתיה ברשותיה משום דעפרא בעלמא חשיב א"כ יהא מותר בהנאה אפילו בפסח דבשלמא באכילה אי אכיל ליה הא יהיב דעתיה </w:t>
      </w:r>
      <w:r w:rsidRPr="00D62EB8">
        <w:rPr>
          <w:rtl/>
        </w:rPr>
        <w:lastRenderedPageBreak/>
        <w:t>עליה למחשבה לאכיל' לדין חמץ אלא בהנאה להוי נמי כעפרא עפרו מי אסור בהנא' ומי עדיף הנאה מלעבור בבל יראה ובל ימצא וזה ודאי מוכיח</w:t>
      </w:r>
      <w:r w:rsidRPr="00D62EB8">
        <w:rPr>
          <w:rFonts w:hint="cs"/>
          <w:rtl/>
        </w:rPr>
        <w:t>" (ומזה שאין הביטול מועיל להתירה בהנאה נמי מוכיח כדעת התוס' דהוא מדין הפקר).</w:t>
      </w:r>
    </w:p>
    <w:p w14:paraId="2DD7D9DB" w14:textId="77777777" w:rsidR="002F5010" w:rsidRPr="00D62EB8" w:rsidRDefault="002F5010" w:rsidP="003852FD">
      <w:pPr>
        <w:pStyle w:val="a2"/>
        <w:rPr>
          <w:rtl/>
        </w:rPr>
      </w:pPr>
      <w:r w:rsidRPr="00D62EB8">
        <w:rPr>
          <w:rFonts w:hint="cs"/>
          <w:rtl/>
        </w:rPr>
        <w:t>ב) באחרונים הק' על הרמב"ן (עי' באבנ"ז סי' שי"ז אות ג'. ועי' בקוב"ש בסוגיין אות ח' (אך הוא הק' להר"ן ולרש"י, ע"ש). ועי' בתו"ש במילואים לפר' בא אות ל"ג, עש"ב ומה שש"נ) דאם כל ענין הביטול הוא שמחשיבו כעפר, ובמילא אינו עובר כי כל האיסור הוא מה שהוא רוצה בקיומו, א"כ אמאי אינו יכול לבטל בתר איסורו? ובאמת כבר קדמם בקושיא זו הריטב"א (ו, ב ד"ה אר"י א"ר) וז"ל: "</w:t>
      </w:r>
      <w:r w:rsidRPr="00D62EB8">
        <w:rPr>
          <w:rtl/>
        </w:rPr>
        <w:t>ויש שפירש דהא דלא עבר עליה לאחר ביטול משום דתו ליכא עלי' תורת לחם, וכתבו בתוספות דזה אינו נכון</w:t>
      </w:r>
      <w:r w:rsidRPr="00D62EB8">
        <w:rPr>
          <w:rFonts w:hint="cs"/>
          <w:rtl/>
        </w:rPr>
        <w:t xml:space="preserve"> ... </w:t>
      </w:r>
      <w:r w:rsidRPr="00D62EB8">
        <w:rPr>
          <w:rtl/>
        </w:rPr>
        <w:t>ועוד לאחר איסורו למה לא יבטל אותו</w:t>
      </w:r>
      <w:r w:rsidRPr="00D62EB8">
        <w:rPr>
          <w:rFonts w:hint="cs"/>
          <w:rtl/>
        </w:rPr>
        <w:t>", הרי שמטעם זה דחה (בשם התוס') את פי' הרמב"ן. ועייג"כ ברבינו דוד מה שכ' ביישוב קושיא זו.</w:t>
      </w:r>
    </w:p>
    <w:p w14:paraId="4CCD650C" w14:textId="77777777" w:rsidR="002F5010" w:rsidRPr="00D62EB8" w:rsidRDefault="002F5010" w:rsidP="003852FD">
      <w:pPr>
        <w:pStyle w:val="a2"/>
        <w:rPr>
          <w:rtl/>
        </w:rPr>
      </w:pPr>
      <w:r>
        <w:t>)</w:t>
      </w:r>
      <w:r w:rsidRPr="00D62EB8">
        <w:rPr>
          <w:rFonts w:hint="cs"/>
          <w:rtl/>
        </w:rPr>
        <w:t>והנה באבנ"ז (שם) ר"ל דהוא ע"ד מה דמצינו לענין טומאה דמחשבה מטמאתן ומ"מ זהו דוקא בבעלים. אבל לכ' אי"ז פשוט כ"כ, דהרי לפי' התוס' (ב"ק סו, ב ד"ה דגזל) משמע דדין זה בטומאה גופא הוי גזה"כ, וא"כ מהיכא פשיטא לי' להגמ' בכל מסכתין דבחמץ אינו יכול לבטל אחר איסורו? וגם לפרש"י שם, הרי שם זהו מילתא בטעמא, דהגדרת הכלי תלוי בהשתמשות של בעל הכלי, אבל כאן הרי כל הענין שמוציאה מתורת לחם הוי גזה"כ, וא"כ מה"ת שאין מספיק לזה מה שעשאו הכתוב כאילו הוא ברשותו?</w:t>
      </w:r>
      <w:r>
        <w:t>(</w:t>
      </w:r>
    </w:p>
    <w:p w14:paraId="7EAA69ED" w14:textId="77777777" w:rsidR="002F5010" w:rsidRPr="00D62EB8" w:rsidRDefault="002F5010" w:rsidP="003852FD">
      <w:pPr>
        <w:pStyle w:val="a2"/>
        <w:rPr>
          <w:rtl/>
        </w:rPr>
      </w:pPr>
      <w:r w:rsidRPr="00D62EB8">
        <w:rPr>
          <w:rFonts w:hint="cs"/>
          <w:rtl/>
        </w:rPr>
        <w:t xml:space="preserve">[ועי' בתו"ש מ"ש בזה, ושם כ' סברא אחרת דלאחרי שכבר נאסרה לא הועילה מחשבתו, אבל </w:t>
      </w:r>
      <w:r w:rsidRPr="00D62EB8">
        <w:rPr>
          <w:rtl/>
        </w:rPr>
        <w:t>–</w:t>
      </w:r>
      <w:r w:rsidRPr="00D62EB8">
        <w:rPr>
          <w:rFonts w:hint="cs"/>
          <w:rtl/>
        </w:rPr>
        <w:t xml:space="preserve"> מלבד דאכתי הרי זה חידוש, ואמאי פשיטא לי' להגמ' סברא זו </w:t>
      </w:r>
      <w:r w:rsidRPr="00D62EB8">
        <w:rPr>
          <w:rtl/>
        </w:rPr>
        <w:t>–</w:t>
      </w:r>
      <w:r w:rsidRPr="00D62EB8">
        <w:rPr>
          <w:rFonts w:hint="cs"/>
          <w:rtl/>
        </w:rPr>
        <w:t xml:space="preserve"> לכ' צע"ק איך כלול זה בל' הגמ' שם (ו, ב). וי"ל].</w:t>
      </w:r>
    </w:p>
    <w:p w14:paraId="6AAEB0DE" w14:textId="77777777" w:rsidR="002F5010" w:rsidRPr="00D62EB8" w:rsidRDefault="002F5010" w:rsidP="003852FD">
      <w:pPr>
        <w:pStyle w:val="a2"/>
        <w:rPr>
          <w:rtl/>
        </w:rPr>
      </w:pPr>
      <w:r w:rsidRPr="00D62EB8">
        <w:rPr>
          <w:rFonts w:hint="cs"/>
          <w:rtl/>
        </w:rPr>
        <w:t>ג) גם יש לעיין במ"ש הרמב"ן (כמובא לעיל) דדין זה הוא גם אליבא דריה"ג ד"</w:t>
      </w:r>
      <w:r w:rsidRPr="00D62EB8">
        <w:rPr>
          <w:rtl/>
        </w:rPr>
        <w:t>כיון שנתיאש ממנו מפני איסורו יצא מרשותו ואין בו דין גזל</w:t>
      </w:r>
      <w:r w:rsidRPr="00D62EB8">
        <w:rPr>
          <w:rFonts w:hint="cs"/>
          <w:rtl/>
        </w:rPr>
        <w:t>... והוי כהפקר והכא עדיף נמי מהפקר וכו'", ולכ' צע"ג, הרי כל הביאור של הרמב"ן הוא דאינו מועיל מדין הפקר, ואיך כ' אליבא דריה"ג דמועיל מדין הפקר?</w:t>
      </w:r>
    </w:p>
    <w:p w14:paraId="4AC41395" w14:textId="77777777" w:rsidR="002F5010" w:rsidRPr="00D62EB8" w:rsidRDefault="002F5010" w:rsidP="003852FD">
      <w:pPr>
        <w:pStyle w:val="a2"/>
        <w:rPr>
          <w:rtl/>
        </w:rPr>
      </w:pPr>
      <w:r w:rsidRPr="00D62EB8">
        <w:rPr>
          <w:rFonts w:hint="cs"/>
          <w:rtl/>
        </w:rPr>
        <w:t>[והנה עי' באמרי בינה דיני פסח סי' ב' שבא"ד (בחצאי ריבוע) כ' על דברים אלו של הרמב"ן "</w:t>
      </w:r>
      <w:r w:rsidRPr="00D62EB8">
        <w:rPr>
          <w:rtl/>
        </w:rPr>
        <w:t>נראה שהוא ט"ס וצ"ל ר"י דהבי' לעיל דסובר הפקר ל"מ עד דאתי לרשות זוכה מ"מ בכאן מודה וכבר הבאתי דברי רמב"ן בהגהותי לדברי חיים שם ולא הרגשתי דהוא ט"ס ר"י הגלילי</w:t>
      </w:r>
      <w:r w:rsidRPr="00D62EB8">
        <w:rPr>
          <w:rFonts w:hint="cs"/>
          <w:rtl/>
        </w:rPr>
        <w:t xml:space="preserve">", והיינו דכוונת הרמב"ן בזה לבאר אמאי מועיל לר"י, שהביא לפנ"ז, דסב"ל שהפקר אינו מועיל עד דאתי לרשות זוכה. אבל לכ' פי' זה צ"ע: א) הרי הקושיא מדברי ר"י גופא הי' מצד שהביטול הוא דבר פשוט בש"ס אליבא דכו"ע, וא"א </w:t>
      </w:r>
      <w:r w:rsidRPr="00D62EB8">
        <w:rPr>
          <w:rFonts w:hint="cs"/>
          <w:rtl/>
        </w:rPr>
        <w:lastRenderedPageBreak/>
        <w:t>לומר שאינו מועיל לר"י, ואת"ל שכאן מיישב אליבא דר"י, א"כ אכתי קשה איך אפ"ל דאינו מועיל לריה"ג? ב) ועיקר: הרי הקושיא מדברי ר"י הוא דומה לכל שאר הקושיות שהק' הרמב"ן, שכולם מתורצים במילא ע"י הביאור של הרמב"ן (כמו שמתורץ קושיא זו לפי הביאור של הר"ן, כמבואר בדבריו), ולכן לא מצינו שהרמב"ן יפרש התי' על כל הקושיות בפרטיות, ולמה נימא שקושיא זו מדברי ר"י ביארה הרמב"ן בפרטיות? ג) וגם, אף אי נימא דכוונת הרמב"ן כאן לדברי ר"י, סו"ס הקושיא דלעיל במקומה עומדת, דאיך מפרש הרמב"ן אליבא דר"י דהוא מדין הפקר, והרי אליבא דהרמב"ן אינו מועיל מדין הפקר?]</w:t>
      </w:r>
    </w:p>
    <w:p w14:paraId="5F301A49" w14:textId="77777777" w:rsidR="002F5010" w:rsidRPr="00D62EB8" w:rsidRDefault="002F5010" w:rsidP="003852FD">
      <w:pPr>
        <w:pStyle w:val="11"/>
        <w:bidi/>
        <w:rPr>
          <w:rtl/>
        </w:rPr>
      </w:pPr>
      <w:r w:rsidRPr="00D62EB8">
        <w:rPr>
          <w:rFonts w:hint="cs"/>
          <w:rtl/>
        </w:rPr>
        <w:t>כמה דקדוקים בל' הרמב"ן</w:t>
      </w:r>
    </w:p>
    <w:p w14:paraId="536D5695" w14:textId="77777777" w:rsidR="002F5010" w:rsidRPr="00D62EB8" w:rsidRDefault="002F5010" w:rsidP="003852FD">
      <w:pPr>
        <w:pStyle w:val="a2"/>
        <w:rPr>
          <w:rtl/>
        </w:rPr>
      </w:pPr>
      <w:r w:rsidRPr="00D62EB8">
        <w:rPr>
          <w:rFonts w:hint="cs"/>
          <w:rtl/>
        </w:rPr>
        <w:t>גם ישנם כמה דקדוקים בעיקר דברי הרמב"ן: ד) בביאורו כ' הרמב"ן "</w:t>
      </w:r>
      <w:r w:rsidRPr="00D62EB8">
        <w:rPr>
          <w:rtl/>
        </w:rPr>
        <w:t xml:space="preserve">לפיכך זה שהסכימה דעתו לדעת תורה ויצא לבטלו [שלא] יהא בו דין ממון </w:t>
      </w:r>
      <w:r w:rsidRPr="00D62EB8">
        <w:rPr>
          <w:b/>
          <w:bCs/>
          <w:rtl/>
        </w:rPr>
        <w:t>אלא שיהא מוצא מרשותו לגמרי</w:t>
      </w:r>
      <w:r w:rsidRPr="00D62EB8">
        <w:rPr>
          <w:rtl/>
        </w:rPr>
        <w:t xml:space="preserve"> שוב אינו עובר עליו, דלא קרינא ביה לך כיון שהוא אסור ואינו רוצה בקיומו</w:t>
      </w:r>
      <w:r w:rsidRPr="00D62EB8">
        <w:rPr>
          <w:rFonts w:hint="cs"/>
          <w:rtl/>
        </w:rPr>
        <w:t>", ולכ' לפי' הרמב"ן מה שייך לומר שיהא מוצא מרשותו, והרי לדידי' אינו תלוי בהרשות, כ"א במה שיצא מתורת לחם? ה) גם מ"ש "</w:t>
      </w:r>
      <w:r w:rsidRPr="00D62EB8">
        <w:rPr>
          <w:b/>
          <w:bCs/>
          <w:rtl/>
        </w:rPr>
        <w:t>דלא קרינא ביה לך</w:t>
      </w:r>
      <w:r w:rsidRPr="00D62EB8">
        <w:rPr>
          <w:rtl/>
        </w:rPr>
        <w:t xml:space="preserve"> כיון שהוא אסור ואינו רוצה בקיומו</w:t>
      </w:r>
      <w:r w:rsidRPr="00D62EB8">
        <w:rPr>
          <w:rFonts w:hint="cs"/>
          <w:rtl/>
        </w:rPr>
        <w:t>", צ"ע, דמה ענין "לך", כאן אליבא דהרמב"ן</w:t>
      </w:r>
      <w:r w:rsidRPr="00D62EB8">
        <w:rPr>
          <w:rStyle w:val="FootnoteReference"/>
          <w:rFonts w:asciiTheme="majorBidi" w:hAnsiTheme="majorBidi" w:cs="Times New Roman"/>
          <w:sz w:val="28"/>
          <w:szCs w:val="28"/>
          <w:rtl/>
        </w:rPr>
        <w:footnoteReference w:id="34"/>
      </w:r>
      <w:r w:rsidRPr="00D62EB8">
        <w:rPr>
          <w:rFonts w:hint="cs"/>
          <w:rtl/>
        </w:rPr>
        <w:t>? גם מ"ש בהמשך דבריו דלמד היתר זה מדברי הספ</w:t>
      </w:r>
      <w:r>
        <w:rPr>
          <w:rFonts w:hint="cs"/>
          <w:rtl/>
        </w:rPr>
        <w:t>רי דדריש</w:t>
      </w:r>
      <w:r w:rsidRPr="00D62EB8">
        <w:rPr>
          <w:rFonts w:hint="cs"/>
          <w:rtl/>
        </w:rPr>
        <w:t xml:space="preserve"> מ"לך", ולכ' לדברי הרמב"ן, מה שייך היתר זה לדרשא ד"לך"?</w:t>
      </w:r>
    </w:p>
    <w:p w14:paraId="249F79D5" w14:textId="77777777" w:rsidR="002F5010" w:rsidRPr="00D62EB8" w:rsidRDefault="002F5010" w:rsidP="003852FD">
      <w:pPr>
        <w:pStyle w:val="a2"/>
        <w:rPr>
          <w:rtl/>
        </w:rPr>
      </w:pPr>
      <w:r w:rsidRPr="00D62EB8">
        <w:rPr>
          <w:rFonts w:hint="cs"/>
          <w:rtl/>
        </w:rPr>
        <w:t>ו) והנה בהמשך דבריו (קטע המתחלת ונראין הדברים) כ' הרמב"ן "</w:t>
      </w:r>
      <w:r w:rsidRPr="00D62EB8">
        <w:rPr>
          <w:rtl/>
        </w:rPr>
        <w:t>וכל זה מן הטעם שפירשתי שאין אדם עובר אלא על חמץ שלו שהוא רוצה בקיומו ודעתו עליו, הא נתייאש ממנו ונתן דעתו שאינו רוצה מחמת איסורו ולא יהנה בו לעולם אינו עובר, משל [ל]ממון אבדה כיון שנתייאש ממנו בלבו יצא מרשותו וכל הזוכה בו קנאו, אף חמץ בזמנו ממון אבוד הוא מבעליו ויצא מרשותו ביאוש</w:t>
      </w:r>
      <w:r w:rsidRPr="00D62EB8">
        <w:rPr>
          <w:rFonts w:hint="cs"/>
          <w:rtl/>
        </w:rPr>
        <w:t>", ולכ' לפי' הרמב"ן דמוציאו מתורת לחם, מה שייך המשל מאבידה? וגם מה שייך למה שנתייאש ממנה?</w:t>
      </w:r>
    </w:p>
    <w:p w14:paraId="1511A2D8" w14:textId="77777777" w:rsidR="002F5010" w:rsidRPr="00D62EB8" w:rsidRDefault="002F5010" w:rsidP="003852FD">
      <w:pPr>
        <w:pStyle w:val="a2"/>
        <w:rPr>
          <w:rtl/>
        </w:rPr>
      </w:pPr>
      <w:r w:rsidRPr="00D62EB8">
        <w:rPr>
          <w:rFonts w:hint="cs"/>
          <w:rtl/>
        </w:rPr>
        <w:t>ז) לאח"ז מביא דברי רש"י בענין שמא ימצא גלוסקא יפה ודעתו עליה, ומק' על פרש"י בענין ודעתו עלה, ובתוך דבריו כ' "</w:t>
      </w:r>
      <w:r w:rsidRPr="00D62EB8">
        <w:rPr>
          <w:rtl/>
        </w:rPr>
        <w:t>ועוד שאם נתן דעתו עליה לאחר זמן האיסור וחס עליה ומשהה אותה אפי' רגע אף על פי שביטל עובר, בין שתהא גלוסקא זו הפקר או יאוש, ומ"מ כיון שרוצה בה נעשית שלו דחצירו של אדם קונה לו דבר תורה</w:t>
      </w:r>
      <w:r w:rsidRPr="00D62EB8">
        <w:rPr>
          <w:rFonts w:hint="cs"/>
          <w:rtl/>
        </w:rPr>
        <w:t xml:space="preserve">" וכו' יעו"ש (והוא עדמ"ש הרש"ש על דברי הרע"ב בריש המס', שהובא לעיל), </w:t>
      </w:r>
      <w:r w:rsidRPr="00D62EB8">
        <w:rPr>
          <w:rFonts w:hint="cs"/>
          <w:rtl/>
        </w:rPr>
        <w:lastRenderedPageBreak/>
        <w:t>ולכ' לפי' הרמב"ן מה צריך לבא עליה מדין חצירו של אדם קונה לו, והרי לדידי' כל ההיתר הוא משום שאינו רוצה בקיומו, וא"כ מיד שרוצה בקיומו שוב עבר עלה, וכמ"ש מיד לאח"ז "</w:t>
      </w:r>
      <w:r w:rsidRPr="00D62EB8">
        <w:rPr>
          <w:rtl/>
        </w:rPr>
        <w:t xml:space="preserve">וא"ת אין זכייה באיסורי הנאה, והא לענין ע"ז אמרינן (ע"ז מ"ב א') גזירה דילמא מגבה והדר מבטלה והויא לה ע"ז ביד ישראל וכל ע"ז ביד ישראל אין לה בטלה עולמית, וכל שכן חמץ שאין ביטולו מתחלה אלא בדעתו שלא רצה בקיומו </w:t>
      </w:r>
      <w:r w:rsidRPr="00D62EB8">
        <w:rPr>
          <w:b/>
          <w:bCs/>
          <w:rtl/>
        </w:rPr>
        <w:t>וכל שחזר ונתן דעתו עליו עובר הוא</w:t>
      </w:r>
      <w:r w:rsidRPr="00D62EB8">
        <w:rPr>
          <w:rFonts w:hint="cs"/>
          <w:rtl/>
        </w:rPr>
        <w:t>"?</w:t>
      </w:r>
    </w:p>
    <w:p w14:paraId="60A0F05D" w14:textId="77777777" w:rsidR="002F5010" w:rsidRPr="00D62EB8" w:rsidRDefault="002F5010" w:rsidP="003852FD">
      <w:pPr>
        <w:pStyle w:val="11"/>
        <w:bidi/>
        <w:rPr>
          <w:rtl/>
        </w:rPr>
      </w:pPr>
      <w:r w:rsidRPr="00D62EB8">
        <w:rPr>
          <w:rFonts w:hint="cs"/>
          <w:rtl/>
        </w:rPr>
        <w:t>פי' דברי הרמב"ן באו"א ויישוב הדיוקים עפ"ז</w:t>
      </w:r>
    </w:p>
    <w:p w14:paraId="19320CF5" w14:textId="77777777" w:rsidR="002F5010" w:rsidRPr="00D62EB8" w:rsidRDefault="002F5010" w:rsidP="003852FD">
      <w:pPr>
        <w:pStyle w:val="a2"/>
        <w:rPr>
          <w:rtl/>
        </w:rPr>
      </w:pPr>
      <w:r w:rsidRPr="00D62EB8">
        <w:rPr>
          <w:rFonts w:hint="cs"/>
          <w:rtl/>
        </w:rPr>
        <w:t>ומכ"ז נראה דכוונת הרמב"ן הוא באו"א, דאין ההיתר משום שמוציאה מתורת לחם (דזה הי' חידוש גדול, דהיכן מצינו דע"י מחשבתו משנה את הגדר של דבר גשמי ועי"ז מבטל האיסור שעליה), כ"א הרמב"ן מבאר דכיון דכל האיסור הוא משום שעשאו הכתוב כאילו היא ברשותו, הנה לזה שפיר מהני מה שמוציאו מתורת לחם, שעי"ז לא עשאו הכתוב כאילו הוא ברשותו</w:t>
      </w:r>
      <w:r w:rsidRPr="00D62EB8">
        <w:rPr>
          <w:rStyle w:val="FootnoteReference"/>
          <w:rFonts w:asciiTheme="majorBidi" w:hAnsiTheme="majorBidi" w:cs="Times New Roman"/>
          <w:sz w:val="28"/>
          <w:szCs w:val="28"/>
          <w:rtl/>
        </w:rPr>
        <w:footnoteReference w:id="35"/>
      </w:r>
      <w:r w:rsidRPr="00D62EB8">
        <w:rPr>
          <w:rFonts w:hint="cs"/>
          <w:rtl/>
        </w:rPr>
        <w:t>.</w:t>
      </w:r>
    </w:p>
    <w:p w14:paraId="3027DF6F" w14:textId="77777777" w:rsidR="002F5010" w:rsidRPr="00D62EB8" w:rsidRDefault="002F5010" w:rsidP="003852FD">
      <w:pPr>
        <w:pStyle w:val="a2"/>
        <w:rPr>
          <w:rtl/>
        </w:rPr>
      </w:pPr>
      <w:r w:rsidRPr="00D62EB8">
        <w:rPr>
          <w:rFonts w:hint="cs"/>
          <w:rtl/>
        </w:rPr>
        <w:t xml:space="preserve">והיינו דאין כוונת הרמב"ן לחדש שע"י שמחשיבו בדעתו לעפר ואינו רוצה בקיומו, עי"ז יצא מתורת לחם ושוב לא חל ע"ז האיסור דב"י וב"י, דזה הי' חידוש גדול בסברא לומר שיש כח להמחשבה של האדם לשנות השם של הדבר באופן שנפקע האיסור שעליה (משא"כ לענין ע"ז, דמצינו שמועיל ביטול במחשבה, דכל גדר האיסור דע"ז הוא מה דמחשיבה לע"ז ונעבדת, ולכן ע"י המחשבה לבטלה הרי שוב אי"ז מציאות של ע"ז. וכן הא דמחשבה מטמאתן (שהביא האבנ"ז), הרי המציאות של הכלי תלוי במה שהבעלים של הכלי חושבים להשתמש (דהרי המחשבה מועלת רק לענין שהוא כן במציאות). אבל בחמץ הרי האיסור דחמץ הוא על מציאות דחמץ, וכן הוא בשאר איסורי חמץ (דאכילה והנאה), ואיך אפ"ל שע"י מחשבתו לא יהי' נחשב למציאות של חמץ). </w:t>
      </w:r>
    </w:p>
    <w:p w14:paraId="04B3634B" w14:textId="77777777" w:rsidR="002F5010" w:rsidRPr="00D62EB8" w:rsidRDefault="002F5010" w:rsidP="003852FD">
      <w:pPr>
        <w:pStyle w:val="a2"/>
        <w:rPr>
          <w:rtl/>
        </w:rPr>
      </w:pPr>
      <w:r w:rsidRPr="00D62EB8">
        <w:rPr>
          <w:rFonts w:hint="cs"/>
          <w:rtl/>
        </w:rPr>
        <w:t xml:space="preserve">ובשלמא לרש"י דיליף זה מגזה"כ, הרי אפ"ל דזהו בכלל הגזה"כ דתשביתו, דילפינן מקרא דמחשבתו יש בכחה לבטל מהחמץ את השם לחם והשם חמץ ולנשוותה כעפר. אבל הרמב"ן הרי מבאר מילתא בטעמא (ואח"כ דן בענין המקורות, ועל איזה </w:t>
      </w:r>
      <w:r w:rsidRPr="00D62EB8">
        <w:rPr>
          <w:rFonts w:hint="cs"/>
          <w:rtl/>
        </w:rPr>
        <w:lastRenderedPageBreak/>
        <w:t>דרשא אפשר לייסד זה), ואיך אפ"ל מסברא שמחשבתו מבטל מזה דין לחם.</w:t>
      </w:r>
    </w:p>
    <w:p w14:paraId="70F4F009" w14:textId="77777777" w:rsidR="002F5010" w:rsidRPr="00D62EB8" w:rsidRDefault="002F5010" w:rsidP="003852FD">
      <w:pPr>
        <w:pStyle w:val="a2"/>
        <w:rPr>
          <w:rtl/>
        </w:rPr>
      </w:pPr>
      <w:r w:rsidRPr="00D62EB8">
        <w:rPr>
          <w:rFonts w:hint="cs"/>
          <w:rtl/>
        </w:rPr>
        <w:t xml:space="preserve">אבל זה שעשאו הכתוב </w:t>
      </w:r>
      <w:r w:rsidRPr="00D62EB8">
        <w:rPr>
          <w:rFonts w:hint="cs"/>
          <w:b/>
          <w:bCs/>
          <w:rtl/>
        </w:rPr>
        <w:t>כאילו</w:t>
      </w:r>
      <w:r w:rsidRPr="00D62EB8">
        <w:rPr>
          <w:rFonts w:hint="cs"/>
          <w:rtl/>
        </w:rPr>
        <w:t xml:space="preserve"> הוא ברשותו, היינו שקודם שחל האיסור צ"ל ברשותו, וע"ז גופא צריך חידוש התורה דמחשיב זה כאילו הוא ברשותו (אף שבאמת אינה ברשותו, כיון שאסור בהנאה). ולענין חידוש זה, בזה שפיר מועיל המחשבה שלו ומה דאינו רוצה בקיומו, ואמרינן דרק אם רוצה בקיומו הוא דחידשה התורה דעשאו כאילו הוא ברשותו, אבל אם במחשבתו הוציאה בתורת לחם, בזה לא עשאו הכתוב כאילו הוא ברשותו.</w:t>
      </w:r>
    </w:p>
    <w:p w14:paraId="7FA98785" w14:textId="77777777" w:rsidR="002F5010" w:rsidRPr="00D62EB8" w:rsidRDefault="002F5010" w:rsidP="003852FD">
      <w:pPr>
        <w:pStyle w:val="a2"/>
        <w:rPr>
          <w:rtl/>
        </w:rPr>
      </w:pPr>
      <w:r w:rsidRPr="00D62EB8">
        <w:rPr>
          <w:rFonts w:hint="cs"/>
          <w:rtl/>
        </w:rPr>
        <w:t>וזהו מה שביאר הרמב"ן ההיתר במה שמוציאו מתורת לחם ומחשיבו כעפר "</w:t>
      </w:r>
      <w:r w:rsidRPr="00D62EB8">
        <w:rPr>
          <w:rtl/>
        </w:rPr>
        <w:t xml:space="preserve">והיתר זה מדברי ר' ישמעאל הוא דאמר (ו' ב') שני דברים אינן ברשותו של אדם ועשאן הכתוב כאלו הן ברשותו, לומר דכיון שלא הקפידה תורה אלא שלא יהא חמץ שלו ברשותו, ואיסורי הנאה אינן ממון ולא קרינן ביה לך, בדין הוא שלא יעבור עליו בכלום, אלא שהתורה עשאתו </w:t>
      </w:r>
      <w:r w:rsidRPr="00D62EB8">
        <w:rPr>
          <w:b/>
          <w:bCs/>
          <w:rtl/>
        </w:rPr>
        <w:t>כאלו הוא ברשותו</w:t>
      </w:r>
      <w:r w:rsidRPr="00D62EB8">
        <w:rPr>
          <w:rtl/>
        </w:rPr>
        <w:t xml:space="preserve"> לעבור עליו בשני לאוין </w:t>
      </w:r>
      <w:r w:rsidRPr="00D62EB8">
        <w:rPr>
          <w:b/>
          <w:bCs/>
          <w:rtl/>
        </w:rPr>
        <w:t>מפני שדעתו עליו והוא רוצה בקיומו</w:t>
      </w:r>
      <w:r w:rsidRPr="00D62EB8">
        <w:rPr>
          <w:rFonts w:hint="cs"/>
          <w:rtl/>
        </w:rPr>
        <w:t>", והיינו דדעתו עליו ורוצה בקיומו הוא הטעם שעשאו הכתוב כאילו הוא ברשותו. וזהו שממשיך "</w:t>
      </w:r>
      <w:r w:rsidRPr="00D62EB8">
        <w:rPr>
          <w:rtl/>
        </w:rPr>
        <w:t xml:space="preserve">לפיכך זה שהסכימה דעתו לדעת תורה ויצא לבטלו [שלא] יהא בו דין ממון אלא שיהא </w:t>
      </w:r>
      <w:r w:rsidRPr="00D62EB8">
        <w:rPr>
          <w:b/>
          <w:bCs/>
          <w:rtl/>
        </w:rPr>
        <w:t>מוצא מרשותו לגמרי</w:t>
      </w:r>
      <w:r w:rsidRPr="00D62EB8">
        <w:rPr>
          <w:rtl/>
        </w:rPr>
        <w:t xml:space="preserve"> </w:t>
      </w:r>
      <w:r w:rsidRPr="00D62EB8">
        <w:rPr>
          <w:rFonts w:hint="cs"/>
          <w:rtl/>
        </w:rPr>
        <w:t xml:space="preserve">[והיינו שהביטול, שמוציאה מתורת חמץ, מועילה רק לענין זה שעי"ז לא עשאו הכתוב כאילו הוא ברשותו, וא"כ עי"ז נשארת מוצא מרשותו לגמרי] </w:t>
      </w:r>
      <w:r w:rsidRPr="00D62EB8">
        <w:rPr>
          <w:rtl/>
        </w:rPr>
        <w:t xml:space="preserve">שוב אינו עובר עליו, דלא קרינא ביה לך כיון שהוא אסור </w:t>
      </w:r>
      <w:r w:rsidRPr="00D62EB8">
        <w:rPr>
          <w:rFonts w:hint="cs"/>
          <w:rtl/>
        </w:rPr>
        <w:t xml:space="preserve">[ולכן מעיקרא אינה ברשותו] </w:t>
      </w:r>
      <w:r w:rsidRPr="00D62EB8">
        <w:rPr>
          <w:rtl/>
        </w:rPr>
        <w:t>ואינו רוצה בקיומו</w:t>
      </w:r>
      <w:r w:rsidRPr="00D62EB8">
        <w:rPr>
          <w:rFonts w:hint="cs"/>
          <w:rtl/>
        </w:rPr>
        <w:t xml:space="preserve"> [לכן לא עשאו הכתוב כברשותו, ולכן נשארת במצב שאינה "לך"].</w:t>
      </w:r>
    </w:p>
    <w:p w14:paraId="25C0FC11" w14:textId="77777777" w:rsidR="002F5010" w:rsidRPr="00D62EB8" w:rsidRDefault="002F5010" w:rsidP="003852FD">
      <w:pPr>
        <w:pStyle w:val="a2"/>
        <w:rPr>
          <w:rtl/>
        </w:rPr>
      </w:pPr>
      <w:r w:rsidRPr="00D62EB8">
        <w:rPr>
          <w:rFonts w:hint="cs"/>
          <w:rtl/>
        </w:rPr>
        <w:t>וא"ש ל' הרמב"ן שהגדיר זה כמוצא מרשותו ותלה ההיתר ב"לך", כי יסוד ההיתר הוא מצד זה שאינו שלו, ו"שלך אי אתה רואה אבל אתה רואה של אחרים ושל גבוה". וא"ש מ"ש ע"ז "</w:t>
      </w:r>
      <w:r w:rsidRPr="00D62EB8">
        <w:rPr>
          <w:rtl/>
        </w:rPr>
        <w:t>ואפשר ונכון הוא לומר כדברי רש"י דנפקא לן ממדרש תשביתו, דהכי קאמר רחמנא תשביתו אותו משאור ולא יראה שאור אלא שיהא בעיניך כשרוף והוי רואה אותו כעפר ואפר ולא תהא רוצה בקיומו, מדלא כתיב תבערו או תשרפו, שהרי בשאר איסורים ביעורן כתיב בהן, כענין שפירש בע"ז (סנהדרין נ"ה א') השחת ושרוף וכלה, מ"מ ביטול כשמו שיבטלו בלבו מתורת חמץ ואינו רוצה בקיומו, וכך הוא משמעות השבתה בכל מקום כענין ולא תשבית מלח ברית אלהיך לא תבטל</w:t>
      </w:r>
      <w:r w:rsidRPr="00D62EB8">
        <w:rPr>
          <w:rFonts w:hint="cs"/>
          <w:rtl/>
        </w:rPr>
        <w:t>" וכו' (וסיים "וזהו מדרשו של רש"י ז"ל"), דכיון דלהרמב"ן ההיתר הוא דע"י שעושה את זה בדעתו לעפר ומבטלה, עי"ז לא עשאה הכתוב כאילו הוא ברשותו, הנה זה גופא דמועיל הביטול באופן כזה אפשר ללמוד מגזה"כ דתשביתו. אלא שלפי' זה אין מוכרחים ללמוד זה מגזה"כ (משא"כ לאידך אופן דהביטול גופא מתירה).</w:t>
      </w:r>
    </w:p>
    <w:p w14:paraId="7792F0AA" w14:textId="6B212D1A" w:rsidR="002F5010" w:rsidRPr="00D62EB8" w:rsidRDefault="002F5010" w:rsidP="003852FD">
      <w:pPr>
        <w:pStyle w:val="a2"/>
        <w:rPr>
          <w:rtl/>
        </w:rPr>
      </w:pPr>
      <w:r w:rsidRPr="00D62EB8">
        <w:rPr>
          <w:rFonts w:hint="cs"/>
          <w:rtl/>
        </w:rPr>
        <w:t xml:space="preserve">ומובן מ"ש הרמב"ן לדמות זה ליאוש באבידה, דגם כאן ההיתר הוא ע"ד יאוש </w:t>
      </w:r>
      <w:r w:rsidRPr="00D62EB8">
        <w:rPr>
          <w:rFonts w:hint="cs"/>
          <w:rtl/>
        </w:rPr>
        <w:lastRenderedPageBreak/>
        <w:t>באבידה, דע"י הביטול יצאה החמץ מרשותו, וכמשנ"ת. ומובן מה שתלה זה בהיאוש וכו'. ומ"מ לא ק' מזה שאין מפקירין בשבת, דעצם פעולת ההפקר הוא לא פעולת האדם, כ"א התורה מוציאתו מרשותו, והביטול שלו פועלת רק שלא תחזור ברשות, וזה אינה בכלל הגזירה ואיסור דהפקר בשבת.</w:t>
      </w:r>
    </w:p>
    <w:p w14:paraId="5B279774" w14:textId="77777777" w:rsidR="002F5010" w:rsidRPr="00D62EB8" w:rsidRDefault="002F5010" w:rsidP="003852FD">
      <w:pPr>
        <w:pStyle w:val="a2"/>
        <w:rPr>
          <w:rtl/>
        </w:rPr>
      </w:pPr>
      <w:r w:rsidRPr="00D62EB8">
        <w:rPr>
          <w:rFonts w:hint="cs"/>
          <w:rtl/>
        </w:rPr>
        <w:t xml:space="preserve">ומיושב קושיית מהר"ם חלאווה, דהאיסור הנאה תלוי במציאות של חמץ, והרי זה מציאות של חמץ, וכל מה שמועיל מה שמחשיבו כעפר הוא רק לענין חידוש התורה דעשאו הכתוב כאילו הוא ברשותו. </w:t>
      </w:r>
    </w:p>
    <w:p w14:paraId="18EA13FC" w14:textId="77777777" w:rsidR="002F5010" w:rsidRPr="00D62EB8" w:rsidRDefault="002F5010" w:rsidP="003852FD">
      <w:pPr>
        <w:pStyle w:val="a2"/>
        <w:rPr>
          <w:rtl/>
        </w:rPr>
      </w:pPr>
      <w:r w:rsidRPr="00D62EB8">
        <w:rPr>
          <w:rFonts w:hint="cs"/>
          <w:rtl/>
        </w:rPr>
        <w:t>ומיושב הקושיא אמאי אינו יכול לבטל לאחר איסורו, דכ"ז מועיל רק לענין שלא יהי' ה"עשאו הכתוב כאילו הוא ברשותו", וכמשנ"ת, אבל לאחרי זמן האיסור, שכבר עשאו הכתוב כברשותו, שוב אין הביטול מועיל כלום, לביאור זה (והוא ע"ד מה שביאר בקוב"ש (שהובא לעיל) בדעת הר"ן, לפי הבנתו בדברי הר"ן). ועפכ"ז יש ליישב עוד ענין, דבגמ' להלן (ו, ב) מק' (על החשש שמא ימצא גלוסקא יפה) "וי משכחת לה לבטלה", וקאמר "</w:t>
      </w:r>
      <w:r w:rsidRPr="00D62EB8">
        <w:rPr>
          <w:rtl/>
        </w:rPr>
        <w:t>דילמא משכחת ליה לבתר איסורא ולאו ברשותיה קיימא ולא מצי מבטיל דאמר רבי אלעזר שני דברים אינן ברשותו של אדם ועשאן הכתוב כאילו ברשותו ואלו הן בור ברשות הרבים וחמץ משש שעות ולמעלה</w:t>
      </w:r>
      <w:r w:rsidRPr="00D62EB8">
        <w:rPr>
          <w:rFonts w:hint="cs"/>
          <w:rtl/>
        </w:rPr>
        <w:t xml:space="preserve">". ולכ' צ"ע, דלמה לי' להאריך ולהביא את דברי רי"ש, שלכ' אינו נוגע לתי' הקושיא כאן (דהרי החידוש של רי"ש הוא לכ' מה דעשאן הכתוב כאילו הוא ברשותו), ולא הול"ל אלא דלא מצי מבטל לו משום דאסור בהנאה ואינו ברשותו, ותו לא? ועפהנ"ל יש לבאר, דכיון דכלל מה שהביטול מועיל הוא משום שעשאו הכתוב כאילו הוא ברשותו, וע"י הביטול לא עשאו הכתוב כברשותו, א"כ לאחר איסורו, שכבר עשאו הכתוב כאילו הוא ברשותו, שוב אין מועיל הביטול, וכמשנת"ל. </w:t>
      </w:r>
    </w:p>
    <w:p w14:paraId="670D7207" w14:textId="77777777" w:rsidR="002F5010" w:rsidRPr="00D62EB8" w:rsidRDefault="002F5010" w:rsidP="003852FD">
      <w:pPr>
        <w:pStyle w:val="a2"/>
        <w:rPr>
          <w:rtl/>
        </w:rPr>
      </w:pPr>
      <w:r w:rsidRPr="00D62EB8">
        <w:rPr>
          <w:rFonts w:hint="cs"/>
          <w:rtl/>
        </w:rPr>
        <w:t xml:space="preserve">והנה מדברי המהר"ם חלאווה והריטב"א וכו' שהובאו לעיל, וממה שהק' על דברי הרמב"ן, מוכח לכ' שלא פי' כן בכוונתו. אבל עי' במאירי (ז, א ד"ה וביטול זה) </w:t>
      </w:r>
      <w:r w:rsidRPr="00D62EB8">
        <w:rPr>
          <w:rtl/>
        </w:rPr>
        <w:t xml:space="preserve">בית הבחירה (מאירי) </w:t>
      </w:r>
      <w:r w:rsidRPr="00D62EB8">
        <w:rPr>
          <w:rFonts w:hint="cs"/>
          <w:rtl/>
        </w:rPr>
        <w:t>"</w:t>
      </w:r>
      <w:r w:rsidRPr="00D62EB8">
        <w:rPr>
          <w:rtl/>
        </w:rPr>
        <w:t>ומ"מ י"מ בבטול זה שאינו הפקר אלא כאדם שמבטלו ומוציאו מתורת אוכל דכיון שמן הדין אינו שלו שהרי איסור הנאה היא ואינו כלום אלא שהכתוב עשאו כשלו כל שהורה שהמאיסו לעצמו והוציאו מתורת אוכל אינו עובר עליו</w:t>
      </w:r>
      <w:r w:rsidRPr="00D62EB8">
        <w:rPr>
          <w:rFonts w:hint="cs"/>
          <w:rtl/>
        </w:rPr>
        <w:t>", והיא פי' הרמב"ן, אבל לכ' העיקר חסר מן הספר, שהמאירי לא הזכיר כלל דכל האיסור הוא מה שהוא רוצה בקיומו וכו'. ולכ' זהו יסוד להמבואר לעיל, דההיתר הוא דכל שהמאיסו לא עשאו הכתוב כאילו הוא ברשותו (ומ"ש שאינו ענין הפקר, היינו שאי"ז שמפקירו, כהר"ן, וכמו שמבואר לעיל). [וכן יש לדקדק בדברי רבינו דוד בהמשך להמובא לעיל, בביאורו שיטת הרמב"ן, ואכמ"ל].</w:t>
      </w:r>
    </w:p>
    <w:p w14:paraId="7B359F54" w14:textId="371157EB" w:rsidR="002F5010" w:rsidRPr="002F5010" w:rsidRDefault="002F5010" w:rsidP="003852FD">
      <w:pPr>
        <w:pStyle w:val="a2"/>
        <w:rPr>
          <w:rtl/>
          <w:lang w:val="en-US"/>
        </w:rPr>
      </w:pPr>
      <w:r w:rsidRPr="00D62EB8">
        <w:rPr>
          <w:rFonts w:hint="cs"/>
          <w:rtl/>
        </w:rPr>
        <w:t xml:space="preserve">ועפכ"ז יש לבאר הערת הרבי בהשיחה, דלפמשנ"ת הרי בדברי הרמב"ן אפשר </w:t>
      </w:r>
      <w:r w:rsidRPr="00D62EB8">
        <w:rPr>
          <w:rFonts w:hint="cs"/>
          <w:rtl/>
        </w:rPr>
        <w:lastRenderedPageBreak/>
        <w:t>לפרש דכוונתו דאינו עובר משום שאינו שלו והוי הפקר (ולכ' מסתבר יותר לפרש כן בדבריו, וכמשנ"ת בארוכה), וא"כ אי"ז שייך להמבואר בההערה, דאם האיסור הוא בהתואר אז נפקע ע"י ביטול בלבו, דלסברא זו מה שאינו עובר הוא ע"י שעצם החמץ אינו ברשותו. ומה שמציין להרמב"ן הוא ענין נוסף ("וראה רמב"ן"), והיינו שבהרמב"ן מפורש ענין זה שהמחשבה מבטלת התואר דחמץ ומשוי לי' לעפר (אף שלפירושו אין זה בפנ"ע סבת ההיתר), וענין זה מפורש בדברי הרמב"ן יותר מרש"י והרמב"ם וכו', וענין זה הוא גם מה שמביא מהרמב"ן בהמשך ההערה.</w:t>
      </w:r>
    </w:p>
    <w:p w14:paraId="1F40B451" w14:textId="77777777" w:rsidR="004A64CE" w:rsidRPr="00347933" w:rsidRDefault="004A64CE" w:rsidP="00AC23C7">
      <w:pPr>
        <w:pStyle w:val="a4"/>
        <w:sectPr w:rsidR="004A64CE"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2D1FACA7" w14:textId="77777777" w:rsidR="00986FA3" w:rsidRPr="002E2FA9" w:rsidRDefault="00986FA3" w:rsidP="00986FA3">
      <w:pPr>
        <w:pStyle w:val="a"/>
        <w:rPr>
          <w:rFonts w:eastAsia="Frank Ruhl Libre"/>
        </w:rPr>
      </w:pPr>
      <w:bookmarkStart w:id="120" w:name="_Toc529478662"/>
      <w:r w:rsidRPr="002E2FA9">
        <w:rPr>
          <w:rFonts w:eastAsia="Frank Ruhl Libre"/>
          <w:rtl/>
        </w:rPr>
        <w:t>שמא יזיז עפר ממקומו</w:t>
      </w:r>
      <w:bookmarkEnd w:id="120"/>
    </w:p>
    <w:p w14:paraId="332F56F7" w14:textId="1F3EBB35" w:rsidR="00986FA3" w:rsidRPr="002E2FA9" w:rsidRDefault="00BA0BC2" w:rsidP="00CC1B11">
      <w:pPr>
        <w:pStyle w:val="a0"/>
      </w:pPr>
      <w:bookmarkStart w:id="121" w:name="_Toc529478663"/>
      <w:r>
        <w:rPr>
          <w:rFonts w:hint="cs"/>
          <w:rtl/>
        </w:rPr>
        <w:t xml:space="preserve">הרב </w:t>
      </w:r>
      <w:r w:rsidR="00986FA3" w:rsidRPr="002E2FA9">
        <w:rPr>
          <w:rtl/>
        </w:rPr>
        <w:t>מאיר חיים בריקמאן</w:t>
      </w:r>
      <w:bookmarkEnd w:id="121"/>
    </w:p>
    <w:p w14:paraId="2BF38D09" w14:textId="13756152" w:rsidR="00986FA3" w:rsidRPr="002E2FA9" w:rsidRDefault="00986FA3" w:rsidP="00A53290">
      <w:pPr>
        <w:pStyle w:val="a1"/>
      </w:pPr>
      <w:r w:rsidRPr="002E2FA9">
        <w:rPr>
          <w:rtl/>
        </w:rPr>
        <w:t xml:space="preserve">כולל אברכים </w:t>
      </w:r>
      <w:r>
        <w:rPr>
          <w:rFonts w:hint="cs"/>
          <w:rtl/>
        </w:rPr>
        <w:t xml:space="preserve"> שע"י </w:t>
      </w:r>
      <w:r w:rsidRPr="002E2FA9">
        <w:rPr>
          <w:rtl/>
        </w:rPr>
        <w:t>ביהכנ"ס אנ"ש</w:t>
      </w:r>
    </w:p>
    <w:p w14:paraId="39766B23" w14:textId="77777777" w:rsidR="00986FA3" w:rsidRPr="002E2FA9" w:rsidRDefault="00986FA3" w:rsidP="003852FD">
      <w:pPr>
        <w:pStyle w:val="a2"/>
      </w:pPr>
      <w:r w:rsidRPr="002E2FA9">
        <w:rPr>
          <w:rtl/>
        </w:rPr>
        <w:t>תנן במתני׳ (שבת ל"ח ע"ב) וז"ל "אין נותנין ביצה בצד המיחם בשביל שתתגלגל (שתצלה קצת עד שתבוא מגלגלת - רש"י) ולא יפקיענה בסודרין (לא ישברנה על סודר שהוחם בחמה כדי שתצלה מחומו של סודר - רש"י) ור' יוסי מתיר, ולא יטמיננה בחול ובאבק דרכים (שהוחמו מכח חמה - רש"י) בשביל שתצלה. מעשה שעשו אנשי טבריא והביאו סילון של צונן לתוך אמה של חמין אמרו להם חכמים אם בשבת כחמין שהוחמו בשבת ואסורין ברחיצה ובשתיה אם ביום טוב כחמין שהוחמו ביום טוב ואסורין ברחיצה ומותרין בשתיה".</w:t>
      </w:r>
    </w:p>
    <w:p w14:paraId="0EF8E187" w14:textId="77777777" w:rsidR="00986FA3" w:rsidRPr="002E2FA9" w:rsidRDefault="00986FA3" w:rsidP="003852FD">
      <w:pPr>
        <w:pStyle w:val="11"/>
        <w:bidi/>
      </w:pPr>
      <w:r w:rsidRPr="002E2FA9">
        <w:rPr>
          <w:rtl/>
        </w:rPr>
        <w:t>ביאור מחלוקת רבנן ור' יוסי</w:t>
      </w:r>
    </w:p>
    <w:p w14:paraId="7CF0BA47" w14:textId="77777777" w:rsidR="00986FA3" w:rsidRPr="002E2FA9" w:rsidRDefault="00986FA3" w:rsidP="003852FD">
      <w:pPr>
        <w:pStyle w:val="a2"/>
      </w:pPr>
      <w:r w:rsidRPr="002E2FA9">
        <w:rPr>
          <w:rtl/>
        </w:rPr>
        <w:t>ומבואר בגמ' (שם ל"ט ע"א) סברת המחולוקת בין רבנן - האוסרים להפקיע ביצה בסוגר שהוחם באור - לר' יוסי - המתיר, וז"ל הגמ' "אמר רב נחמן בחמה דכ"ע לא פליגי דשרי (דאין דרך בישולו בכך וחמה באור לא מילחפא דליגזר הא אטו  הא - רש"י) בתולדות האור כ"ע לא פליגי דאסיר כי פליגי בתולדות החמה מר סבר גזרינן תולדות החמה אטו תולדות האור ומר סבר לא גזרינן"' עכ"ל.</w:t>
      </w:r>
    </w:p>
    <w:p w14:paraId="3A272583" w14:textId="77777777" w:rsidR="00986FA3" w:rsidRPr="002E2FA9" w:rsidRDefault="00986FA3" w:rsidP="003852FD">
      <w:pPr>
        <w:pStyle w:val="a2"/>
      </w:pPr>
      <w:r w:rsidRPr="002E2FA9">
        <w:rPr>
          <w:rtl/>
        </w:rPr>
        <w:t>וממשיך הגמ' שם וז"ל "ולא יטמיננה בחול: וליפלוג נמי ר' יוסי בהא", עכ"ל. היינו מאחר שקבענו שטעמה דר' יוסי הוא משום דלא גזרינן תולדת חמא אטו תולדת האור, לכאורה היה צריך ר' יוסי לחלוק גם על סיפא דמתני' ד"לא יטמיננה בחול ובאבק דרכים", ולמה סתם, שממנה מוכח דמודה לרבנן בהא.</w:t>
      </w:r>
    </w:p>
    <w:p w14:paraId="0AD6E5D7" w14:textId="77777777" w:rsidR="00986FA3" w:rsidRPr="002E2FA9" w:rsidRDefault="00986FA3" w:rsidP="003852FD">
      <w:pPr>
        <w:pStyle w:val="a2"/>
      </w:pPr>
      <w:r w:rsidRPr="002E2FA9">
        <w:rPr>
          <w:rtl/>
        </w:rPr>
        <w:lastRenderedPageBreak/>
        <w:t>ומתרץ הגמ' שם וז"ל "רבה אמר גזרה שמא יטמין ברמץ (דמאן דחזי סבר מכדי האי לבשולי והאי לבשולי ותרוייהו דרך הטמנה מה לי רמץ מה לי חול ומשום הכי מודה ר' יוסי - רש"י), רב יוסף אמר מפני שמזיז עפר ממקומו (שמא לא יהא שם חול עקור לכל הצורך ואתי לאזוזי עפר הדבוק והוי חופר גומא - רש"י, שואלת הגמ') מאי בינייהו, איכא בינייהו עפר תיחוח (כלומר תיחוח בעומק דליכא למיחש למזיז - רש"י)", עכ"ל.</w:t>
      </w:r>
    </w:p>
    <w:p w14:paraId="713C1503" w14:textId="77777777" w:rsidR="00986FA3" w:rsidRPr="002E2FA9" w:rsidRDefault="00986FA3" w:rsidP="003852FD">
      <w:pPr>
        <w:pStyle w:val="11"/>
        <w:bidi/>
      </w:pPr>
      <w:r w:rsidRPr="002E2FA9">
        <w:rPr>
          <w:rtl/>
        </w:rPr>
        <w:t>נפק"מ הא' דהרא"ש ודברי התוס' החולק עליו</w:t>
      </w:r>
    </w:p>
    <w:p w14:paraId="28FEFEDD" w14:textId="77777777" w:rsidR="00986FA3" w:rsidRPr="002E2FA9" w:rsidRDefault="00986FA3" w:rsidP="003852FD">
      <w:pPr>
        <w:pStyle w:val="a2"/>
      </w:pPr>
      <w:r w:rsidRPr="002E2FA9">
        <w:rPr>
          <w:rtl/>
        </w:rPr>
        <w:t>והנה בהרא"ש מובא עוד נפק"מ היוצא לבין רבה ורב יוסף, וז"ל "לרבה דאסור משום גזירה שמא יטמין ברמץ אסור אפילו מבעוד יום לצורך שבת כדמוכח לקמן ממעשה דאנשי טבריא שהביאו מבעו"י סילון של צונן לתוך חמין וקדאמרינן עלה דבטלה הטמנה מבעוד יום", עכ"ל.</w:t>
      </w:r>
    </w:p>
    <w:p w14:paraId="598437FB" w14:textId="77777777" w:rsidR="00986FA3" w:rsidRPr="002E2FA9" w:rsidRDefault="00986FA3" w:rsidP="003852FD">
      <w:pPr>
        <w:pStyle w:val="a2"/>
      </w:pPr>
      <w:r w:rsidRPr="002E2FA9">
        <w:rPr>
          <w:rtl/>
        </w:rPr>
        <w:t>היינו שדוקא לפי רבה אסור להטמין ביצה בחול אפילו בערב שבת, משא"כ לפי רב יוסף שאינו חושש לשמא יטמיננה ברמץ, ולדידה כל האיסור אינה אלא משום שמה יזוז עפר ממקומו פשוט שאינו אוסר כ"א בשבת עצמה.</w:t>
      </w:r>
    </w:p>
    <w:p w14:paraId="40646DE7" w14:textId="77777777" w:rsidR="00986FA3" w:rsidRPr="002E2FA9" w:rsidRDefault="00986FA3" w:rsidP="003852FD">
      <w:pPr>
        <w:pStyle w:val="a2"/>
      </w:pPr>
      <w:r w:rsidRPr="002E2FA9">
        <w:rPr>
          <w:rtl/>
        </w:rPr>
        <w:t>אבל עי' בתוס' (ד"ה אלא למ"ד שמא יזיז וכו') וז"ל "וא"ת לרב יוסף אטו מי לית ליה גזירה שמא יטמין ברמץ והא מהאי טעמא אסרינן להטמין בדבר המוסיף הבל ויש לומר דמבעוד יום איכא למיגזר שמא יטמין ברמץ ושמא יחתה אבל הכא לא שייך למיגזר דאטו אי שרינן לבשל בחמי חמה ניחוש דילמא אתי לבשל בחמי אור בשבת וא"ת הא אסרינן משחשיכה להטמין אף כשאין מוסיף הבל גזירה שמא ירתיח ויש לומר דהני מילי בדבר המבושל איכא למיחש שמא ירתיח. אבל בישול גמור כי הכא לא טעו אינשי אטו תולדות חמה" עכ"ל.</w:t>
      </w:r>
    </w:p>
    <w:p w14:paraId="67D908F6" w14:textId="77777777" w:rsidR="00986FA3" w:rsidRPr="002E2FA9" w:rsidRDefault="00986FA3" w:rsidP="003852FD">
      <w:pPr>
        <w:pStyle w:val="a2"/>
      </w:pPr>
      <w:r w:rsidRPr="002E2FA9">
        <w:rPr>
          <w:rtl/>
        </w:rPr>
        <w:t>היינו שס"ל להתוס' שאף רב יוסף מודה שיש חשש שמא יטמין ברמץ ולכן אסור להטמין ביצה בחול מבעוד יום, משא"כ בשבת עצמה, "דאטו אי שרינן לבשל בחמי חמה ניחוש דילמא אתי לבשל בחמי אור בשבת" - וע"כ דווקא בשבת צריכים החשש דשמה יזיז וכו' כדי לאסורו, ודלא כהרא"ש.</w:t>
      </w:r>
    </w:p>
    <w:p w14:paraId="0C39C19A" w14:textId="77777777" w:rsidR="00986FA3" w:rsidRPr="002E2FA9" w:rsidRDefault="00986FA3" w:rsidP="003852FD">
      <w:pPr>
        <w:pStyle w:val="11"/>
        <w:bidi/>
      </w:pPr>
      <w:r w:rsidRPr="002E2FA9">
        <w:rPr>
          <w:rtl/>
        </w:rPr>
        <w:t>ביאור סברת הרא"ש</w:t>
      </w:r>
    </w:p>
    <w:p w14:paraId="1EC4EA91" w14:textId="77777777" w:rsidR="00986FA3" w:rsidRPr="002E2FA9" w:rsidRDefault="00986FA3" w:rsidP="003852FD">
      <w:pPr>
        <w:pStyle w:val="a2"/>
      </w:pPr>
      <w:r w:rsidRPr="002E2FA9">
        <w:rPr>
          <w:rtl/>
        </w:rPr>
        <w:t>והנה יש לבאר סברת הרא"ש החולק על התוס', שס"ל להרא"ש היא  שאה"נ, רב יוסף לא סבריה ליה מהחשש דשמא יטמין ברמץ כלל, ולכן אין להקשות "והא מהאי טעמא אסרינן להטמין בדבר המוסיף הבל" כי לפי רב יוסף אכן מותר להטמין בדבר המוסיף הבל בערב שבת.</w:t>
      </w:r>
    </w:p>
    <w:p w14:paraId="03678A4E" w14:textId="77777777" w:rsidR="00986FA3" w:rsidRPr="002E2FA9" w:rsidRDefault="00986FA3" w:rsidP="003852FD">
      <w:pPr>
        <w:pStyle w:val="a2"/>
      </w:pPr>
      <w:r w:rsidRPr="002E2FA9">
        <w:rPr>
          <w:rtl/>
        </w:rPr>
        <w:lastRenderedPageBreak/>
        <w:t>ואין להקשות לפי"ז מהמעשה דאנשי טבריה, שאסורו להם רבנן, כי י"ל שס"ל לרב יוסף שהמעשה דאנשי טבריה בשבת היה, (ודלא כמ"ש רש"י בהמשנה (ד"ה והביאו סילון) "מבעוד יום") וכמ"ש הקרבנן נתנאל (אות ר') וז"ל "אבל למ"ד שמא יזיז מעשה דאנשי טברי' בשבת היו מביאין סילון כמו שפי' תוספות</w:t>
      </w:r>
      <w:r w:rsidRPr="002E2FA9">
        <w:rPr>
          <w:vertAlign w:val="superscript"/>
        </w:rPr>
        <w:footnoteReference w:id="36"/>
      </w:r>
      <w:r w:rsidRPr="002E2FA9">
        <w:rPr>
          <w:rtl/>
        </w:rPr>
        <w:t xml:space="preserve"> ולא יטמיננה נמי בשבת איירי", עכ"ל.</w:t>
      </w:r>
    </w:p>
    <w:p w14:paraId="36318CB5" w14:textId="77777777" w:rsidR="00986FA3" w:rsidRPr="002E2FA9" w:rsidRDefault="00986FA3" w:rsidP="003852FD">
      <w:pPr>
        <w:pStyle w:val="a2"/>
      </w:pPr>
      <w:r w:rsidRPr="002E2FA9">
        <w:rPr>
          <w:rtl/>
        </w:rPr>
        <w:t>ולפי זה הא שהובא בהמשך הגמרא בשם רב חסדא, שממעשה דאנשי טבריה בטלה הטמנה בדבר המוסיף הבל ואפילו מבעוד יום - הוא רק לפי רבה ורבנן דר' יוסי, משא"כ לפי רב יוסף אין ראי' מהמעשה דאנשי טבריה, כי מעשה ההיא בשבת היה, ובאמת לא אסרו הטמנה מבעוד יום</w:t>
      </w:r>
      <w:r>
        <w:rPr>
          <w:rStyle w:val="FootnoteReference"/>
          <w:rFonts w:eastAsia="Frank Ruhl Libre"/>
          <w:sz w:val="28"/>
          <w:szCs w:val="28"/>
          <w:rtl/>
        </w:rPr>
        <w:footnoteReference w:id="37"/>
      </w:r>
      <w:r w:rsidRPr="002E2FA9">
        <w:rPr>
          <w:rtl/>
        </w:rPr>
        <w:t>.</w:t>
      </w:r>
    </w:p>
    <w:p w14:paraId="25EFC257" w14:textId="77777777" w:rsidR="00986FA3" w:rsidRPr="002E2FA9" w:rsidRDefault="00986FA3" w:rsidP="003852FD">
      <w:pPr>
        <w:pStyle w:val="11"/>
        <w:bidi/>
      </w:pPr>
      <w:r w:rsidRPr="002E2FA9">
        <w:rPr>
          <w:rtl/>
        </w:rPr>
        <w:t>ביאור באו"א</w:t>
      </w:r>
    </w:p>
    <w:p w14:paraId="79FF3B20" w14:textId="77777777" w:rsidR="00986FA3" w:rsidRPr="002E2FA9" w:rsidRDefault="00986FA3" w:rsidP="003852FD">
      <w:pPr>
        <w:pStyle w:val="a2"/>
      </w:pPr>
      <w:r w:rsidRPr="002E2FA9">
        <w:rPr>
          <w:rtl/>
        </w:rPr>
        <w:t>ועוד נראה שיש לבאר סברת הרא"ש בדרך אחר והוא שס"ל להרא"ש שאף שבכלל מודה רב יוסף שאסור - מטעם הגזירה דשמא יטמין ברמץ - להטמין בדבר המוסיף הבל אפילו מבעוד יום, מ"מ גזירת חכמים היא רק אשאר דברים המוסיפים הבל, אבל לא בחול, והטעם ע"ז הוא, כי מאחר שהאיסור להטמין בדבר המוסיף הבל היא גזירה דרבנן, ולפי רב יוסי (לפי ביאורו של רב יוסף) יש כלל שלא גזרינן תולדות חמה אטו תולדות האור, ומדנקט הלישנא ד"לא גזרינן" משמע שאף במקרה שראוי לגזור בהן  - כגון מבעוד יום (כנ"ל מדברי התוס') - מ"מ כיון דתולדת חמה היא לא גזרו ביה רבנן כלל, דלא פלוג רבנן במילתייהו</w:t>
      </w:r>
      <w:r w:rsidRPr="002E2FA9">
        <w:rPr>
          <w:vertAlign w:val="superscript"/>
        </w:rPr>
        <w:footnoteReference w:id="38"/>
      </w:r>
      <w:r w:rsidRPr="002E2FA9">
        <w:t xml:space="preserve">. </w:t>
      </w:r>
    </w:p>
    <w:p w14:paraId="4F8C2B51" w14:textId="77777777" w:rsidR="00986FA3" w:rsidRPr="002E2FA9" w:rsidRDefault="00986FA3" w:rsidP="003852FD">
      <w:pPr>
        <w:pStyle w:val="11"/>
        <w:bidi/>
      </w:pPr>
      <w:r w:rsidRPr="002E2FA9">
        <w:rPr>
          <w:rtl/>
        </w:rPr>
        <w:t>הנפקמ"נ הב'</w:t>
      </w:r>
    </w:p>
    <w:p w14:paraId="4F66A375" w14:textId="77777777" w:rsidR="00986FA3" w:rsidRPr="002E2FA9" w:rsidRDefault="00986FA3" w:rsidP="003852FD">
      <w:pPr>
        <w:pStyle w:val="a2"/>
      </w:pPr>
      <w:r w:rsidRPr="002E2FA9">
        <w:rPr>
          <w:rtl/>
        </w:rPr>
        <w:lastRenderedPageBreak/>
        <w:t>והנה בדברי הרא"ש שם מובא עוד נפקמ"נ ובהקדם המשך דברי הגמ' שם וז"ל "מיתיבי רשב"ג אומר מגלגלין ביצה על גבי גג רותח ואין מגלגלין ביצה על גבי סיד רותח, בשלמא למאן דאמר גזרה שמא יטמין ברמץ (רבה) ליכא למיגזר (בגג רותח דהא לא מתמין ליה - רש"י) אלא למאן דאמר מפני שמזיז עפר ממקומו (רב יוסף) ליגזר (לשמא  יזיז עפר ויכסנה בו - רש"י, ומתרץ הגמ') סתם גג לית ביה עפר", עכ"ל.</w:t>
      </w:r>
    </w:p>
    <w:p w14:paraId="2F99A1F6" w14:textId="77777777" w:rsidR="00986FA3" w:rsidRPr="002E2FA9" w:rsidRDefault="00986FA3" w:rsidP="003852FD">
      <w:pPr>
        <w:pStyle w:val="a2"/>
      </w:pPr>
      <w:r w:rsidRPr="002E2FA9">
        <w:rPr>
          <w:rtl/>
        </w:rPr>
        <w:t>ועפ"ז כתב הרא"ש וז"ל "מיתיבי מגלגלין ביצה על גבי גג רותח ואין מגלגלין ביצה על גבי סיד רותח, מדפריך מהא ברייתא דמגלגלין אמתניתין דלא יטמיננה בחול משמע דאין חילוק בין גלגול ע"ג החול ובין הטמנה בתוך החול ואפילו לגלגל על החול בשביל שתצלה אסור", עכ"ל.</w:t>
      </w:r>
    </w:p>
    <w:p w14:paraId="33E727C5" w14:textId="77777777" w:rsidR="00986FA3" w:rsidRPr="002E2FA9" w:rsidRDefault="00986FA3" w:rsidP="003852FD">
      <w:pPr>
        <w:pStyle w:val="a2"/>
      </w:pPr>
      <w:r w:rsidRPr="002E2FA9">
        <w:rPr>
          <w:rtl/>
        </w:rPr>
        <w:t>היינו שמזה שהקשה הגמ' על רב יוסף - הסובר דטעמא דר' יוסי האוסר בחול ובאבק דרכים הוא משום שמא יזיז, - מהברייתא דמגלגלין, מוכח דפשיטה ליה להגמרא, שלפי טעמא דרב יוסף יוצא שאסור לא רק להטמינו בחול כ"א אפילו לגלגל ע"ג החול אע"פ שאינו מטמינו בתוכה, וע"כ קשה ליה להמג' מהך ברייתא דמגלגלין וכו'.</w:t>
      </w:r>
    </w:p>
    <w:p w14:paraId="45ED7C65" w14:textId="77777777" w:rsidR="00986FA3" w:rsidRPr="002E2FA9" w:rsidRDefault="00986FA3" w:rsidP="003852FD">
      <w:pPr>
        <w:pStyle w:val="11"/>
        <w:bidi/>
      </w:pPr>
      <w:r w:rsidRPr="002E2FA9">
        <w:rPr>
          <w:rtl/>
        </w:rPr>
        <w:t xml:space="preserve">שאלה על דברי הגמ' וביאור המהר"ם </w:t>
      </w:r>
    </w:p>
    <w:p w14:paraId="42CA01A3" w14:textId="77777777" w:rsidR="00986FA3" w:rsidRPr="002E2FA9" w:rsidRDefault="00986FA3" w:rsidP="003852FD">
      <w:pPr>
        <w:pStyle w:val="a2"/>
      </w:pPr>
      <w:r w:rsidRPr="002E2FA9">
        <w:rPr>
          <w:rtl/>
        </w:rPr>
        <w:t>אבל לכאורה הא גופא קשיא, היינו מנין ליה להגמ' שאכן ס"ל לרב יוסף שה"ה לגלגול, כי הלא טעמו של רב יוסף הוא כמו שכתב רש"י "שמא לא יהא שם חול לכל הצורך ואתי לאזוזי עפר הדבוק והוי חופר גומא", א"כ במקרה שאינו מטמינו בהחול, אלא מגלגלו עליו, אין שום טעם לחששו דרב יוסף - שלא יהא שם חול לכל הצורך ואתי לאזוזי עפר הדבוק והוי חופר גומא - כי הלא אינו מטמינו, וע"כ לא קשיא מידי מדברי הברייתא דמגלגלין וכו'</w:t>
      </w:r>
      <w:r w:rsidRPr="002E2FA9">
        <w:rPr>
          <w:vertAlign w:val="superscript"/>
        </w:rPr>
        <w:footnoteReference w:id="39"/>
      </w:r>
      <w:r w:rsidRPr="002E2FA9">
        <w:t>.</w:t>
      </w:r>
    </w:p>
    <w:p w14:paraId="5AADA6FA" w14:textId="77777777" w:rsidR="00986FA3" w:rsidRPr="002E2FA9" w:rsidRDefault="00986FA3" w:rsidP="003852FD">
      <w:pPr>
        <w:pStyle w:val="a2"/>
        <w:rPr>
          <w:bCs/>
        </w:rPr>
      </w:pPr>
      <w:r w:rsidRPr="002E2FA9">
        <w:rPr>
          <w:rtl/>
        </w:rPr>
        <w:t>וכן הקשה המהר"ם (תחילת עמ' ל"ט ע"א) וז"ל "יש להקשות מאי פריך המקשה הא אינו מטמין ותוחב הביצה בחול אלא מגלגל" ומתרץ המהר"ם שם וז"ל "ויש ליישב דאעפ"כ א"א שע"י הגלגול הוא מזיז עפר קצת", עכ"ל</w:t>
      </w:r>
      <w:r w:rsidRPr="002E2FA9">
        <w:rPr>
          <w:vertAlign w:val="superscript"/>
        </w:rPr>
        <w:footnoteReference w:id="40"/>
      </w:r>
      <w:r w:rsidRPr="002E2FA9">
        <w:t>.</w:t>
      </w:r>
    </w:p>
    <w:p w14:paraId="52EB99B7" w14:textId="77777777" w:rsidR="00986FA3" w:rsidRPr="002E2FA9" w:rsidRDefault="00986FA3" w:rsidP="003852FD">
      <w:pPr>
        <w:pStyle w:val="11"/>
        <w:bidi/>
      </w:pPr>
      <w:r w:rsidRPr="002E2FA9">
        <w:rPr>
          <w:rtl/>
        </w:rPr>
        <w:t>צ"ע על דברי המהרש"א</w:t>
      </w:r>
    </w:p>
    <w:p w14:paraId="3374D39A" w14:textId="77777777" w:rsidR="00986FA3" w:rsidRPr="002E2FA9" w:rsidRDefault="00986FA3" w:rsidP="003852FD">
      <w:pPr>
        <w:pStyle w:val="a2"/>
      </w:pPr>
      <w:r w:rsidRPr="002E2FA9">
        <w:rPr>
          <w:rtl/>
        </w:rPr>
        <w:lastRenderedPageBreak/>
        <w:t>אבל לפי תירוץ זה צ"ע בדברי המהרש"א שכתב וז"ל "אבל למ"ד שמא יזיז אף אינו מטמינו אלא מניחו בחול ע"ג אסור וכ"כ הרא"ש ולפי זה המ"ל בגמרא דאיכא בינייהו הך מלתא דאם אינו מטמינו אלא מניחו ע"ג החול למ"ד משום יטמין ליכא ולשמא יזיז איכא וק"ל".</w:t>
      </w:r>
    </w:p>
    <w:p w14:paraId="23E697C9" w14:textId="77777777" w:rsidR="00986FA3" w:rsidRPr="002E2FA9" w:rsidRDefault="00986FA3" w:rsidP="003852FD">
      <w:pPr>
        <w:pStyle w:val="a2"/>
      </w:pPr>
      <w:r w:rsidRPr="002E2FA9">
        <w:rPr>
          <w:rtl/>
        </w:rPr>
        <w:t>וצ"ע מנין ליה להמהרש"א לחדש שאפילו במקרה שרק מניחו ע"ג החול לחוד, ואף אינו מגלגלו דאסור, כי הלא מדברי הרא"ש מפורש יוצא שאינו מוסיף איסור - לפי שיטת רב יוסף - כ"א בגלגול דווקא, כי דווקא בהא יש לו ראי' מקושיית הגמ', א"כ אין לך בו אלא חידושו</w:t>
      </w:r>
      <w:r w:rsidRPr="002E2FA9">
        <w:rPr>
          <w:vertAlign w:val="superscript"/>
        </w:rPr>
        <w:footnoteReference w:id="41"/>
      </w:r>
      <w:r w:rsidRPr="002E2FA9">
        <w:rPr>
          <w:rtl/>
        </w:rPr>
        <w:t>, ומנין לו להמהרש"א לרבות ולאסור אפילו להניחו ע"ג החול, כי הלא שם אין שייך הטעם ד"שע"י הגלגול הוא מזיז עפר קצת".</w:t>
      </w:r>
    </w:p>
    <w:p w14:paraId="6059AF84" w14:textId="77777777" w:rsidR="00986FA3" w:rsidRPr="002E2FA9" w:rsidRDefault="00986FA3" w:rsidP="003852FD">
      <w:pPr>
        <w:pStyle w:val="a2"/>
      </w:pPr>
      <w:r w:rsidRPr="002E2FA9">
        <w:rPr>
          <w:rtl/>
        </w:rPr>
        <w:t>ואף שאפשר לדחוק ולתרץ שס"ל להמהרש"א שגם כשרק מניחו ע"ג החול ה"ה מזיז עפר קצת, אבל הלא לכאורה זהו חידושו של המהרש"א בעצמו, ואין לזה שום משמעות בדברי הרא"ש, ולכאורה אדרבה, - וא"כ צ"ע למה תלו על הרא"ש, בהא שכתב "וכ"כ הרא"ש".</w:t>
      </w:r>
    </w:p>
    <w:p w14:paraId="6BAF4F50" w14:textId="77777777" w:rsidR="00986FA3" w:rsidRPr="002E2FA9" w:rsidRDefault="00986FA3" w:rsidP="003852FD">
      <w:pPr>
        <w:pStyle w:val="11"/>
        <w:bidi/>
      </w:pPr>
      <w:r w:rsidRPr="002E2FA9">
        <w:rPr>
          <w:rtl/>
        </w:rPr>
        <w:t>ביאור דברי המהרש"א</w:t>
      </w:r>
    </w:p>
    <w:p w14:paraId="3F82B3A3" w14:textId="77777777" w:rsidR="00986FA3" w:rsidRPr="002E2FA9" w:rsidRDefault="00986FA3" w:rsidP="003852FD">
      <w:pPr>
        <w:pStyle w:val="a2"/>
      </w:pPr>
      <w:r w:rsidRPr="002E2FA9">
        <w:rPr>
          <w:rtl/>
        </w:rPr>
        <w:t>וי"ל שהמהרש"א הוציא דינו ממשמעות היוצא לפי דברי הרא"ש, דהיינו שמדברי הרא"ש יוצא שהפשט בדברי המשנה בהא שכתב "ולא יטמיננה בחול ובאבק דרכים" אין הכוונה בנוגע להטמנה דווקא, אלא ה"ה לגלגול, ולפי"ז לאחר שמשמיענו שדברי המשנה ד"ולא יטמיננה" היינו לאו דווקא, מסתבר לומר שהוא כולל כל האיסורים שאסורו חכמים, היינו כי מאחר שלמדין שדברי המשנה אינם מוגבלים להפשוטו של מקרא, כ"א הרי הם כוללים דברים אחרים - גלגול  - א"כ מהו הסברה להגבילו ולומר שה"ז כולל רק גלגול אבל לא דברים אחרים, אלא פשוט ומסתבר שה"ז כולל כל האיסורים שאסורו חכמים .- בעלי המשנה -, ולחכמים פשוט שאפילו רק להניחו ע"ג החול אסור</w:t>
      </w:r>
      <w:r w:rsidRPr="002E2FA9">
        <w:rPr>
          <w:vertAlign w:val="superscript"/>
        </w:rPr>
        <w:footnoteReference w:id="42"/>
      </w:r>
      <w:r w:rsidRPr="002E2FA9">
        <w:rPr>
          <w:rtl/>
        </w:rPr>
        <w:t>, ועל דברי חכמים האלה מודה ר' יוסי, א"כ יוצא שגם  לפי ר' יוסי אסור אפילו להניחו ע"ג החול, ועל כן שפיר כתב המהרש"א "וכ"כ הרא"ש", מאחר שזה בנוי על יסוד מדברי הרא"ש.</w:t>
      </w:r>
    </w:p>
    <w:p w14:paraId="14324C8F" w14:textId="77777777" w:rsidR="00986FA3" w:rsidRPr="002E2FA9" w:rsidRDefault="00986FA3" w:rsidP="003852FD">
      <w:pPr>
        <w:pStyle w:val="11"/>
        <w:bidi/>
      </w:pPr>
      <w:r w:rsidRPr="002E2FA9">
        <w:rPr>
          <w:rtl/>
        </w:rPr>
        <w:t>ביאורו באו"א</w:t>
      </w:r>
    </w:p>
    <w:p w14:paraId="68AFC358" w14:textId="77777777" w:rsidR="00986FA3" w:rsidRPr="002E2FA9" w:rsidRDefault="00986FA3" w:rsidP="003852FD">
      <w:pPr>
        <w:pStyle w:val="a2"/>
      </w:pPr>
      <w:r w:rsidRPr="002E2FA9">
        <w:rPr>
          <w:rtl/>
        </w:rPr>
        <w:t xml:space="preserve">ונראה שי"ל באו"א, והוא שס"ל להמרש"א שהחשש דגלגול אינו כמ"ש </w:t>
      </w:r>
      <w:r w:rsidRPr="002E2FA9">
        <w:rPr>
          <w:rtl/>
        </w:rPr>
        <w:lastRenderedPageBreak/>
        <w:t xml:space="preserve">המהר"ם </w:t>
      </w:r>
      <w:r>
        <w:rPr>
          <w:rFonts w:hint="cs"/>
          <w:rtl/>
        </w:rPr>
        <w:t xml:space="preserve">שיף </w:t>
      </w:r>
      <w:r w:rsidRPr="002E2FA9">
        <w:rPr>
          <w:rtl/>
        </w:rPr>
        <w:t>הנ"ל, כ"א כמ"ש רש"י (ד"ה אלא) וז"ל "לשמא יזיז עפר ויכסנו בו ליגזור", עכ"ל.</w:t>
      </w:r>
    </w:p>
    <w:p w14:paraId="39E5E60E" w14:textId="77777777" w:rsidR="00986FA3" w:rsidRPr="002E2FA9" w:rsidRDefault="00986FA3" w:rsidP="003852FD">
      <w:pPr>
        <w:pStyle w:val="a2"/>
      </w:pPr>
      <w:r w:rsidRPr="002E2FA9">
        <w:rPr>
          <w:rtl/>
        </w:rPr>
        <w:t>היינו שהחשש אינו שבעת הגלגול ה"ה מזיז העפר קצת - כמ"ש המהר"ם</w:t>
      </w:r>
      <w:r>
        <w:rPr>
          <w:rFonts w:hint="cs"/>
          <w:rtl/>
        </w:rPr>
        <w:t xml:space="preserve"> שיף</w:t>
      </w:r>
      <w:r w:rsidRPr="002E2FA9">
        <w:rPr>
          <w:rtl/>
        </w:rPr>
        <w:t>, כ"א שחישינן שמאחר שהוא עוסק עם החול כדי לצלות הביצה, חיישינן שיהיה בהול לצלותו, וע"כ כדי לצלותו יותר מהר יעלה בדעתו להטמינה, וא"כ שוב יש החשש דלא יהיה שם חול עקור כלל הצורך וכו'.</w:t>
      </w:r>
    </w:p>
    <w:p w14:paraId="57797D72" w14:textId="0D35B816" w:rsidR="00E74BB6" w:rsidRPr="00E74BB6" w:rsidRDefault="00986FA3" w:rsidP="003852FD">
      <w:pPr>
        <w:pStyle w:val="a2"/>
        <w:rPr>
          <w:rtl/>
          <w:lang w:val="en-US"/>
        </w:rPr>
      </w:pPr>
      <w:r w:rsidRPr="002E2FA9">
        <w:rPr>
          <w:rtl/>
        </w:rPr>
        <w:t>וא"כ מאחר שכל החשש דגלגול הוא מאחר שהוא עסוק עם החול לצלותו, מה לי גלגול מה לי למניחו ע"ג, ושפיר אפשר לתלותו על הרא"ש.</w:t>
      </w:r>
    </w:p>
    <w:p w14:paraId="6ACE739A" w14:textId="77777777" w:rsidR="00E74BB6" w:rsidRPr="00347933" w:rsidRDefault="00E74BB6" w:rsidP="00AC23C7">
      <w:pPr>
        <w:pStyle w:val="a4"/>
        <w:sectPr w:rsidR="00E74BB6"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5BDE6EE0" w14:textId="7F507A29" w:rsidR="00E74BB6" w:rsidRDefault="00E74BB6" w:rsidP="00E74BB6">
      <w:pPr>
        <w:pStyle w:val="a"/>
        <w:rPr>
          <w:rtl/>
        </w:rPr>
      </w:pPr>
      <w:bookmarkStart w:id="122" w:name="_Toc529478664"/>
      <w:r>
        <w:rPr>
          <w:rFonts w:hint="cs"/>
          <w:rtl/>
        </w:rPr>
        <w:t>סתירת הפסוקים לפי אביי</w:t>
      </w:r>
      <w:bookmarkEnd w:id="122"/>
    </w:p>
    <w:p w14:paraId="3149B176" w14:textId="0ED8E577" w:rsidR="00E74BB6" w:rsidRDefault="00274FA6" w:rsidP="003F7AD2">
      <w:pPr>
        <w:pStyle w:val="a0"/>
        <w:rPr>
          <w:rtl/>
        </w:rPr>
      </w:pPr>
      <w:bookmarkStart w:id="123" w:name="_Toc529478665"/>
      <w:r>
        <w:rPr>
          <w:rFonts w:hint="cs"/>
          <w:rtl/>
        </w:rPr>
        <w:t xml:space="preserve">הת' </w:t>
      </w:r>
      <w:r w:rsidR="003F7AD2">
        <w:rPr>
          <w:rFonts w:hint="cs"/>
          <w:rtl/>
        </w:rPr>
        <w:t>מרדכי שכנא</w:t>
      </w:r>
      <w:r w:rsidR="00E74BB6">
        <w:rPr>
          <w:rFonts w:hint="cs"/>
          <w:rtl/>
        </w:rPr>
        <w:t xml:space="preserve"> צירקינד</w:t>
      </w:r>
      <w:bookmarkEnd w:id="123"/>
    </w:p>
    <w:p w14:paraId="5D7F8E35" w14:textId="100B3ADF" w:rsidR="00E74BB6" w:rsidRPr="00E74BB6" w:rsidRDefault="00E74BB6" w:rsidP="00A53290">
      <w:pPr>
        <w:pStyle w:val="a1"/>
        <w:rPr>
          <w:rtl/>
          <w:lang w:val="en-GB"/>
        </w:rPr>
      </w:pPr>
      <w:r>
        <w:rPr>
          <w:rFonts w:hint="cs"/>
          <w:rtl/>
          <w:lang w:val="en-GB"/>
        </w:rPr>
        <w:t>תלמיד בישיבה</w:t>
      </w:r>
    </w:p>
    <w:p w14:paraId="4DADA1DC" w14:textId="77777777" w:rsidR="00E74BB6" w:rsidRDefault="00E74BB6" w:rsidP="003852FD">
      <w:pPr>
        <w:pStyle w:val="a2"/>
        <w:rPr>
          <w:rtl/>
        </w:rPr>
      </w:pPr>
      <w:r>
        <w:rPr>
          <w:rFonts w:hint="cs"/>
          <w:rtl/>
        </w:rPr>
        <w:t xml:space="preserve">גרסינן בגמ' פסחים דף ד' ע"ב "ומנלן (דחמץ אסור בשש שעות ולמעלה), אמר אביי כתיב שבעת ימים לא תמצא שאור בבתיכם, וכתיב אך ביום הראשון תשביתו שאור מבתיכם הא כיצד וכו'" ופי' רש"י בד"ה </w:t>
      </w:r>
      <w:r w:rsidRPr="007C29EA">
        <w:rPr>
          <w:rFonts w:cs="Times New Roman"/>
          <w:rtl/>
        </w:rPr>
        <w:t xml:space="preserve">שבעת ימים שאור לא ימצא בבתיכם </w:t>
      </w:r>
      <w:r>
        <w:rPr>
          <w:rFonts w:cs="Times New Roman" w:hint="cs"/>
          <w:rtl/>
        </w:rPr>
        <w:t>וז"ל</w:t>
      </w:r>
      <w:r w:rsidRPr="007C29EA">
        <w:rPr>
          <w:rFonts w:cs="Times New Roman"/>
          <w:rtl/>
        </w:rPr>
        <w:t xml:space="preserve"> </w:t>
      </w:r>
      <w:r>
        <w:rPr>
          <w:rFonts w:cs="Times New Roman" w:hint="cs"/>
          <w:rtl/>
        </w:rPr>
        <w:t>"</w:t>
      </w:r>
      <w:r w:rsidRPr="007C29EA">
        <w:rPr>
          <w:rFonts w:cs="Times New Roman"/>
          <w:rtl/>
        </w:rPr>
        <w:t>אפילו שעה אחת בתוך השבעת ימים, וכתיב אך ביום הראשון תשביתו - הרי שהה בו שעה אחת</w:t>
      </w:r>
      <w:r>
        <w:rPr>
          <w:rFonts w:cs="Times New Roman" w:hint="cs"/>
          <w:rtl/>
        </w:rPr>
        <w:t xml:space="preserve">". </w:t>
      </w:r>
      <w:r>
        <w:rPr>
          <w:rFonts w:hint="cs"/>
          <w:rtl/>
        </w:rPr>
        <w:t xml:space="preserve">ובד"ה </w:t>
      </w:r>
      <w:r w:rsidRPr="007C29EA">
        <w:rPr>
          <w:rFonts w:cs="Times New Roman"/>
          <w:rtl/>
        </w:rPr>
        <w:t xml:space="preserve">הא כיצד לרבות כו' </w:t>
      </w:r>
      <w:r>
        <w:rPr>
          <w:rFonts w:cs="Times New Roman" w:hint="cs"/>
          <w:rtl/>
        </w:rPr>
        <w:t>וז"ל "</w:t>
      </w:r>
      <w:r w:rsidRPr="007C29EA">
        <w:rPr>
          <w:rFonts w:cs="Times New Roman"/>
          <w:rtl/>
        </w:rPr>
        <w:t>דעל כרחיך האי הראשון - ראשון קודם לכל שבעה קאמר, דהיינו ארבעה עשר</w:t>
      </w:r>
      <w:r>
        <w:rPr>
          <w:rFonts w:cs="Times New Roman" w:hint="cs"/>
          <w:rtl/>
        </w:rPr>
        <w:t>"</w:t>
      </w:r>
      <w:r w:rsidRPr="007C29EA">
        <w:rPr>
          <w:rFonts w:cs="Times New Roman"/>
          <w:rtl/>
        </w:rPr>
        <w:t>.</w:t>
      </w:r>
      <w:r>
        <w:rPr>
          <w:rFonts w:cs="Times New Roman" w:hint="cs"/>
          <w:rtl/>
        </w:rPr>
        <w:t xml:space="preserve"> עכ"ל.</w:t>
      </w:r>
    </w:p>
    <w:p w14:paraId="192746D2" w14:textId="77777777" w:rsidR="00E74BB6" w:rsidRPr="004C4445" w:rsidRDefault="00E74BB6" w:rsidP="003852FD">
      <w:pPr>
        <w:pStyle w:val="11"/>
        <w:bidi/>
        <w:rPr>
          <w:rtl/>
        </w:rPr>
      </w:pPr>
      <w:r>
        <w:rPr>
          <w:rFonts w:hint="cs"/>
          <w:rtl/>
        </w:rPr>
        <w:t>דברי המנח"ח מצוה ט'</w:t>
      </w:r>
    </w:p>
    <w:p w14:paraId="12D4AE39" w14:textId="77777777" w:rsidR="00E74BB6" w:rsidRDefault="00E74BB6" w:rsidP="003852FD">
      <w:pPr>
        <w:pStyle w:val="a2"/>
        <w:rPr>
          <w:rtl/>
        </w:rPr>
      </w:pPr>
      <w:r>
        <w:rPr>
          <w:rFonts w:hint="cs"/>
          <w:rtl/>
        </w:rPr>
        <w:t>והנה המנ"ח מצוה ט' פלפל באורך והעלה דיש שני אופנים איך להגדיר המצוה דתשביתו, א) בקום ועשה, היינו דצריך לבער החמץ ממש, ולפי הנ"ל הי' מקום בסברא לומר דאדם צריך לקנות חמץ קודם פסח בכדי לבערו לקיים המצוה דתשביתו, או ב) דהמצוה הוא בשב ואל תעשה, היינו דהתורה אסרה על האדם להיות שמו נקרא על חמץ בפסח, וא"כ העיקר הוא הנפעל, ובשעה שאין לו חמץ הגם שלא עשה מאומה לבערו, ואפי' אם לעולם לא הי' לו חמץ, קיים המצוה בשלימותה. ע"ש.</w:t>
      </w:r>
    </w:p>
    <w:p w14:paraId="042C8293" w14:textId="77777777" w:rsidR="00E74BB6" w:rsidRDefault="00E74BB6" w:rsidP="003852FD">
      <w:pPr>
        <w:pStyle w:val="a2"/>
        <w:rPr>
          <w:rtl/>
        </w:rPr>
      </w:pPr>
      <w:r>
        <w:rPr>
          <w:rFonts w:hint="cs"/>
          <w:rtl/>
        </w:rPr>
        <w:t xml:space="preserve">והעלה ג"כ דזהו המחלוקת ברש"י ותוס' למעלה, דרש"י סובר שהוא בשב ואל תעשה, והתוס' סברי דהוא בקום ועשה, וממשיך שם המנח"ח להקשות על רש"י מהו </w:t>
      </w:r>
      <w:r>
        <w:rPr>
          <w:rFonts w:hint="cs"/>
          <w:rtl/>
        </w:rPr>
        <w:lastRenderedPageBreak/>
        <w:t>הפשט בהסתירה של אביי כאן בסוגיין, הלא העיקר הוא הנפעל, וא"כ הרי שפיר אסרה תורה שעה אחת קום הפסח להיות ברשותו חמץ. ותי' דאה"נ ואביי כאן פליג על האמוראים לקמן, והוה מחלוקת הסוגיות.</w:t>
      </w:r>
    </w:p>
    <w:p w14:paraId="3A99E7EB" w14:textId="77777777" w:rsidR="00E74BB6" w:rsidRDefault="00E74BB6" w:rsidP="003852FD">
      <w:pPr>
        <w:pStyle w:val="11"/>
        <w:bidi/>
        <w:rPr>
          <w:rtl/>
        </w:rPr>
      </w:pPr>
      <w:r>
        <w:rPr>
          <w:rFonts w:hint="cs"/>
          <w:rtl/>
        </w:rPr>
        <w:t>צ"ע על המנח"ח</w:t>
      </w:r>
    </w:p>
    <w:p w14:paraId="3D62E3C9" w14:textId="77777777" w:rsidR="00E74BB6" w:rsidRDefault="00E74BB6" w:rsidP="003852FD">
      <w:pPr>
        <w:pStyle w:val="a2"/>
        <w:rPr>
          <w:rtl/>
        </w:rPr>
      </w:pPr>
      <w:r>
        <w:rPr>
          <w:rFonts w:hint="cs"/>
          <w:rtl/>
        </w:rPr>
        <w:t>ולפע"נד הקלושה קשה והוא: דגרסינן בשבת דף כ"ד ע"ב "מ"ט (הוה אסור לשרוף שמן שריפה בשבת) לפי שורפין קדשים בשבת מנהני מילי וכו' אביי אמר אמר קרא עולת שבת בשבתו ולא עולת חול בשבת ולא עולת חול ביו"ט וכו' רב אשי אמר (שבת) שבתון עשה והוה לי' יו"ט עשה ולא תעשה ואין עשה דוחה את לא תעשה ועשה". עכ"ל הסוגיא.</w:t>
      </w:r>
    </w:p>
    <w:p w14:paraId="15C95F74" w14:textId="77777777" w:rsidR="00E74BB6" w:rsidRDefault="00E74BB6" w:rsidP="003852FD">
      <w:pPr>
        <w:pStyle w:val="a2"/>
        <w:rPr>
          <w:rtl/>
        </w:rPr>
      </w:pPr>
      <w:r>
        <w:rPr>
          <w:rFonts w:hint="cs"/>
          <w:rtl/>
        </w:rPr>
        <w:t>והנה הרשב"א ביבמות דף ו' ע"ב הק' בהסוגיא שם מהו ההו"א דיכול לשרוף את בת כהן והלא העשה דשריפה אינו בעידנא אם הלאו, ולא דמי לכלאים בציצית דאי אפשר להיות הכלאים בשעה אחרת של המצוה וע"ש מה שתי' ור"ת תי' שם דכיון דלא היפסק בין ההדלקה להשריפה שפיר הוה מעשה אחד</w:t>
      </w:r>
      <w:r>
        <w:rPr>
          <w:rStyle w:val="FootnoteReference"/>
          <w:rFonts w:asciiTheme="majorBidi" w:hAnsiTheme="majorBidi"/>
          <w:sz w:val="28"/>
          <w:szCs w:val="28"/>
          <w:rtl/>
        </w:rPr>
        <w:footnoteReference w:id="43"/>
      </w:r>
      <w:r>
        <w:rPr>
          <w:rFonts w:hint="cs"/>
          <w:rtl/>
        </w:rPr>
        <w:t>.</w:t>
      </w:r>
    </w:p>
    <w:p w14:paraId="695F98EA" w14:textId="77777777" w:rsidR="00E74BB6" w:rsidRDefault="00E74BB6" w:rsidP="003852FD">
      <w:pPr>
        <w:pStyle w:val="a2"/>
        <w:rPr>
          <w:rtl/>
        </w:rPr>
      </w:pPr>
      <w:r>
        <w:rPr>
          <w:rFonts w:hint="cs"/>
          <w:rtl/>
        </w:rPr>
        <w:t>והנה לכאורה צ"ע בהגמ' שבת הנ"ל, דהנה רב אשי חידש לנו דיו"ט הוה עשה ולא תעשה ולא דחי, ואביי ע"כ סובר דהוא רק לא תעשה ולכן לולי הפסוק 'שבתון' הרי הי' מותר לשרוף הקדשים שנטמאו. ולכאורה בשלמא לפי ר"ת דאם לא היפסק א"כ אי לאו מהפסוק 'שבתון' הי' יכול העשה לדחות הלאו, אבל לפי הרשב"א הלא אי אפשר להיות ברגע אחד, וא"כ מעיקרא הלא לא הי' אפשר לדחות הלאו. אלא מאי ע"כ דאביי סובר כסברת ר"ת.</w:t>
      </w:r>
    </w:p>
    <w:p w14:paraId="137A368E" w14:textId="77777777" w:rsidR="00E74BB6" w:rsidRDefault="00E74BB6" w:rsidP="003852FD">
      <w:pPr>
        <w:pStyle w:val="a2"/>
        <w:rPr>
          <w:rtl/>
        </w:rPr>
      </w:pPr>
      <w:r>
        <w:rPr>
          <w:rFonts w:hint="cs"/>
          <w:rtl/>
        </w:rPr>
        <w:t>וא"כ הדר קושיין לדוכתין כאן בפסחים, מהו הסתירה בין השני פסוקים, דהיוצא מן כל הנ"ל דלפי אביי אם נקט החמץ בידיו לשרוף אותו בפסח הרי הוא מקיים את המצוה דתשביתו שאר מבתיכם, אלא מאי צריך לומר דלפי אביי הפסוק 'תשביתו' הוא מצד הנפעל היינו דאסור להיות בעצם ברשותו בפסח חמץ ולזה לא מהני אם הוא עוסק לבערו, וא"כ שוב מהו הסתירה בין הפסוקים וכמו שהק' המנח"ח, בין למר בין למר צ"ע כאן.</w:t>
      </w:r>
    </w:p>
    <w:p w14:paraId="528BAE7E" w14:textId="77777777" w:rsidR="00E74BB6" w:rsidRDefault="00E74BB6" w:rsidP="003852FD">
      <w:pPr>
        <w:pStyle w:val="11"/>
        <w:bidi/>
        <w:rPr>
          <w:rtl/>
        </w:rPr>
      </w:pPr>
      <w:r>
        <w:rPr>
          <w:rFonts w:hint="cs"/>
          <w:rtl/>
        </w:rPr>
        <w:t>צ"ע שנית על דברי המנח"ח</w:t>
      </w:r>
    </w:p>
    <w:p w14:paraId="53B1E77F" w14:textId="77777777" w:rsidR="00E74BB6" w:rsidRDefault="00E74BB6" w:rsidP="003852FD">
      <w:pPr>
        <w:pStyle w:val="a2"/>
        <w:rPr>
          <w:rtl/>
        </w:rPr>
      </w:pPr>
      <w:r>
        <w:rPr>
          <w:rFonts w:hint="cs"/>
          <w:rtl/>
        </w:rPr>
        <w:t xml:space="preserve">ועוד צ"ע לי על דברי המנח"ח, דהנה הק' האחרונים על דברי הגמ' כאן </w:t>
      </w:r>
      <w:r>
        <w:rPr>
          <w:rFonts w:hint="cs"/>
          <w:rtl/>
        </w:rPr>
        <w:lastRenderedPageBreak/>
        <w:t>דמדאורייתא בביטול בעלמא סגי ורבנו הצטריכו בדיקה וכו', ואמאי צריך השוכר לבדוק מספק הא ספיקא דרבנן לקולא, ועל זה תיר' שני תירוצים בהמשנל"מ: א) דדעת הרמב"ם הוא דאם דכיון דהבדיקה הוא מלכתחילה מספק א"כ לא אמרינן ספיקא דרבנן לקולא. ב) (הוא סברת הב"י), דכיון דאיתחזק איסורא (היינו דהוא בחזקת שאינו בדוק) לכן לא אמרינן ספיקא דרבנן לקולא.</w:t>
      </w:r>
    </w:p>
    <w:p w14:paraId="6B0AD72A" w14:textId="77777777" w:rsidR="00E74BB6" w:rsidRDefault="00E74BB6" w:rsidP="003852FD">
      <w:pPr>
        <w:pStyle w:val="a2"/>
        <w:rPr>
          <w:rtl/>
        </w:rPr>
      </w:pPr>
      <w:r>
        <w:rPr>
          <w:rFonts w:hint="cs"/>
          <w:rtl/>
        </w:rPr>
        <w:t>והנה לכארוה צ"ע, דהנה לפי תי' א' צ"ב דאיתא בשבת דף כ"ג ע"א אמאי אין הדמאי טעון ברכה ותי' שם אביי דו'דאי דבריהם בעי ברכה ספק דבריהם לא בעי ברכה' ע"ש. והנה אם איתא לתי' א' הלא הדר קושיין לדוכתי' אמאי הכא בעי ברכה דבדמאי הרי החיוב של הרבנן הוא לעשר בדמאי הוא מפני הספק וא"כ כמו הכא (בבדיקת חמץ) צריך לברוכי כמו כן בדמאי, אלא מאי ע"כ לפי אביי הרי גם כאן בנוגע לבדיקת חמץ ג"כ אינו מברכים מספק, דספק ברכות להקל, וא"כ שוב הרי זה כמו שאר ספיקות דרבנן וספיקא דרבנן לקולא, ולא יבדוק מספק, וא"כ צריך לומר דאביי פליג על הסוגיא כאן וא"כ איך יכול התוס' להקשות מ'אך' חלק דהוה מימרא דאביי שחולק על סוגיין.</w:t>
      </w:r>
    </w:p>
    <w:p w14:paraId="19ED52E8" w14:textId="77777777" w:rsidR="00E74BB6" w:rsidRDefault="00E74BB6" w:rsidP="003852FD">
      <w:pPr>
        <w:pStyle w:val="11"/>
        <w:bidi/>
        <w:rPr>
          <w:rtl/>
        </w:rPr>
      </w:pPr>
      <w:r>
        <w:rPr>
          <w:rFonts w:hint="cs"/>
          <w:rtl/>
        </w:rPr>
        <w:t>ישוב לזה מסברת הלק"ט</w:t>
      </w:r>
    </w:p>
    <w:p w14:paraId="40925071" w14:textId="77777777" w:rsidR="00E74BB6" w:rsidRDefault="00E74BB6" w:rsidP="003852FD">
      <w:pPr>
        <w:pStyle w:val="a2"/>
        <w:rPr>
          <w:rtl/>
        </w:rPr>
      </w:pPr>
      <w:r>
        <w:rPr>
          <w:rFonts w:hint="cs"/>
          <w:rtl/>
        </w:rPr>
        <w:t>והנראה לומר בכל זה, דהנה הגאון מו' ר"י ענגעל זצ"ל חוקר בספרו לקח טוב בנוגע לדמאי אם הוא איסור עצמי או שהוא בא מספק, היינו האם הגדר של דמאי הוא דכיון דאנו מספקין אם העה"א נטל ממנה תרומה לכן אמרינן דהוא בגדר איסור ואסור לאכול אותו, או דהפשט הוא דאינו בעצם אסור רק מצד חסרון הידיעה אנו אוסרין אותו מספק ואדרבה אם נתברר להלן דהעה"א נטל ממנה מעשר הרי זה כאילו נתכוון לאכול בשר נבילה ועלה בידו בשר טלה. ע"ש שהיבא נפק"מ לזה.</w:t>
      </w:r>
    </w:p>
    <w:p w14:paraId="4824E7CD" w14:textId="77777777" w:rsidR="00E74BB6" w:rsidRDefault="00E74BB6" w:rsidP="003852FD">
      <w:pPr>
        <w:pStyle w:val="a2"/>
        <w:rPr>
          <w:rtl/>
        </w:rPr>
      </w:pPr>
      <w:r>
        <w:rPr>
          <w:rFonts w:hint="cs"/>
          <w:rtl/>
        </w:rPr>
        <w:t xml:space="preserve">ואפשר לומר לפי זה, דהתוס' סברי דהגדר של דמאי אינו איסור עצמי אלא הוא חסרון ידעי', וא"כ הרי לאביי לא מברכין דהוה ספיקא דרבנן, וא"כ אינו דומה לכאן בבדיקת חמץ דכאן הרי הספק הוא מגדיר את החיוב, היינו דלפי התוס' הרי הבדיקה אינו מצד הספק רק הוא מצד התחייבות שרמא עלי' הרבנן </w:t>
      </w:r>
      <w:r>
        <w:rPr>
          <w:rtl/>
        </w:rPr>
        <w:t>–</w:t>
      </w:r>
      <w:r>
        <w:rPr>
          <w:rFonts w:hint="cs"/>
          <w:rtl/>
        </w:rPr>
        <w:t xml:space="preserve"> והחיוב 'בעיקרו' הוא מספק, אבל הפעולה בפועל הוא מחמת ה'חיוב' דרבנן, וא"כ שוב לא אמרינן דמחמת שהוא מדרבנן הרי ספיקא דרבנן לקולא וכמו שתי' המ"מ כיון דמעיקרו הוא בא על ספק א"כ לא אמרינן ספיקא דרבנן, וא"כ אביי אינו פליג, וא"כ שפיר יכול להביא ראי' מאביי לסתור שיטת רש"י.</w:t>
      </w:r>
    </w:p>
    <w:p w14:paraId="60E3CF13" w14:textId="4D363277" w:rsidR="00E74BB6" w:rsidRPr="00E74BB6" w:rsidRDefault="00E74BB6" w:rsidP="003852FD">
      <w:pPr>
        <w:pStyle w:val="a2"/>
        <w:rPr>
          <w:rtl/>
          <w:lang w:val="en-US"/>
        </w:rPr>
      </w:pPr>
      <w:r>
        <w:rPr>
          <w:rFonts w:hint="cs"/>
          <w:rtl/>
        </w:rPr>
        <w:t>בניגוד לרש"י, די"ל דהוא סובר דדמאי הוא איסור עצמי, וא"כ שוב כמו שהתם אינו צריך לברך הכא אינו צריך לבדוק, ואביי פליג ואי אפשר להקשות מאביי עליו.</w:t>
      </w:r>
    </w:p>
    <w:p w14:paraId="70016E20" w14:textId="77777777" w:rsidR="00A03FE3" w:rsidRDefault="00A03FE3" w:rsidP="00A03FE3">
      <w:pPr>
        <w:pStyle w:val="a"/>
        <w:rPr>
          <w:rtl/>
        </w:rPr>
      </w:pPr>
      <w:bookmarkStart w:id="124" w:name="_Toc529478666"/>
      <w:r>
        <w:rPr>
          <w:rFonts w:hint="cs"/>
          <w:rtl/>
        </w:rPr>
        <w:lastRenderedPageBreak/>
        <w:t>כיצד אין העדים נעשים . . ועוד כו' לפי רש"י ותוס'</w:t>
      </w:r>
      <w:bookmarkEnd w:id="124"/>
    </w:p>
    <w:p w14:paraId="01EAA941" w14:textId="77777777" w:rsidR="00A03FE3" w:rsidRDefault="00A03FE3" w:rsidP="00A03FE3">
      <w:pPr>
        <w:pStyle w:val="a0"/>
        <w:rPr>
          <w:rtl/>
        </w:rPr>
      </w:pPr>
      <w:bookmarkStart w:id="125" w:name="_Toc529478667"/>
      <w:r>
        <w:rPr>
          <w:rFonts w:hint="cs"/>
          <w:rtl/>
        </w:rPr>
        <w:t>הת' יוסף אברהם הלוי שטאל</w:t>
      </w:r>
      <w:bookmarkEnd w:id="125"/>
    </w:p>
    <w:p w14:paraId="3A38B9FD" w14:textId="2D43E784" w:rsidR="00A03FE3" w:rsidRPr="00A03FE3" w:rsidRDefault="00A03FE3" w:rsidP="00A03FE3">
      <w:pPr>
        <w:pStyle w:val="a1"/>
        <w:rPr>
          <w:rtl/>
          <w:lang w:val="en-GB"/>
        </w:rPr>
      </w:pPr>
      <w:r>
        <w:rPr>
          <w:rFonts w:hint="cs"/>
          <w:rtl/>
          <w:lang w:val="en-GB"/>
        </w:rPr>
        <w:t>תלמיד בישיבה</w:t>
      </w:r>
    </w:p>
    <w:p w14:paraId="226BDE2F" w14:textId="77777777" w:rsidR="00A03FE3" w:rsidRPr="001E37F4" w:rsidRDefault="00A03FE3" w:rsidP="003852FD">
      <w:pPr>
        <w:pStyle w:val="a2"/>
        <w:rPr>
          <w:rtl/>
        </w:rPr>
      </w:pPr>
      <w:r>
        <w:rPr>
          <w:rFonts w:hint="cs"/>
          <w:rtl/>
        </w:rPr>
        <w:t>איתא ב</w:t>
      </w:r>
      <w:r>
        <w:rPr>
          <w:rtl/>
        </w:rPr>
        <w:t>מתני'</w:t>
      </w:r>
      <w:r>
        <w:rPr>
          <w:rFonts w:hint="cs"/>
          <w:rtl/>
        </w:rPr>
        <w:t xml:space="preserve"> (מכות ב,א)</w:t>
      </w:r>
      <w:r>
        <w:rPr>
          <w:rtl/>
        </w:rPr>
        <w:t xml:space="preserve"> </w:t>
      </w:r>
      <w:r>
        <w:rPr>
          <w:rFonts w:hint="cs"/>
          <w:rtl/>
        </w:rPr>
        <w:t>"</w:t>
      </w:r>
      <w:r>
        <w:rPr>
          <w:rtl/>
        </w:rPr>
        <w:t>כיצד העדים נעשים זוממין</w:t>
      </w:r>
      <w:r>
        <w:rPr>
          <w:rFonts w:hint="cs"/>
          <w:rtl/>
        </w:rPr>
        <w:t>,</w:t>
      </w:r>
      <w:r>
        <w:rPr>
          <w:rtl/>
        </w:rPr>
        <w:t xml:space="preserve"> מעידין אנו באיש פלוני שהוא בן גרושה או בן חלוצה, אין אומרים יעשה זה בן גרושה או בן חלוצה תחתיו, אלא לוקה ארבעים. מעידין אנו באיש פלוני שהוא חייב לגלות, אין אומרים יגלה זה תחתיו, אלא לוקה ארבעים</w:t>
      </w:r>
      <w:r>
        <w:rPr>
          <w:rFonts w:hint="cs"/>
          <w:rtl/>
        </w:rPr>
        <w:t xml:space="preserve"> והגמ' שואל</w:t>
      </w:r>
      <w:r>
        <w:t xml:space="preserve"> </w:t>
      </w:r>
      <w:r>
        <w:rPr>
          <w:rtl/>
        </w:rPr>
        <w:t>הא כיצד</w:t>
      </w:r>
      <w:r>
        <w:rPr>
          <w:rFonts w:hint="cs"/>
          <w:rtl/>
        </w:rPr>
        <w:t>,</w:t>
      </w:r>
      <w:r>
        <w:rPr>
          <w:rtl/>
        </w:rPr>
        <w:t xml:space="preserve"> אין העדים נעשים זוממין מיבעי ליה. ועוד, מדקתני לקמן, אבל אמרו להם היאך אתם מעידין</w:t>
      </w:r>
      <w:r>
        <w:rPr>
          <w:rFonts w:hint="cs"/>
          <w:rtl/>
        </w:rPr>
        <w:t>,</w:t>
      </w:r>
      <w:r>
        <w:rPr>
          <w:rtl/>
        </w:rPr>
        <w:t xml:space="preserve"> שהרי באותו היום אתם הייתם עמנו במקום פלוני - הרי אלו זוממין</w:t>
      </w:r>
      <w:r>
        <w:rPr>
          <w:rFonts w:hint="cs"/>
          <w:rtl/>
        </w:rPr>
        <w:t xml:space="preserve">. </w:t>
      </w:r>
    </w:p>
    <w:p w14:paraId="1F377411" w14:textId="77777777" w:rsidR="00A03FE3" w:rsidRDefault="00A03FE3" w:rsidP="003852FD">
      <w:pPr>
        <w:pStyle w:val="a2"/>
        <w:rPr>
          <w:rtl/>
        </w:rPr>
      </w:pPr>
      <w:r>
        <w:rPr>
          <w:rFonts w:hint="cs"/>
          <w:rtl/>
        </w:rPr>
        <w:t xml:space="preserve">ופי' רש"י: </w:t>
      </w:r>
      <w:r w:rsidRPr="00EF5CD2">
        <w:rPr>
          <w:rtl/>
        </w:rPr>
        <w:t>כיצד אין העדים נעשין זוממין מיבעי ליה</w:t>
      </w:r>
      <w:r>
        <w:rPr>
          <w:rFonts w:hint="cs"/>
          <w:rtl/>
        </w:rPr>
        <w:t>:</w:t>
      </w:r>
      <w:r w:rsidRPr="00EF5CD2">
        <w:rPr>
          <w:rtl/>
        </w:rPr>
        <w:t xml:space="preserve"> דהא לא מקיימת בהו כאשר זמם</w:t>
      </w:r>
      <w:r>
        <w:rPr>
          <w:rFonts w:hint="cs"/>
          <w:rtl/>
        </w:rPr>
        <w:t xml:space="preserve">. </w:t>
      </w:r>
      <w:r w:rsidRPr="00EF5CD2">
        <w:rPr>
          <w:rtl/>
        </w:rPr>
        <w:t>ועוד</w:t>
      </w:r>
      <w:r>
        <w:rPr>
          <w:rFonts w:hint="cs"/>
          <w:rtl/>
        </w:rPr>
        <w:t>:</w:t>
      </w:r>
      <w:r w:rsidRPr="00EF5CD2">
        <w:rPr>
          <w:rtl/>
        </w:rPr>
        <w:t xml:space="preserve"> מאי קא בעי תנא כיצד נעשין זוממין</w:t>
      </w:r>
      <w:r>
        <w:rPr>
          <w:rFonts w:hint="cs"/>
          <w:rtl/>
        </w:rPr>
        <w:t>.</w:t>
      </w:r>
      <w:r w:rsidRPr="00EF5CD2">
        <w:rPr>
          <w:rtl/>
        </w:rPr>
        <w:t xml:space="preserve"> הא קתני לה לקמן</w:t>
      </w:r>
      <w:r>
        <w:rPr>
          <w:rFonts w:hint="cs"/>
          <w:rtl/>
        </w:rPr>
        <w:t>,</w:t>
      </w:r>
      <w:r w:rsidRPr="00EF5CD2">
        <w:rPr>
          <w:rtl/>
        </w:rPr>
        <w:t xml:space="preserve"> כיצד דין זוממין דקתני במתני'</w:t>
      </w:r>
      <w:r>
        <w:rPr>
          <w:rFonts w:hint="cs"/>
          <w:rtl/>
        </w:rPr>
        <w:t>,</w:t>
      </w:r>
      <w:r w:rsidRPr="00EF5CD2">
        <w:rPr>
          <w:rtl/>
        </w:rPr>
        <w:t xml:space="preserve"> אבל אמרו להם המזימים</w:t>
      </w:r>
      <w:r>
        <w:rPr>
          <w:rFonts w:hint="cs"/>
          <w:rtl/>
        </w:rPr>
        <w:t>,</w:t>
      </w:r>
      <w:r w:rsidRPr="00EF5CD2">
        <w:rPr>
          <w:rtl/>
        </w:rPr>
        <w:t xml:space="preserve"> היאך אתם מעידים עדות זה</w:t>
      </w:r>
      <w:r>
        <w:rPr>
          <w:rFonts w:hint="cs"/>
          <w:rtl/>
        </w:rPr>
        <w:t>,</w:t>
      </w:r>
      <w:r w:rsidRPr="00EF5CD2">
        <w:rPr>
          <w:rtl/>
        </w:rPr>
        <w:t xml:space="preserve"> והלא הייתם עמנו אותו היום במקום פלוני כו</w:t>
      </w:r>
      <w:r>
        <w:rPr>
          <w:rFonts w:hint="cs"/>
          <w:rtl/>
        </w:rPr>
        <w:t>'.</w:t>
      </w:r>
    </w:p>
    <w:p w14:paraId="2D6C6321" w14:textId="77777777" w:rsidR="00A03FE3" w:rsidRDefault="00A03FE3" w:rsidP="003852FD">
      <w:pPr>
        <w:pStyle w:val="a2"/>
        <w:rPr>
          <w:rtl/>
        </w:rPr>
      </w:pPr>
      <w:r>
        <w:rPr>
          <w:rFonts w:hint="cs"/>
          <w:rtl/>
        </w:rPr>
        <w:t>וי"ל בכוונת רש"י, בשאלה ראשונה, להקשות מצד הדין. ובשאלה שני', מצד לשון הזמנה. כלומר, את"ל שמתני' רוצה לפרש מה הדין ועונש של העדים, זה אינו, "דהא לא מקיימת בהו כאשר זמם". ועוד, את"ל שכוונת מתני' לפרש באיזה לשון העדים צריכים להיות (ומשונה דוקא מעידי הכחשה), א"א, שכבר מפורש במתני' לקמן. ונמצא, שהן מצד הדין, והן מצד הלשון, אין תועלת במתני' דידן. ונמצא שלפי רש"י כוונת המקשן הוא לשלול שני האפשריות הנ"ל.</w:t>
      </w:r>
    </w:p>
    <w:p w14:paraId="3223B03F" w14:textId="77777777" w:rsidR="00A03FE3" w:rsidRDefault="00A03FE3" w:rsidP="003852FD">
      <w:pPr>
        <w:pStyle w:val="a2"/>
        <w:rPr>
          <w:rtl/>
        </w:rPr>
      </w:pPr>
      <w:r>
        <w:rPr>
          <w:rFonts w:hint="cs"/>
          <w:rtl/>
        </w:rPr>
        <w:t>וראה בתוס' (ד"ה ועוד), וז"ל: "</w:t>
      </w:r>
      <w:r>
        <w:rPr>
          <w:rtl/>
        </w:rPr>
        <w:t>פירש</w:t>
      </w:r>
      <w:r w:rsidRPr="00815C5D">
        <w:rPr>
          <w:rtl/>
        </w:rPr>
        <w:t xml:space="preserve"> הקונטרס דמאי בעי כיצד וכו' הא קתני לקמן וכו'</w:t>
      </w:r>
      <w:r>
        <w:rPr>
          <w:rFonts w:hint="cs"/>
          <w:rtl/>
        </w:rPr>
        <w:t>.</w:t>
      </w:r>
      <w:r w:rsidRPr="00815C5D">
        <w:rPr>
          <w:rtl/>
        </w:rPr>
        <w:t xml:space="preserve"> ועוד יש לפרש </w:t>
      </w:r>
      <w:r>
        <w:rPr>
          <w:rFonts w:hint="cs"/>
          <w:rtl/>
        </w:rPr>
        <w:t>"</w:t>
      </w:r>
      <w:r w:rsidRPr="00815C5D">
        <w:rPr>
          <w:rtl/>
        </w:rPr>
        <w:t>ועוד</w:t>
      </w:r>
      <w:r>
        <w:rPr>
          <w:rFonts w:hint="cs"/>
          <w:rtl/>
        </w:rPr>
        <w:t>",</w:t>
      </w:r>
      <w:r w:rsidRPr="00815C5D">
        <w:rPr>
          <w:rtl/>
        </w:rPr>
        <w:t xml:space="preserve"> כלומר</w:t>
      </w:r>
      <w:r>
        <w:rPr>
          <w:rFonts w:hint="cs"/>
          <w:rtl/>
        </w:rPr>
        <w:t>,</w:t>
      </w:r>
      <w:r w:rsidRPr="00815C5D">
        <w:rPr>
          <w:rtl/>
        </w:rPr>
        <w:t xml:space="preserve"> ואם תמצא לומר דלשון הזמה הוא</w:t>
      </w:r>
      <w:r>
        <w:rPr>
          <w:rFonts w:hint="cs"/>
          <w:rtl/>
        </w:rPr>
        <w:t>,</w:t>
      </w:r>
      <w:r w:rsidRPr="00815C5D">
        <w:rPr>
          <w:rtl/>
        </w:rPr>
        <w:t xml:space="preserve"> זה אינו</w:t>
      </w:r>
      <w:r>
        <w:rPr>
          <w:rFonts w:hint="cs"/>
          <w:rtl/>
        </w:rPr>
        <w:t>,</w:t>
      </w:r>
      <w:r w:rsidRPr="00815C5D">
        <w:rPr>
          <w:rtl/>
        </w:rPr>
        <w:t xml:space="preserve"> דעל כרחך דין הזמה קאמר</w:t>
      </w:r>
      <w:r>
        <w:rPr>
          <w:rFonts w:hint="cs"/>
          <w:rtl/>
        </w:rPr>
        <w:t>,</w:t>
      </w:r>
      <w:r w:rsidRPr="00815C5D">
        <w:rPr>
          <w:rtl/>
        </w:rPr>
        <w:t xml:space="preserve"> כדקתני</w:t>
      </w:r>
      <w:r>
        <w:rPr>
          <w:rFonts w:hint="cs"/>
          <w:rtl/>
        </w:rPr>
        <w:t>.</w:t>
      </w:r>
      <w:r w:rsidRPr="00815C5D">
        <w:rPr>
          <w:rtl/>
        </w:rPr>
        <w:t xml:space="preserve"> ולאלומי קושייתא קמייתא</w:t>
      </w:r>
      <w:r>
        <w:rPr>
          <w:rFonts w:hint="cs"/>
          <w:rtl/>
        </w:rPr>
        <w:t>"</w:t>
      </w:r>
    </w:p>
    <w:p w14:paraId="1E2D30C3" w14:textId="77777777" w:rsidR="00A03FE3" w:rsidRDefault="00A03FE3" w:rsidP="003852FD">
      <w:pPr>
        <w:pStyle w:val="a2"/>
        <w:rPr>
          <w:rtl/>
        </w:rPr>
      </w:pPr>
      <w:r>
        <w:rPr>
          <w:rFonts w:hint="cs"/>
          <w:rtl/>
        </w:rPr>
        <w:t xml:space="preserve">וי"ל, ההפרש בין פירוש רש"י ותוס' מונח בהמילים "ולאלומי קושייתא קמייתא". שאפשר לפרש הגמרא, לא שהן שאלות נפרדות, אלא שהשני' מחזקת הראשונה. כלומר, בודאי כוונת התנא היה לפרש הדין ולא הלשון, וא"כ קשה, כי "כיצד </w:t>
      </w:r>
      <w:r>
        <w:rPr>
          <w:rFonts w:hint="cs"/>
          <w:b/>
          <w:bCs/>
          <w:rtl/>
        </w:rPr>
        <w:t xml:space="preserve">אין </w:t>
      </w:r>
      <w:r>
        <w:rPr>
          <w:rFonts w:hint="cs"/>
          <w:rtl/>
        </w:rPr>
        <w:t>העדים נעשים זוממין מיבעי לי'". "</w:t>
      </w:r>
      <w:r w:rsidRPr="00815C5D">
        <w:rPr>
          <w:rtl/>
        </w:rPr>
        <w:t>ואם תמצא לומר דלשון הזמה הוא</w:t>
      </w:r>
      <w:r>
        <w:rPr>
          <w:rFonts w:hint="cs"/>
          <w:rtl/>
        </w:rPr>
        <w:t>,</w:t>
      </w:r>
      <w:r w:rsidRPr="00815C5D">
        <w:rPr>
          <w:rtl/>
        </w:rPr>
        <w:t xml:space="preserve"> זה אינו</w:t>
      </w:r>
      <w:r>
        <w:rPr>
          <w:rFonts w:hint="cs"/>
          <w:rtl/>
        </w:rPr>
        <w:t>,</w:t>
      </w:r>
      <w:r w:rsidRPr="00815C5D">
        <w:rPr>
          <w:rtl/>
        </w:rPr>
        <w:t xml:space="preserve"> דעל כרחך דין הזמה קאמר</w:t>
      </w:r>
      <w:r>
        <w:rPr>
          <w:rFonts w:hint="cs"/>
          <w:rtl/>
        </w:rPr>
        <w:t>,</w:t>
      </w:r>
      <w:r w:rsidRPr="00815C5D">
        <w:rPr>
          <w:rtl/>
        </w:rPr>
        <w:t xml:space="preserve"> כדקתני</w:t>
      </w:r>
      <w:r>
        <w:rPr>
          <w:rFonts w:hint="cs"/>
          <w:rtl/>
        </w:rPr>
        <w:t>.</w:t>
      </w:r>
      <w:r w:rsidRPr="00815C5D">
        <w:rPr>
          <w:rtl/>
        </w:rPr>
        <w:t xml:space="preserve"> ולאלומי קושייתא קמייתא</w:t>
      </w:r>
      <w:r>
        <w:rPr>
          <w:rFonts w:hint="cs"/>
          <w:rtl/>
        </w:rPr>
        <w:t>".</w:t>
      </w:r>
    </w:p>
    <w:p w14:paraId="46B47471" w14:textId="77777777" w:rsidR="00A03FE3" w:rsidRDefault="00A03FE3" w:rsidP="003852FD">
      <w:pPr>
        <w:pStyle w:val="a2"/>
        <w:rPr>
          <w:rtl/>
        </w:rPr>
      </w:pPr>
      <w:r>
        <w:rPr>
          <w:rFonts w:hint="cs"/>
          <w:rtl/>
        </w:rPr>
        <w:t xml:space="preserve">ונראה מלשונו, שאינו חולק על דברי רש"י, אלא נותן אפשרות לדרך אחרת </w:t>
      </w:r>
      <w:r>
        <w:rPr>
          <w:rFonts w:hint="cs"/>
          <w:rtl/>
        </w:rPr>
        <w:lastRenderedPageBreak/>
        <w:t>כדלקמן.</w:t>
      </w:r>
    </w:p>
    <w:p w14:paraId="13E3F775" w14:textId="77777777" w:rsidR="00A03FE3" w:rsidRPr="00590E2F" w:rsidRDefault="00A03FE3" w:rsidP="003852FD">
      <w:pPr>
        <w:pStyle w:val="a2"/>
        <w:rPr>
          <w:rtl/>
        </w:rPr>
      </w:pPr>
      <w:r w:rsidRPr="00590E2F">
        <w:rPr>
          <w:rFonts w:hint="cs"/>
          <w:rtl/>
        </w:rPr>
        <w:t>מצינו בדברי ראשונים</w:t>
      </w:r>
      <w:r>
        <w:rPr>
          <w:rFonts w:hint="cs"/>
          <w:rtl/>
        </w:rPr>
        <w:t>,</w:t>
      </w:r>
      <w:r w:rsidRPr="00590E2F">
        <w:rPr>
          <w:rFonts w:hint="cs"/>
          <w:rtl/>
        </w:rPr>
        <w:t xml:space="preserve"> ש</w:t>
      </w:r>
      <w:r>
        <w:rPr>
          <w:rFonts w:hint="cs"/>
          <w:rtl/>
        </w:rPr>
        <w:t>נ</w:t>
      </w:r>
      <w:r w:rsidRPr="00590E2F">
        <w:rPr>
          <w:rFonts w:hint="cs"/>
          <w:rtl/>
        </w:rPr>
        <w:t>י שיטות בגדר חי</w:t>
      </w:r>
      <w:r>
        <w:rPr>
          <w:rFonts w:hint="cs"/>
          <w:rtl/>
        </w:rPr>
        <w:t>ו</w:t>
      </w:r>
      <w:r w:rsidRPr="00590E2F">
        <w:rPr>
          <w:rFonts w:hint="cs"/>
          <w:rtl/>
        </w:rPr>
        <w:t>ב מלקות</w:t>
      </w:r>
      <w:r>
        <w:rPr>
          <w:rFonts w:hint="cs"/>
          <w:rtl/>
        </w:rPr>
        <w:t xml:space="preserve"> של עדים זוממין,</w:t>
      </w:r>
      <w:r w:rsidRPr="00590E2F">
        <w:rPr>
          <w:rFonts w:hint="cs"/>
          <w:rtl/>
        </w:rPr>
        <w:t xml:space="preserve"> כשא"א לענוש אותם כמו שהיו רוצים להעניש הנידון. יש שסוברים</w:t>
      </w:r>
      <w:r>
        <w:rPr>
          <w:rStyle w:val="FootnoteReference"/>
          <w:rFonts w:cs="Arial"/>
          <w:rtl/>
        </w:rPr>
        <w:footnoteReference w:id="44"/>
      </w:r>
      <w:r>
        <w:rPr>
          <w:rFonts w:hint="cs"/>
          <w:rtl/>
        </w:rPr>
        <w:t>,</w:t>
      </w:r>
      <w:r w:rsidRPr="00590E2F">
        <w:rPr>
          <w:rFonts w:hint="cs"/>
          <w:rtl/>
        </w:rPr>
        <w:t xml:space="preserve"> שלאחר גזירת הכתוב של והצדיקו, הוא גילוי שמחויב מלקות</w:t>
      </w:r>
      <w:r>
        <w:rPr>
          <w:rFonts w:hint="cs"/>
          <w:rtl/>
        </w:rPr>
        <w:t xml:space="preserve"> ככל מי שעובר על עבירות לא תעשה.</w:t>
      </w:r>
      <w:r w:rsidRPr="00590E2F">
        <w:rPr>
          <w:rFonts w:hint="cs"/>
          <w:rtl/>
        </w:rPr>
        <w:t xml:space="preserve"> ומפני שעברו על "לא תענה ברעך עד שקר" ואף שאין בו מעשה, מ"מ גילתה התורה שיש בו מלקות. </w:t>
      </w:r>
    </w:p>
    <w:p w14:paraId="2B990644" w14:textId="77777777" w:rsidR="00A03FE3" w:rsidRDefault="00A03FE3" w:rsidP="003852FD">
      <w:pPr>
        <w:pStyle w:val="a2"/>
        <w:rPr>
          <w:rtl/>
        </w:rPr>
      </w:pPr>
      <w:r>
        <w:rPr>
          <w:rFonts w:hint="cs"/>
          <w:rtl/>
        </w:rPr>
        <w:t>ויש שסוברים</w:t>
      </w:r>
      <w:r>
        <w:rPr>
          <w:rStyle w:val="FootnoteReference"/>
          <w:rFonts w:cs="Arial"/>
          <w:rtl/>
        </w:rPr>
        <w:footnoteReference w:id="45"/>
      </w:r>
      <w:r>
        <w:rPr>
          <w:rFonts w:hint="cs"/>
          <w:rtl/>
        </w:rPr>
        <w:t>, שאין סיבה לחיוב מלקות משום ה"לא תענה", אלא הוא דין מחודש שהם חייבים כעדים זוממים, עבור הזממה שעשו לאדם הנידון. ובמקום לקבל את עונש "כאשר זמם" כפי ששאר זוממים נענשים, הם נענשים במלקות ארבעים מגזירת הכתוב, אכן סיבת עונשם היא הזממה.</w:t>
      </w:r>
    </w:p>
    <w:p w14:paraId="2892327A" w14:textId="77777777" w:rsidR="00A03FE3" w:rsidRDefault="00A03FE3" w:rsidP="003852FD">
      <w:pPr>
        <w:pStyle w:val="a2"/>
        <w:rPr>
          <w:rtl/>
        </w:rPr>
      </w:pPr>
      <w:r>
        <w:rPr>
          <w:rFonts w:hint="cs"/>
          <w:rtl/>
        </w:rPr>
        <w:t>ומצינו בכתובות (לב,א) "מה עדים זוממין דאיכא ממון ומלקות", ופרש"י (ד"ה ומלקות) "דלא תענה"</w:t>
      </w:r>
      <w:r>
        <w:rPr>
          <w:rStyle w:val="FootnoteReference"/>
          <w:rFonts w:cs="Arial"/>
          <w:rtl/>
        </w:rPr>
        <w:footnoteReference w:id="46"/>
      </w:r>
      <w:r>
        <w:rPr>
          <w:rFonts w:hint="cs"/>
          <w:rtl/>
        </w:rPr>
        <w:t xml:space="preserve"> (כמו שיטה הראשונה).</w:t>
      </w:r>
    </w:p>
    <w:p w14:paraId="0BA728A6" w14:textId="77777777" w:rsidR="00A03FE3" w:rsidRDefault="00A03FE3" w:rsidP="003852FD">
      <w:pPr>
        <w:pStyle w:val="a2"/>
        <w:rPr>
          <w:rtl/>
        </w:rPr>
      </w:pPr>
      <w:r>
        <w:rPr>
          <w:rFonts w:hint="cs"/>
          <w:rtl/>
        </w:rPr>
        <w:t>ובתוס' (כאן ד"ה מעידין (הראשונה)) איתא וז"ל: "</w:t>
      </w:r>
      <w:r w:rsidRPr="0079111D">
        <w:rPr>
          <w:rFonts w:hint="cs"/>
          <w:rtl/>
        </w:rPr>
        <w:t>תימה</w:t>
      </w:r>
      <w:r>
        <w:rPr>
          <w:rFonts w:hint="cs"/>
          <w:rtl/>
        </w:rPr>
        <w:t>,</w:t>
      </w:r>
      <w:r w:rsidRPr="0079111D">
        <w:rPr>
          <w:rtl/>
        </w:rPr>
        <w:t xml:space="preserve"> </w:t>
      </w:r>
      <w:r w:rsidRPr="0079111D">
        <w:rPr>
          <w:rFonts w:hint="cs"/>
          <w:rtl/>
        </w:rPr>
        <w:t>כיון</w:t>
      </w:r>
      <w:r w:rsidRPr="0079111D">
        <w:rPr>
          <w:rtl/>
        </w:rPr>
        <w:t xml:space="preserve"> </w:t>
      </w:r>
      <w:r w:rsidRPr="0079111D">
        <w:rPr>
          <w:rFonts w:hint="cs"/>
          <w:rtl/>
        </w:rPr>
        <w:t>דאם</w:t>
      </w:r>
      <w:r w:rsidRPr="0079111D">
        <w:rPr>
          <w:rtl/>
        </w:rPr>
        <w:t xml:space="preserve"> </w:t>
      </w:r>
      <w:r w:rsidRPr="0079111D">
        <w:rPr>
          <w:rFonts w:hint="cs"/>
          <w:rtl/>
        </w:rPr>
        <w:t>הוזמו</w:t>
      </w:r>
      <w:r w:rsidRPr="0079111D">
        <w:rPr>
          <w:rtl/>
        </w:rPr>
        <w:t xml:space="preserve"> </w:t>
      </w:r>
      <w:r w:rsidRPr="0079111D">
        <w:rPr>
          <w:rFonts w:hint="cs"/>
          <w:rtl/>
        </w:rPr>
        <w:t>אינן</w:t>
      </w:r>
      <w:r w:rsidRPr="0079111D">
        <w:rPr>
          <w:rtl/>
        </w:rPr>
        <w:t xml:space="preserve"> </w:t>
      </w:r>
      <w:r w:rsidRPr="0079111D">
        <w:rPr>
          <w:rFonts w:hint="cs"/>
          <w:rtl/>
        </w:rPr>
        <w:t>נעשין</w:t>
      </w:r>
      <w:r w:rsidRPr="0079111D">
        <w:rPr>
          <w:rtl/>
        </w:rPr>
        <w:t xml:space="preserve"> </w:t>
      </w:r>
      <w:r w:rsidRPr="0079111D">
        <w:rPr>
          <w:rFonts w:hint="cs"/>
          <w:rtl/>
        </w:rPr>
        <w:t>בן</w:t>
      </w:r>
      <w:r w:rsidRPr="0079111D">
        <w:rPr>
          <w:rtl/>
        </w:rPr>
        <w:t xml:space="preserve"> </w:t>
      </w:r>
      <w:r w:rsidRPr="0079111D">
        <w:rPr>
          <w:rFonts w:hint="cs"/>
          <w:rtl/>
        </w:rPr>
        <w:t>גרושה</w:t>
      </w:r>
      <w:r w:rsidRPr="0079111D">
        <w:rPr>
          <w:rtl/>
        </w:rPr>
        <w:t xml:space="preserve"> </w:t>
      </w:r>
      <w:r w:rsidRPr="0079111D">
        <w:rPr>
          <w:rFonts w:hint="cs"/>
          <w:rtl/>
        </w:rPr>
        <w:t>וחלוצה</w:t>
      </w:r>
      <w:r>
        <w:rPr>
          <w:rFonts w:hint="cs"/>
          <w:rtl/>
        </w:rPr>
        <w:t>,</w:t>
      </w:r>
      <w:r w:rsidRPr="0079111D">
        <w:rPr>
          <w:rtl/>
        </w:rPr>
        <w:t xml:space="preserve"> </w:t>
      </w:r>
      <w:r w:rsidRPr="0079111D">
        <w:rPr>
          <w:rFonts w:hint="cs"/>
          <w:rtl/>
        </w:rPr>
        <w:t>א</w:t>
      </w:r>
      <w:r w:rsidRPr="0079111D">
        <w:rPr>
          <w:rtl/>
        </w:rPr>
        <w:t>"</w:t>
      </w:r>
      <w:r w:rsidRPr="0079111D">
        <w:rPr>
          <w:rFonts w:hint="cs"/>
          <w:rtl/>
        </w:rPr>
        <w:t>כ</w:t>
      </w:r>
      <w:r w:rsidRPr="0079111D">
        <w:rPr>
          <w:rtl/>
        </w:rPr>
        <w:t xml:space="preserve"> </w:t>
      </w:r>
      <w:r w:rsidRPr="0079111D">
        <w:rPr>
          <w:rFonts w:hint="cs"/>
          <w:rtl/>
        </w:rPr>
        <w:t>גם</w:t>
      </w:r>
      <w:r w:rsidRPr="0079111D">
        <w:rPr>
          <w:rtl/>
        </w:rPr>
        <w:t xml:space="preserve"> </w:t>
      </w:r>
      <w:r w:rsidRPr="0079111D">
        <w:rPr>
          <w:rFonts w:hint="cs"/>
          <w:rtl/>
        </w:rPr>
        <w:t>בשלא</w:t>
      </w:r>
      <w:r w:rsidRPr="0079111D">
        <w:rPr>
          <w:rtl/>
        </w:rPr>
        <w:t xml:space="preserve"> </w:t>
      </w:r>
      <w:r w:rsidRPr="0079111D">
        <w:rPr>
          <w:rFonts w:hint="cs"/>
          <w:rtl/>
        </w:rPr>
        <w:t>יוזמו</w:t>
      </w:r>
      <w:r>
        <w:rPr>
          <w:rFonts w:hint="cs"/>
          <w:rtl/>
        </w:rPr>
        <w:t>,</w:t>
      </w:r>
      <w:r w:rsidRPr="0079111D">
        <w:rPr>
          <w:rtl/>
        </w:rPr>
        <w:t xml:space="preserve"> </w:t>
      </w:r>
      <w:r w:rsidRPr="0079111D">
        <w:rPr>
          <w:rFonts w:hint="cs"/>
          <w:rtl/>
        </w:rPr>
        <w:t>איך</w:t>
      </w:r>
      <w:r w:rsidRPr="0079111D">
        <w:rPr>
          <w:rtl/>
        </w:rPr>
        <w:t xml:space="preserve"> </w:t>
      </w:r>
      <w:r w:rsidRPr="0079111D">
        <w:rPr>
          <w:rFonts w:hint="cs"/>
          <w:rtl/>
        </w:rPr>
        <w:t>יעשה</w:t>
      </w:r>
      <w:r w:rsidRPr="0079111D">
        <w:rPr>
          <w:rtl/>
        </w:rPr>
        <w:t xml:space="preserve"> </w:t>
      </w:r>
      <w:r w:rsidRPr="0079111D">
        <w:rPr>
          <w:rFonts w:hint="cs"/>
          <w:rtl/>
        </w:rPr>
        <w:t>על</w:t>
      </w:r>
      <w:r w:rsidRPr="0079111D">
        <w:rPr>
          <w:rtl/>
        </w:rPr>
        <w:t xml:space="preserve"> </w:t>
      </w:r>
      <w:r w:rsidRPr="0079111D">
        <w:rPr>
          <w:rFonts w:hint="cs"/>
          <w:rtl/>
        </w:rPr>
        <w:t>פיהם</w:t>
      </w:r>
      <w:r w:rsidRPr="0079111D">
        <w:rPr>
          <w:rtl/>
        </w:rPr>
        <w:t xml:space="preserve"> </w:t>
      </w:r>
      <w:r w:rsidRPr="0079111D">
        <w:rPr>
          <w:rFonts w:hint="cs"/>
          <w:rtl/>
        </w:rPr>
        <w:t>בן</w:t>
      </w:r>
      <w:r w:rsidRPr="0079111D">
        <w:rPr>
          <w:rtl/>
        </w:rPr>
        <w:t xml:space="preserve"> </w:t>
      </w:r>
      <w:r w:rsidRPr="0079111D">
        <w:rPr>
          <w:rFonts w:hint="cs"/>
          <w:rtl/>
        </w:rPr>
        <w:t>גרושה</w:t>
      </w:r>
      <w:r>
        <w:rPr>
          <w:rFonts w:hint="cs"/>
          <w:rtl/>
        </w:rPr>
        <w:t>,</w:t>
      </w:r>
      <w:r w:rsidRPr="0079111D">
        <w:rPr>
          <w:rtl/>
        </w:rPr>
        <w:t xml:space="preserve"> </w:t>
      </w:r>
      <w:r w:rsidRPr="0079111D">
        <w:rPr>
          <w:rFonts w:hint="cs"/>
          <w:rtl/>
        </w:rPr>
        <w:t>דהכי</w:t>
      </w:r>
      <w:r w:rsidRPr="0079111D">
        <w:rPr>
          <w:rtl/>
        </w:rPr>
        <w:t xml:space="preserve"> </w:t>
      </w:r>
      <w:r w:rsidRPr="0079111D">
        <w:rPr>
          <w:rFonts w:hint="cs"/>
          <w:rtl/>
        </w:rPr>
        <w:t>הוא</w:t>
      </w:r>
      <w:r w:rsidRPr="0079111D">
        <w:rPr>
          <w:rtl/>
        </w:rPr>
        <w:t xml:space="preserve"> </w:t>
      </w:r>
      <w:r w:rsidRPr="0079111D">
        <w:rPr>
          <w:rFonts w:hint="cs"/>
          <w:rtl/>
        </w:rPr>
        <w:t>האמת</w:t>
      </w:r>
      <w:r>
        <w:rPr>
          <w:rFonts w:hint="cs"/>
          <w:rtl/>
        </w:rPr>
        <w:t>,</w:t>
      </w:r>
      <w:r w:rsidRPr="0079111D">
        <w:rPr>
          <w:rtl/>
        </w:rPr>
        <w:t xml:space="preserve"> </w:t>
      </w:r>
      <w:r w:rsidRPr="0079111D">
        <w:rPr>
          <w:rFonts w:hint="cs"/>
          <w:rtl/>
        </w:rPr>
        <w:t>ואמאי</w:t>
      </w:r>
      <w:r w:rsidRPr="0079111D">
        <w:rPr>
          <w:rtl/>
        </w:rPr>
        <w:t xml:space="preserve"> </w:t>
      </w:r>
      <w:r w:rsidRPr="0079111D">
        <w:rPr>
          <w:rFonts w:hint="cs"/>
          <w:rtl/>
        </w:rPr>
        <w:t>הא</w:t>
      </w:r>
      <w:r w:rsidRPr="0079111D">
        <w:rPr>
          <w:rtl/>
        </w:rPr>
        <w:t xml:space="preserve"> </w:t>
      </w:r>
      <w:r w:rsidRPr="0079111D">
        <w:rPr>
          <w:rFonts w:hint="cs"/>
          <w:rtl/>
        </w:rPr>
        <w:t>הויא</w:t>
      </w:r>
      <w:r w:rsidRPr="0079111D">
        <w:rPr>
          <w:rtl/>
        </w:rPr>
        <w:t xml:space="preserve"> </w:t>
      </w:r>
      <w:r w:rsidRPr="0079111D">
        <w:rPr>
          <w:rFonts w:hint="cs"/>
          <w:rtl/>
        </w:rPr>
        <w:t>לה</w:t>
      </w:r>
      <w:r w:rsidRPr="0079111D">
        <w:rPr>
          <w:rtl/>
        </w:rPr>
        <w:t xml:space="preserve"> </w:t>
      </w:r>
      <w:r w:rsidRPr="0079111D">
        <w:rPr>
          <w:rFonts w:hint="cs"/>
          <w:rtl/>
        </w:rPr>
        <w:t>עדות</w:t>
      </w:r>
      <w:r w:rsidRPr="0079111D">
        <w:rPr>
          <w:rtl/>
        </w:rPr>
        <w:t xml:space="preserve"> </w:t>
      </w:r>
      <w:r w:rsidRPr="0079111D">
        <w:rPr>
          <w:rFonts w:hint="cs"/>
          <w:rtl/>
        </w:rPr>
        <w:t>שאי</w:t>
      </w:r>
      <w:r w:rsidRPr="0079111D">
        <w:rPr>
          <w:rtl/>
        </w:rPr>
        <w:t xml:space="preserve"> </w:t>
      </w:r>
      <w:r w:rsidRPr="0079111D">
        <w:rPr>
          <w:rFonts w:hint="cs"/>
          <w:rtl/>
        </w:rPr>
        <w:t>אתה</w:t>
      </w:r>
      <w:r w:rsidRPr="0079111D">
        <w:rPr>
          <w:rtl/>
        </w:rPr>
        <w:t xml:space="preserve"> </w:t>
      </w:r>
      <w:r w:rsidRPr="0079111D">
        <w:rPr>
          <w:rFonts w:hint="cs"/>
          <w:rtl/>
        </w:rPr>
        <w:t>יכול</w:t>
      </w:r>
      <w:r w:rsidRPr="0079111D">
        <w:rPr>
          <w:rtl/>
        </w:rPr>
        <w:t xml:space="preserve"> </w:t>
      </w:r>
      <w:r w:rsidRPr="0079111D">
        <w:rPr>
          <w:rFonts w:hint="cs"/>
          <w:rtl/>
        </w:rPr>
        <w:t>להזימה</w:t>
      </w:r>
      <w:r>
        <w:rPr>
          <w:rFonts w:hint="cs"/>
          <w:rtl/>
        </w:rPr>
        <w:t>,</w:t>
      </w:r>
      <w:r w:rsidRPr="0079111D">
        <w:rPr>
          <w:rtl/>
        </w:rPr>
        <w:t xml:space="preserve"> </w:t>
      </w:r>
      <w:r w:rsidRPr="0079111D">
        <w:rPr>
          <w:rFonts w:hint="cs"/>
          <w:rtl/>
        </w:rPr>
        <w:t>ואין</w:t>
      </w:r>
      <w:r w:rsidRPr="0079111D">
        <w:rPr>
          <w:rtl/>
        </w:rPr>
        <w:t xml:space="preserve"> </w:t>
      </w:r>
      <w:r w:rsidRPr="0079111D">
        <w:rPr>
          <w:rFonts w:hint="cs"/>
          <w:rtl/>
        </w:rPr>
        <w:t>זה</w:t>
      </w:r>
      <w:r w:rsidRPr="0079111D">
        <w:rPr>
          <w:rtl/>
        </w:rPr>
        <w:t xml:space="preserve"> </w:t>
      </w:r>
      <w:r w:rsidRPr="0079111D">
        <w:rPr>
          <w:rFonts w:hint="cs"/>
          <w:rtl/>
        </w:rPr>
        <w:t>עדות</w:t>
      </w:r>
      <w:r>
        <w:rPr>
          <w:rFonts w:hint="cs"/>
          <w:rtl/>
        </w:rPr>
        <w:t>.</w:t>
      </w:r>
      <w:r w:rsidRPr="0079111D">
        <w:rPr>
          <w:rtl/>
        </w:rPr>
        <w:t xml:space="preserve"> </w:t>
      </w:r>
      <w:r w:rsidRPr="0079111D">
        <w:rPr>
          <w:rFonts w:hint="cs"/>
          <w:rtl/>
        </w:rPr>
        <w:t>וי</w:t>
      </w:r>
      <w:r w:rsidRPr="0079111D">
        <w:rPr>
          <w:rtl/>
        </w:rPr>
        <w:t>"</w:t>
      </w:r>
      <w:r w:rsidRPr="0079111D">
        <w:rPr>
          <w:rFonts w:hint="cs"/>
          <w:rtl/>
        </w:rPr>
        <w:t>ל</w:t>
      </w:r>
      <w:r>
        <w:rPr>
          <w:rFonts w:hint="cs"/>
          <w:rtl/>
        </w:rPr>
        <w:t>,</w:t>
      </w:r>
      <w:r w:rsidRPr="0079111D">
        <w:rPr>
          <w:rtl/>
        </w:rPr>
        <w:t xml:space="preserve"> </w:t>
      </w:r>
      <w:r w:rsidRPr="0079111D">
        <w:rPr>
          <w:rFonts w:hint="cs"/>
          <w:rtl/>
        </w:rPr>
        <w:t>כיון</w:t>
      </w:r>
      <w:r w:rsidRPr="0079111D">
        <w:rPr>
          <w:rtl/>
        </w:rPr>
        <w:t xml:space="preserve"> </w:t>
      </w:r>
      <w:r w:rsidRPr="0079111D">
        <w:rPr>
          <w:rFonts w:hint="cs"/>
          <w:rtl/>
        </w:rPr>
        <w:t>דלוקין</w:t>
      </w:r>
      <w:r w:rsidRPr="0079111D">
        <w:rPr>
          <w:rtl/>
        </w:rPr>
        <w:t xml:space="preserve"> </w:t>
      </w:r>
      <w:r w:rsidRPr="0079111D">
        <w:rPr>
          <w:rFonts w:hint="cs"/>
          <w:rtl/>
        </w:rPr>
        <w:t>הוי</w:t>
      </w:r>
      <w:r w:rsidRPr="0079111D">
        <w:rPr>
          <w:rtl/>
        </w:rPr>
        <w:t xml:space="preserve"> </w:t>
      </w:r>
      <w:r w:rsidRPr="0079111D">
        <w:rPr>
          <w:rFonts w:hint="cs"/>
          <w:rtl/>
        </w:rPr>
        <w:t>כאשר</w:t>
      </w:r>
      <w:r w:rsidRPr="0079111D">
        <w:rPr>
          <w:rtl/>
        </w:rPr>
        <w:t xml:space="preserve"> </w:t>
      </w:r>
      <w:r w:rsidRPr="0079111D">
        <w:rPr>
          <w:rFonts w:hint="cs"/>
          <w:rtl/>
        </w:rPr>
        <w:t>זמם</w:t>
      </w:r>
      <w:r w:rsidRPr="0079111D">
        <w:rPr>
          <w:rtl/>
        </w:rPr>
        <w:t xml:space="preserve"> </w:t>
      </w:r>
      <w:r w:rsidRPr="0079111D">
        <w:rPr>
          <w:rFonts w:hint="cs"/>
          <w:rtl/>
        </w:rPr>
        <w:t>והוי</w:t>
      </w:r>
      <w:r w:rsidRPr="0079111D">
        <w:rPr>
          <w:rtl/>
        </w:rPr>
        <w:t xml:space="preserve"> </w:t>
      </w:r>
      <w:r w:rsidRPr="0079111D">
        <w:rPr>
          <w:rFonts w:hint="cs"/>
          <w:rtl/>
        </w:rPr>
        <w:t>שפיר</w:t>
      </w:r>
      <w:r w:rsidRPr="0079111D">
        <w:rPr>
          <w:rtl/>
        </w:rPr>
        <w:t xml:space="preserve"> </w:t>
      </w:r>
      <w:r w:rsidRPr="0079111D">
        <w:rPr>
          <w:rFonts w:hint="cs"/>
          <w:rtl/>
        </w:rPr>
        <w:t>אתה</w:t>
      </w:r>
      <w:r w:rsidRPr="0079111D">
        <w:rPr>
          <w:rtl/>
        </w:rPr>
        <w:t xml:space="preserve"> </w:t>
      </w:r>
      <w:r w:rsidRPr="0079111D">
        <w:rPr>
          <w:rFonts w:hint="cs"/>
          <w:rtl/>
        </w:rPr>
        <w:t>יכול</w:t>
      </w:r>
      <w:r w:rsidRPr="0079111D">
        <w:rPr>
          <w:rtl/>
        </w:rPr>
        <w:t xml:space="preserve"> </w:t>
      </w:r>
      <w:r w:rsidRPr="0079111D">
        <w:rPr>
          <w:rFonts w:hint="cs"/>
          <w:rtl/>
        </w:rPr>
        <w:t>להזימה</w:t>
      </w:r>
      <w:r>
        <w:rPr>
          <w:rFonts w:hint="cs"/>
          <w:rtl/>
        </w:rPr>
        <w:t xml:space="preserve"> . . </w:t>
      </w:r>
      <w:r w:rsidRPr="0079111D">
        <w:rPr>
          <w:rFonts w:hint="cs"/>
          <w:rtl/>
        </w:rPr>
        <w:t>ועי</w:t>
      </w:r>
      <w:r w:rsidRPr="0079111D">
        <w:rPr>
          <w:rtl/>
        </w:rPr>
        <w:t>"</w:t>
      </w:r>
      <w:r w:rsidRPr="0079111D">
        <w:rPr>
          <w:rFonts w:hint="cs"/>
          <w:rtl/>
        </w:rPr>
        <w:t>ל</w:t>
      </w:r>
      <w:r>
        <w:rPr>
          <w:rFonts w:hint="cs"/>
          <w:rtl/>
        </w:rPr>
        <w:t>,</w:t>
      </w:r>
      <w:r w:rsidRPr="0079111D">
        <w:rPr>
          <w:rtl/>
        </w:rPr>
        <w:t xml:space="preserve"> </w:t>
      </w:r>
      <w:r w:rsidRPr="0079111D">
        <w:rPr>
          <w:rFonts w:hint="cs"/>
          <w:rtl/>
        </w:rPr>
        <w:t>דגבי</w:t>
      </w:r>
      <w:r w:rsidRPr="0079111D">
        <w:rPr>
          <w:rtl/>
        </w:rPr>
        <w:t xml:space="preserve"> </w:t>
      </w:r>
      <w:r w:rsidRPr="0079111D">
        <w:rPr>
          <w:rFonts w:hint="cs"/>
          <w:rtl/>
        </w:rPr>
        <w:t>עדות</w:t>
      </w:r>
      <w:r w:rsidRPr="0079111D">
        <w:rPr>
          <w:rtl/>
        </w:rPr>
        <w:t xml:space="preserve"> </w:t>
      </w:r>
      <w:r w:rsidRPr="0079111D">
        <w:rPr>
          <w:rFonts w:hint="cs"/>
          <w:rtl/>
        </w:rPr>
        <w:t>דבן</w:t>
      </w:r>
      <w:r w:rsidRPr="0079111D">
        <w:rPr>
          <w:rtl/>
        </w:rPr>
        <w:t xml:space="preserve"> </w:t>
      </w:r>
      <w:r w:rsidRPr="0079111D">
        <w:rPr>
          <w:rFonts w:hint="cs"/>
          <w:rtl/>
        </w:rPr>
        <w:t>גרושה</w:t>
      </w:r>
      <w:r w:rsidRPr="0079111D">
        <w:rPr>
          <w:rtl/>
        </w:rPr>
        <w:t xml:space="preserve"> </w:t>
      </w:r>
      <w:r w:rsidRPr="0079111D">
        <w:rPr>
          <w:rFonts w:hint="cs"/>
          <w:rtl/>
        </w:rPr>
        <w:t>וחלוצה</w:t>
      </w:r>
      <w:r>
        <w:rPr>
          <w:rFonts w:hint="cs"/>
          <w:rtl/>
        </w:rPr>
        <w:t>,</w:t>
      </w:r>
      <w:r w:rsidRPr="0079111D">
        <w:rPr>
          <w:rtl/>
        </w:rPr>
        <w:t xml:space="preserve"> </w:t>
      </w:r>
      <w:r w:rsidRPr="0079111D">
        <w:rPr>
          <w:rFonts w:hint="cs"/>
          <w:rtl/>
        </w:rPr>
        <w:t>לא</w:t>
      </w:r>
      <w:r w:rsidRPr="0079111D">
        <w:rPr>
          <w:rtl/>
        </w:rPr>
        <w:t xml:space="preserve"> </w:t>
      </w:r>
      <w:r w:rsidRPr="0079111D">
        <w:rPr>
          <w:rFonts w:hint="cs"/>
          <w:rtl/>
        </w:rPr>
        <w:t>חיישינן</w:t>
      </w:r>
      <w:r w:rsidRPr="0079111D">
        <w:rPr>
          <w:rtl/>
        </w:rPr>
        <w:t xml:space="preserve"> </w:t>
      </w:r>
      <w:r w:rsidRPr="0079111D">
        <w:rPr>
          <w:rFonts w:hint="cs"/>
          <w:rtl/>
        </w:rPr>
        <w:t>כלל</w:t>
      </w:r>
      <w:r w:rsidRPr="0079111D">
        <w:rPr>
          <w:rtl/>
        </w:rPr>
        <w:t xml:space="preserve"> </w:t>
      </w:r>
      <w:r w:rsidRPr="0079111D">
        <w:rPr>
          <w:rFonts w:hint="cs"/>
          <w:rtl/>
        </w:rPr>
        <w:t>באתה</w:t>
      </w:r>
      <w:r w:rsidRPr="0079111D">
        <w:rPr>
          <w:rtl/>
        </w:rPr>
        <w:t xml:space="preserve"> </w:t>
      </w:r>
      <w:r w:rsidRPr="0079111D">
        <w:rPr>
          <w:rFonts w:hint="cs"/>
          <w:rtl/>
        </w:rPr>
        <w:t>יכול</w:t>
      </w:r>
      <w:r w:rsidRPr="0079111D">
        <w:rPr>
          <w:rtl/>
        </w:rPr>
        <w:t xml:space="preserve"> </w:t>
      </w:r>
      <w:r w:rsidRPr="0079111D">
        <w:rPr>
          <w:rFonts w:hint="cs"/>
          <w:rtl/>
        </w:rPr>
        <w:t>להזימה</w:t>
      </w:r>
      <w:r>
        <w:rPr>
          <w:rFonts w:hint="cs"/>
          <w:rtl/>
        </w:rPr>
        <w:t>.</w:t>
      </w:r>
      <w:r w:rsidRPr="0079111D">
        <w:rPr>
          <w:rtl/>
        </w:rPr>
        <w:t xml:space="preserve"> </w:t>
      </w:r>
      <w:r w:rsidRPr="0079111D">
        <w:rPr>
          <w:rFonts w:hint="cs"/>
          <w:rtl/>
        </w:rPr>
        <w:t>דמהיכא</w:t>
      </w:r>
      <w:r w:rsidRPr="0079111D">
        <w:rPr>
          <w:rtl/>
        </w:rPr>
        <w:t xml:space="preserve"> </w:t>
      </w:r>
      <w:r w:rsidRPr="0079111D">
        <w:rPr>
          <w:rFonts w:hint="cs"/>
          <w:rtl/>
        </w:rPr>
        <w:t>נפקא</w:t>
      </w:r>
      <w:r w:rsidRPr="0079111D">
        <w:rPr>
          <w:rtl/>
        </w:rPr>
        <w:t xml:space="preserve"> </w:t>
      </w:r>
      <w:r w:rsidRPr="0079111D">
        <w:rPr>
          <w:rFonts w:hint="cs"/>
          <w:rtl/>
        </w:rPr>
        <w:t>לן</w:t>
      </w:r>
      <w:r w:rsidRPr="0079111D">
        <w:rPr>
          <w:rtl/>
        </w:rPr>
        <w:t xml:space="preserve"> </w:t>
      </w:r>
      <w:r w:rsidRPr="0079111D">
        <w:rPr>
          <w:rFonts w:hint="cs"/>
          <w:rtl/>
        </w:rPr>
        <w:t>דבעינן</w:t>
      </w:r>
      <w:r w:rsidRPr="0079111D">
        <w:rPr>
          <w:rtl/>
        </w:rPr>
        <w:t xml:space="preserve"> </w:t>
      </w:r>
      <w:r w:rsidRPr="0079111D">
        <w:rPr>
          <w:rFonts w:hint="cs"/>
          <w:rtl/>
        </w:rPr>
        <w:t>עדות</w:t>
      </w:r>
      <w:r w:rsidRPr="0079111D">
        <w:rPr>
          <w:rtl/>
        </w:rPr>
        <w:t xml:space="preserve"> </w:t>
      </w:r>
      <w:r w:rsidRPr="0079111D">
        <w:rPr>
          <w:rFonts w:hint="cs"/>
          <w:rtl/>
        </w:rPr>
        <w:t>שאתה</w:t>
      </w:r>
      <w:r w:rsidRPr="0079111D">
        <w:rPr>
          <w:rtl/>
        </w:rPr>
        <w:t xml:space="preserve"> </w:t>
      </w:r>
      <w:r w:rsidRPr="0079111D">
        <w:rPr>
          <w:rFonts w:hint="cs"/>
          <w:rtl/>
        </w:rPr>
        <w:t>יכול</w:t>
      </w:r>
      <w:r w:rsidRPr="0079111D">
        <w:rPr>
          <w:rtl/>
        </w:rPr>
        <w:t xml:space="preserve"> </w:t>
      </w:r>
      <w:r w:rsidRPr="0079111D">
        <w:rPr>
          <w:rFonts w:hint="cs"/>
          <w:rtl/>
        </w:rPr>
        <w:t>להזימה</w:t>
      </w:r>
      <w:r>
        <w:rPr>
          <w:rFonts w:hint="cs"/>
          <w:rtl/>
        </w:rPr>
        <w:t>,</w:t>
      </w:r>
      <w:r w:rsidRPr="0079111D">
        <w:rPr>
          <w:rtl/>
        </w:rPr>
        <w:t xml:space="preserve"> </w:t>
      </w:r>
      <w:r w:rsidRPr="0079111D">
        <w:rPr>
          <w:rFonts w:hint="cs"/>
          <w:rtl/>
        </w:rPr>
        <w:t>מכאשר</w:t>
      </w:r>
      <w:r w:rsidRPr="0079111D">
        <w:rPr>
          <w:rtl/>
        </w:rPr>
        <w:t xml:space="preserve"> </w:t>
      </w:r>
      <w:r w:rsidRPr="0079111D">
        <w:rPr>
          <w:rFonts w:hint="cs"/>
          <w:rtl/>
        </w:rPr>
        <w:t>זמם</w:t>
      </w:r>
      <w:r>
        <w:rPr>
          <w:rFonts w:hint="cs"/>
          <w:rtl/>
        </w:rPr>
        <w:t>.</w:t>
      </w:r>
      <w:r w:rsidRPr="0079111D">
        <w:rPr>
          <w:rtl/>
        </w:rPr>
        <w:t xml:space="preserve"> </w:t>
      </w:r>
      <w:r w:rsidRPr="0079111D">
        <w:rPr>
          <w:rFonts w:hint="cs"/>
          <w:rtl/>
        </w:rPr>
        <w:t>והא</w:t>
      </w:r>
      <w:r w:rsidRPr="0079111D">
        <w:rPr>
          <w:rtl/>
        </w:rPr>
        <w:t xml:space="preserve"> </w:t>
      </w:r>
      <w:r w:rsidRPr="0079111D">
        <w:rPr>
          <w:rFonts w:hint="cs"/>
          <w:rtl/>
        </w:rPr>
        <w:t>מוכח</w:t>
      </w:r>
      <w:r w:rsidRPr="0079111D">
        <w:rPr>
          <w:rtl/>
        </w:rPr>
        <w:t xml:space="preserve"> </w:t>
      </w:r>
      <w:r w:rsidRPr="0079111D">
        <w:rPr>
          <w:rFonts w:hint="cs"/>
          <w:rtl/>
        </w:rPr>
        <w:t>בגמרא</w:t>
      </w:r>
      <w:r>
        <w:rPr>
          <w:rFonts w:hint="cs"/>
          <w:rtl/>
        </w:rPr>
        <w:t>,</w:t>
      </w:r>
      <w:r w:rsidRPr="0079111D">
        <w:rPr>
          <w:rtl/>
        </w:rPr>
        <w:t xml:space="preserve"> </w:t>
      </w:r>
      <w:r w:rsidRPr="0079111D">
        <w:rPr>
          <w:rFonts w:hint="cs"/>
          <w:rtl/>
        </w:rPr>
        <w:t>דכאשר</w:t>
      </w:r>
      <w:r w:rsidRPr="0079111D">
        <w:rPr>
          <w:rtl/>
        </w:rPr>
        <w:t xml:space="preserve"> </w:t>
      </w:r>
      <w:r w:rsidRPr="0079111D">
        <w:rPr>
          <w:rFonts w:hint="cs"/>
          <w:rtl/>
        </w:rPr>
        <w:t>זמם</w:t>
      </w:r>
      <w:r w:rsidRPr="0079111D">
        <w:rPr>
          <w:rtl/>
        </w:rPr>
        <w:t xml:space="preserve"> </w:t>
      </w:r>
      <w:r w:rsidRPr="0079111D">
        <w:rPr>
          <w:rFonts w:hint="cs"/>
          <w:rtl/>
        </w:rPr>
        <w:t>לא</w:t>
      </w:r>
      <w:r w:rsidRPr="0079111D">
        <w:rPr>
          <w:rtl/>
        </w:rPr>
        <w:t xml:space="preserve"> </w:t>
      </w:r>
      <w:r w:rsidRPr="0079111D">
        <w:rPr>
          <w:rFonts w:hint="cs"/>
          <w:rtl/>
        </w:rPr>
        <w:t>נכתב</w:t>
      </w:r>
      <w:r w:rsidRPr="0079111D">
        <w:rPr>
          <w:rtl/>
        </w:rPr>
        <w:t xml:space="preserve"> </w:t>
      </w:r>
      <w:r w:rsidRPr="0079111D">
        <w:rPr>
          <w:rFonts w:hint="cs"/>
          <w:rtl/>
        </w:rPr>
        <w:t>לגבי</w:t>
      </w:r>
      <w:r w:rsidRPr="0079111D">
        <w:rPr>
          <w:rtl/>
        </w:rPr>
        <w:t xml:space="preserve"> </w:t>
      </w:r>
      <w:r w:rsidRPr="0079111D">
        <w:rPr>
          <w:rFonts w:hint="cs"/>
          <w:rtl/>
        </w:rPr>
        <w:t>עדות</w:t>
      </w:r>
      <w:r w:rsidRPr="0079111D">
        <w:rPr>
          <w:rtl/>
        </w:rPr>
        <w:t xml:space="preserve"> </w:t>
      </w:r>
      <w:r w:rsidRPr="0079111D">
        <w:rPr>
          <w:rFonts w:hint="cs"/>
          <w:rtl/>
        </w:rPr>
        <w:t>דבן</w:t>
      </w:r>
      <w:r w:rsidRPr="0079111D">
        <w:rPr>
          <w:rtl/>
        </w:rPr>
        <w:t xml:space="preserve"> </w:t>
      </w:r>
      <w:r w:rsidRPr="0079111D">
        <w:rPr>
          <w:rFonts w:hint="cs"/>
          <w:rtl/>
        </w:rPr>
        <w:t>גרושה</w:t>
      </w:r>
      <w:r>
        <w:rPr>
          <w:rFonts w:hint="cs"/>
          <w:rtl/>
        </w:rPr>
        <w:t>,</w:t>
      </w:r>
      <w:r w:rsidRPr="0079111D">
        <w:rPr>
          <w:rtl/>
        </w:rPr>
        <w:t xml:space="preserve"> </w:t>
      </w:r>
      <w:r w:rsidRPr="0079111D">
        <w:rPr>
          <w:rFonts w:hint="cs"/>
          <w:rtl/>
        </w:rPr>
        <w:t>ולא</w:t>
      </w:r>
      <w:r w:rsidRPr="0079111D">
        <w:rPr>
          <w:rtl/>
        </w:rPr>
        <w:t xml:space="preserve"> </w:t>
      </w:r>
      <w:r w:rsidRPr="0079111D">
        <w:rPr>
          <w:rFonts w:hint="cs"/>
          <w:rtl/>
        </w:rPr>
        <w:t>קאי</w:t>
      </w:r>
      <w:r w:rsidRPr="0079111D">
        <w:rPr>
          <w:rtl/>
        </w:rPr>
        <w:t xml:space="preserve"> </w:t>
      </w:r>
      <w:r w:rsidRPr="0079111D">
        <w:rPr>
          <w:rFonts w:hint="cs"/>
          <w:rtl/>
        </w:rPr>
        <w:t>כלל</w:t>
      </w:r>
      <w:r w:rsidRPr="0079111D">
        <w:rPr>
          <w:rtl/>
        </w:rPr>
        <w:t xml:space="preserve"> </w:t>
      </w:r>
      <w:r w:rsidRPr="0079111D">
        <w:rPr>
          <w:rFonts w:hint="cs"/>
          <w:rtl/>
        </w:rPr>
        <w:t>עליה</w:t>
      </w:r>
      <w:r w:rsidRPr="0079111D">
        <w:rPr>
          <w:rtl/>
        </w:rPr>
        <w:t xml:space="preserve"> </w:t>
      </w:r>
      <w:r w:rsidRPr="0079111D">
        <w:rPr>
          <w:rFonts w:hint="cs"/>
          <w:rtl/>
        </w:rPr>
        <w:t>בשום</w:t>
      </w:r>
      <w:r w:rsidRPr="0079111D">
        <w:rPr>
          <w:rtl/>
        </w:rPr>
        <w:t xml:space="preserve"> </w:t>
      </w:r>
      <w:r w:rsidRPr="0079111D">
        <w:rPr>
          <w:rFonts w:hint="cs"/>
          <w:rtl/>
        </w:rPr>
        <w:t>צד</w:t>
      </w:r>
      <w:r w:rsidRPr="0079111D">
        <w:rPr>
          <w:rtl/>
        </w:rPr>
        <w:t xml:space="preserve"> </w:t>
      </w:r>
      <w:r w:rsidRPr="0079111D">
        <w:rPr>
          <w:rFonts w:hint="cs"/>
          <w:rtl/>
        </w:rPr>
        <w:t>שבעולם</w:t>
      </w:r>
      <w:r>
        <w:rPr>
          <w:rFonts w:hint="cs"/>
          <w:rtl/>
        </w:rPr>
        <w:t xml:space="preserve"> כו'".</w:t>
      </w:r>
    </w:p>
    <w:p w14:paraId="26CF0FDE" w14:textId="77777777" w:rsidR="00A03FE3" w:rsidRDefault="00A03FE3" w:rsidP="003852FD">
      <w:pPr>
        <w:pStyle w:val="a2"/>
        <w:rPr>
          <w:rtl/>
        </w:rPr>
      </w:pPr>
      <w:r>
        <w:rPr>
          <w:rFonts w:hint="cs"/>
          <w:rtl/>
        </w:rPr>
        <w:t>וי"ל</w:t>
      </w:r>
      <w:r>
        <w:rPr>
          <w:rStyle w:val="FootnoteReference"/>
          <w:rFonts w:cs="Arial"/>
          <w:rtl/>
        </w:rPr>
        <w:footnoteReference w:id="47"/>
      </w:r>
      <w:r>
        <w:rPr>
          <w:rFonts w:hint="cs"/>
          <w:rtl/>
        </w:rPr>
        <w:t xml:space="preserve">, שנחלקו שני התירוצים בתוס' בחקירה הנ"ל, האם המלקות של והצדיקו הם משום לא תענה או משום עונש על הזממה. שבתירוץ הראשון סברו שהוא עונש על הזממה במקום כאשר זמם, ולפיכך מתקיים בכך דין עדות שאתה יכול להזימה. ובתירוץ הב' סברו שהמלקות על לא תענה, והרי זה ככל חיובי מלקות של לאוין </w:t>
      </w:r>
      <w:r>
        <w:rPr>
          <w:rFonts w:hint="cs"/>
          <w:rtl/>
        </w:rPr>
        <w:lastRenderedPageBreak/>
        <w:t>שבתורה, ולא כעונש החל מכח פרשת הזמה, ומשום כך אין בכך קיום של "יכול להזימה", אלא הוצרכו לפרש שאין צריך בעדות זו שתהי' ראוי' לעונש הזמה</w:t>
      </w:r>
      <w:r>
        <w:rPr>
          <w:rStyle w:val="FootnoteReference"/>
          <w:rFonts w:cs="Arial"/>
          <w:rtl/>
        </w:rPr>
        <w:footnoteReference w:id="48"/>
      </w:r>
      <w:r>
        <w:rPr>
          <w:rFonts w:hint="cs"/>
          <w:rtl/>
        </w:rPr>
        <w:t>.</w:t>
      </w:r>
    </w:p>
    <w:p w14:paraId="5776C735" w14:textId="4D0574C7" w:rsidR="00A03FE3" w:rsidRPr="00A03FE3" w:rsidRDefault="00A03FE3" w:rsidP="003852FD">
      <w:pPr>
        <w:pStyle w:val="a2"/>
        <w:rPr>
          <w:rtl/>
        </w:rPr>
      </w:pPr>
      <w:r>
        <w:rPr>
          <w:rFonts w:hint="cs"/>
          <w:rtl/>
        </w:rPr>
        <w:t xml:space="preserve">וע"פ הנ"ל יובן החילוק בין רש"י לתוס'. לפי שיטת רש"י, א"א לפרש שכוונת התנא היתה לפרש דין הזוממים, כי לא מתקיים הדין "כאשר זמם" כל עיקר. משא"כ לפי תוס' היות </w:t>
      </w:r>
      <w:r>
        <w:rPr>
          <w:rFonts w:hint="cs"/>
          <w:b/>
          <w:bCs/>
          <w:rtl/>
        </w:rPr>
        <w:t>שאפשר</w:t>
      </w:r>
      <w:r>
        <w:rPr>
          <w:rFonts w:hint="cs"/>
          <w:rtl/>
        </w:rPr>
        <w:t xml:space="preserve"> לבאר שהמלקות כן הוא מדין כאשר זמם, בודאי כך היתה כוונתו, וקושיא הב' הוא רק "לאלומי קושייתא קמייתא" לבד כנ"ל.</w:t>
      </w:r>
    </w:p>
    <w:p w14:paraId="7F360507" w14:textId="77777777" w:rsidR="00242860" w:rsidRPr="00347933" w:rsidRDefault="00242860" w:rsidP="00AC23C7">
      <w:pPr>
        <w:pStyle w:val="a4"/>
        <w:sectPr w:rsidR="00242860"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24B1A2CD" w14:textId="77777777" w:rsidR="00242860" w:rsidRDefault="00242860" w:rsidP="00242860">
      <w:pPr>
        <w:pStyle w:val="a"/>
        <w:rPr>
          <w:rtl/>
        </w:rPr>
      </w:pPr>
      <w:bookmarkStart w:id="126" w:name="_Toc529478668"/>
      <w:r>
        <w:rPr>
          <w:rFonts w:hint="cs"/>
          <w:rtl/>
        </w:rPr>
        <w:t>למה אומר רוה"ק רק בשני</w:t>
      </w:r>
      <w:bookmarkEnd w:id="126"/>
    </w:p>
    <w:p w14:paraId="4DBF487F" w14:textId="77777777" w:rsidR="00242860" w:rsidRDefault="00242860" w:rsidP="00242860">
      <w:pPr>
        <w:pStyle w:val="a0"/>
        <w:rPr>
          <w:rtl/>
        </w:rPr>
      </w:pPr>
      <w:bookmarkStart w:id="127" w:name="_Toc529478669"/>
      <w:r>
        <w:rPr>
          <w:rFonts w:hint="cs"/>
          <w:rtl/>
        </w:rPr>
        <w:t>הת' יוסף יצחק קלאפמאן</w:t>
      </w:r>
      <w:bookmarkEnd w:id="127"/>
    </w:p>
    <w:p w14:paraId="066BE757" w14:textId="53227AA5" w:rsidR="00242860" w:rsidRPr="00242860" w:rsidRDefault="00242860" w:rsidP="00242860">
      <w:pPr>
        <w:pStyle w:val="a1"/>
        <w:rPr>
          <w:rtl/>
          <w:lang w:val="en-GB"/>
        </w:rPr>
      </w:pPr>
      <w:r>
        <w:rPr>
          <w:rFonts w:hint="cs"/>
          <w:rtl/>
          <w:lang w:val="en-GB"/>
        </w:rPr>
        <w:t>תלמיד בישיבה</w:t>
      </w:r>
    </w:p>
    <w:p w14:paraId="3E4D088D" w14:textId="77777777" w:rsidR="00242860" w:rsidRDefault="00242860" w:rsidP="003852FD">
      <w:pPr>
        <w:pStyle w:val="a2"/>
        <w:rPr>
          <w:rtl/>
        </w:rPr>
      </w:pPr>
      <w:r>
        <w:rPr>
          <w:rFonts w:hint="cs"/>
          <w:rtl/>
        </w:rPr>
        <w:t>איתא במס' ברכות (ד,ב) "מפני מה לא נאמר נו"ן באשרי מפני שיש בה מפלתן של שונאי ישראל דכתיב "נפלה לא תוסיף קום בתולת ישראל" אמר רב נחמן בר יצחק אפי' הכי חזר דוד וסמכן ברוח הקודש שנא' "סומך ה' לכל הנופלים"".</w:t>
      </w:r>
    </w:p>
    <w:p w14:paraId="2C4DEFF3" w14:textId="77777777" w:rsidR="00242860" w:rsidRDefault="00242860" w:rsidP="003852FD">
      <w:pPr>
        <w:pStyle w:val="a2"/>
        <w:rPr>
          <w:rtl/>
        </w:rPr>
      </w:pPr>
      <w:r>
        <w:rPr>
          <w:rFonts w:hint="cs"/>
          <w:rtl/>
        </w:rPr>
        <w:t>וצ"ב בסוגיא זו מאי טעמא כתב "ברוח הקודש" רק בחלק השני דכנ"ל, לכאו' גם תחילת הענין מה "שלא נאמר נון כו'" הוה ברוה"ק.</w:t>
      </w:r>
    </w:p>
    <w:p w14:paraId="44FB183E" w14:textId="77777777" w:rsidR="00242860" w:rsidRDefault="00242860" w:rsidP="003852FD">
      <w:pPr>
        <w:pStyle w:val="a2"/>
        <w:rPr>
          <w:rtl/>
        </w:rPr>
      </w:pPr>
      <w:r>
        <w:rPr>
          <w:rFonts w:hint="cs"/>
          <w:rtl/>
        </w:rPr>
        <w:t>אך נראה לבאר זה ובהקדם עוד כמה דיוקים בסוגיא זו.</w:t>
      </w:r>
    </w:p>
    <w:p w14:paraId="6FDDC9A1" w14:textId="1AB92711" w:rsidR="00242860" w:rsidRDefault="00242860" w:rsidP="003852FD">
      <w:pPr>
        <w:pStyle w:val="a2"/>
        <w:rPr>
          <w:rtl/>
        </w:rPr>
      </w:pPr>
      <w:r w:rsidRPr="00242860">
        <w:rPr>
          <w:rFonts w:hint="cs"/>
          <w:b/>
          <w:bCs/>
          <w:rtl/>
        </w:rPr>
        <w:t>א.</w:t>
      </w:r>
      <w:r>
        <w:rPr>
          <w:rFonts w:hint="cs"/>
          <w:rtl/>
        </w:rPr>
        <w:t xml:space="preserve"> היקשו בקובץ הערות וביאורים גליון נה (שנת תש"מ) דלכאו' ישנם עוד מזמורים הסדורים ע"פ הא-ב וגם חסרים אותיות (כגון מזמור כה שחוסרים בו אותיות ב' ו' ק' ומזמור לד חסר בו ו') א"כ מ"ט הקשו דוקא על מזמור זה, ונראה להוסיף דקשה גם לאידך גיסא שיש מזמורים הסדורים ע"פ הא-ב ויש בהם אות "נון" כגון מזמור קיט.</w:t>
      </w:r>
    </w:p>
    <w:p w14:paraId="2A8D0DCA" w14:textId="239A3DBB" w:rsidR="00242860" w:rsidRDefault="00242860" w:rsidP="003852FD">
      <w:pPr>
        <w:pStyle w:val="a2"/>
        <w:rPr>
          <w:rtl/>
        </w:rPr>
      </w:pPr>
      <w:r>
        <w:rPr>
          <w:rFonts w:hint="cs"/>
          <w:b/>
          <w:bCs/>
          <w:rtl/>
        </w:rPr>
        <w:lastRenderedPageBreak/>
        <w:t>ב.</w:t>
      </w:r>
      <w:r>
        <w:rPr>
          <w:rFonts w:hint="cs"/>
          <w:rtl/>
        </w:rPr>
        <w:t xml:space="preserve"> בתחילת הדברים כתב "למה לא נאמר" אך לא כתב מיהו ה"אומר" ולבסוף כתב חזר דוד וסמכן דלכאו' או שיכתוב למה לא אמר דוד אות נון או שיאמר חזר וסמכן.</w:t>
      </w:r>
    </w:p>
    <w:p w14:paraId="0056D23B" w14:textId="6E37BE05" w:rsidR="00242860" w:rsidRDefault="00242860" w:rsidP="003852FD">
      <w:pPr>
        <w:pStyle w:val="a2"/>
        <w:rPr>
          <w:rtl/>
        </w:rPr>
      </w:pPr>
      <w:r>
        <w:rPr>
          <w:rFonts w:hint="cs"/>
          <w:b/>
          <w:bCs/>
          <w:rtl/>
        </w:rPr>
        <w:t>ג.</w:t>
      </w:r>
      <w:r>
        <w:rPr>
          <w:rFonts w:hint="cs"/>
          <w:rtl/>
        </w:rPr>
        <w:t xml:space="preserve"> וע</w:t>
      </w:r>
      <w:r w:rsidR="00465394">
        <w:rPr>
          <w:rFonts w:hint="cs"/>
          <w:rtl/>
        </w:rPr>
        <w:t>י</w:t>
      </w:r>
      <w:r>
        <w:rPr>
          <w:rFonts w:hint="cs"/>
          <w:rtl/>
        </w:rPr>
        <w:t>ין לעיל בגמ' שכתוב "א"ר אלעזר א"ר אבינא כל האומר תהלה לדוד כל יום שלש פעמים מובטח לו שהוא בן עוה"ב" ולכאו' יש לדון בשינוי הלשון דכאן נא' אשרי וכאן תהלה לדוד.</w:t>
      </w:r>
      <w:r w:rsidR="00465394">
        <w:rPr>
          <w:rStyle w:val="FootnoteReference"/>
          <w:rtl/>
        </w:rPr>
        <w:footnoteReference w:id="49"/>
      </w:r>
    </w:p>
    <w:p w14:paraId="1DCBDEBA" w14:textId="77777777" w:rsidR="00242860" w:rsidRDefault="00242860" w:rsidP="003852FD">
      <w:pPr>
        <w:pStyle w:val="a2"/>
        <w:rPr>
          <w:rtl/>
        </w:rPr>
      </w:pPr>
      <w:r>
        <w:rPr>
          <w:rFonts w:hint="cs"/>
          <w:rtl/>
        </w:rPr>
        <w:t>וי"ל סוגיא זו באה בהמשך לביאור הגמ' דמה שדוקא על תהלה לדוד נאמר שהאומרו בן עוה"ב דהוא משום שכתוב בו "פותח את ידיך" וגם משום שיש בו כל האותיות.</w:t>
      </w:r>
    </w:p>
    <w:p w14:paraId="566BEC6E" w14:textId="43BE5DE2" w:rsidR="00242860" w:rsidRPr="00242860" w:rsidRDefault="00242860" w:rsidP="003852FD">
      <w:pPr>
        <w:pStyle w:val="a2"/>
        <w:rPr>
          <w:rtl/>
          <w:lang w:val="en-US"/>
        </w:rPr>
      </w:pPr>
      <w:r>
        <w:rPr>
          <w:rFonts w:hint="cs"/>
          <w:rtl/>
        </w:rPr>
        <w:t>ובהמשך לכך שואל הגמ' למה לא נאמר נון באשרי דאין זה קושיא על דוד המלך (דהא מצינו עד"ז בכמה מזמורים) אך הקושיא הוא למה לא תקנו בתפלה פסוק אחר לאות נון דזהו שבחו וטעמו של אמירת מזמור זה ג"פ ביום ולכן נק' בגמ' "אשרי" דאינו מקשה למה בתהילים לא נאמר נון אלא למה בתפילה לא נאמר ובתפלה מתחילים באשרי (וכמו שהוסיף פסוק בתחילת וסוף המזמור יכולים להוסיף באמצע)  וע"ז תירצו דלא הוסיפו משום שכבר נאמר בדורות לפני תקנת אמירת אשרי הפסוק "נפלה .. לא תוסיף" וא"כ אין זה דורש ברוה"ק. (ויש לבאר, היכן מצינו ששינו בגוף בתפילה. ואפ"ל ע"ד מה שכופלים הפסוקים בסוף ההלל וביותר רואים זאת בברכת יוצר אור "יוצר אור ובורא חשך" ששינו מלשון הפסוק "ובורא רע" שכאן שינו בגוף הפסוק וכ"ש לשנות בהוספת פסוק") וע"פ כהנ"ל מתורצים כל הדיוקים.</w:t>
      </w:r>
    </w:p>
    <w:p w14:paraId="3220D403" w14:textId="37A1DDCE" w:rsidR="009B1829" w:rsidRPr="00347933" w:rsidRDefault="009B1829" w:rsidP="00AC23C7">
      <w:pPr>
        <w:pStyle w:val="a4"/>
        <w:sectPr w:rsidR="009B1829"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4840CE12" w14:textId="773B8050" w:rsidR="000C3D2A" w:rsidRDefault="00093837" w:rsidP="00421D80">
      <w:pPr>
        <w:pStyle w:val="12"/>
      </w:pPr>
      <w:bookmarkStart w:id="128" w:name="_Toc529478670"/>
      <w:r>
        <w:rPr>
          <w:rFonts w:hint="cs"/>
          <w:rtl/>
        </w:rPr>
        <w:t>הלכה ומנהג</w:t>
      </w:r>
      <w:bookmarkEnd w:id="128"/>
    </w:p>
    <w:p w14:paraId="3B931BF9" w14:textId="77777777" w:rsidR="008A4A9B" w:rsidRDefault="008A4A9B" w:rsidP="008A4A9B">
      <w:pPr>
        <w:pStyle w:val="a"/>
        <w:bidi w:val="0"/>
        <w:rPr>
          <w:rtl/>
          <w:lang w:eastAsia="en-GB"/>
        </w:rPr>
      </w:pPr>
      <w:bookmarkStart w:id="129" w:name="_Toc529478671"/>
      <w:bookmarkEnd w:id="97"/>
      <w:r>
        <w:rPr>
          <w:rFonts w:hint="cs"/>
          <w:rtl/>
          <w:lang w:eastAsia="en-GB"/>
        </w:rPr>
        <w:t>קבלת צדקה מרובה מנשים</w:t>
      </w:r>
      <w:bookmarkEnd w:id="129"/>
    </w:p>
    <w:p w14:paraId="498B1640" w14:textId="77777777" w:rsidR="008A4A9B" w:rsidRPr="00C60FEE" w:rsidRDefault="008A4A9B" w:rsidP="00CC1B11">
      <w:pPr>
        <w:pStyle w:val="a0"/>
        <w:rPr>
          <w:rtl/>
        </w:rPr>
      </w:pPr>
      <w:bookmarkStart w:id="130" w:name="_Toc529478672"/>
      <w:r w:rsidRPr="00C60FEE">
        <w:rPr>
          <w:rFonts w:hint="cs"/>
          <w:rtl/>
        </w:rPr>
        <w:t>הרב לוי יצחק ראסקין</w:t>
      </w:r>
      <w:bookmarkEnd w:id="130"/>
    </w:p>
    <w:p w14:paraId="15A4F63A" w14:textId="1C25316A" w:rsidR="008A4A9B" w:rsidRPr="008A4A9B" w:rsidRDefault="008A4A9B" w:rsidP="008A4A9B">
      <w:pPr>
        <w:pStyle w:val="a1"/>
        <w:rPr>
          <w:rtl/>
        </w:rPr>
      </w:pPr>
      <w:r w:rsidRPr="00C60FEE">
        <w:rPr>
          <w:rFonts w:hint="cs"/>
          <w:rtl/>
        </w:rPr>
        <w:t>דומ"צ בקהילת ליובאוויטש, לונדון</w:t>
      </w:r>
    </w:p>
    <w:p w14:paraId="7486CF95" w14:textId="77777777" w:rsidR="008A4A9B" w:rsidRPr="00A20A15" w:rsidRDefault="008A4A9B" w:rsidP="003852FD">
      <w:pPr>
        <w:pStyle w:val="a2"/>
        <w:rPr>
          <w:rtl/>
          <w:lang w:eastAsia="en-GB"/>
        </w:rPr>
      </w:pPr>
      <w:r w:rsidRPr="00A20A15">
        <w:rPr>
          <w:b/>
          <w:bCs/>
          <w:rtl/>
          <w:lang w:eastAsia="en-GB"/>
        </w:rPr>
        <w:t>שאלה</w:t>
      </w:r>
      <w:r w:rsidRPr="00A20A15">
        <w:rPr>
          <w:rtl/>
          <w:lang w:eastAsia="en-GB"/>
        </w:rPr>
        <w:t xml:space="preserve">: ראיתי שיחה שהרבי אומר בו שבזמנינו הנשים הם יכולים להיות </w:t>
      </w:r>
      <w:r w:rsidRPr="00A20A15">
        <w:rPr>
          <w:rtl/>
          <w:lang w:eastAsia="en-GB"/>
        </w:rPr>
        <w:lastRenderedPageBreak/>
        <w:t>האחראים על הצדקה (אף שבשו"ע איתא שאין מקבלים מהם כי אם מתנה מועטת). האם אפשר לסמוך על זה לגמרי (ובאם לא, יש לי עוד צדדים בדרך אפשר, והם: שכשנותנים ע"י כרטיס אשראי, הוי מילתא דעבידא לאגלויי. וגם כשנותנים מתנה מרובה, אולי אם נותנים בהרבה פעמים הוי כמתנה מועטת). ונא להאיר עיני בזה, כי נוגע למעשה. תודה.</w:t>
      </w:r>
    </w:p>
    <w:p w14:paraId="72D67007" w14:textId="77777777" w:rsidR="008A4A9B" w:rsidRPr="00A20A15" w:rsidRDefault="008A4A9B" w:rsidP="003852FD">
      <w:pPr>
        <w:pStyle w:val="a2"/>
        <w:rPr>
          <w:rtl/>
          <w:lang w:eastAsia="en-GB"/>
        </w:rPr>
      </w:pPr>
      <w:r w:rsidRPr="00987F19">
        <w:rPr>
          <w:b/>
          <w:bCs/>
          <w:rtl/>
          <w:lang w:eastAsia="en-GB"/>
        </w:rPr>
        <w:t>מענה</w:t>
      </w:r>
      <w:r w:rsidRPr="00A20A15">
        <w:rPr>
          <w:rtl/>
          <w:lang w:eastAsia="en-GB"/>
        </w:rPr>
        <w:t>: אני משער ששיחת כ"ק אדמו"ר שהזכרת היינו המופיעה ב'ליקו</w:t>
      </w:r>
      <w:r>
        <w:rPr>
          <w:rFonts w:hint="cs"/>
          <w:rtl/>
          <w:lang w:eastAsia="en-GB"/>
        </w:rPr>
        <w:t>ט</w:t>
      </w:r>
      <w:r w:rsidRPr="00A20A15">
        <w:rPr>
          <w:rtl/>
          <w:lang w:eastAsia="en-GB"/>
        </w:rPr>
        <w:t>י שיחות' כרך ט ע' 346, וזה לשונו:</w:t>
      </w:r>
    </w:p>
    <w:p w14:paraId="2794A1C6" w14:textId="77777777" w:rsidR="008A4A9B" w:rsidRPr="0073385A" w:rsidRDefault="008A4A9B" w:rsidP="003852FD">
      <w:pPr>
        <w:pStyle w:val="a2"/>
        <w:rPr>
          <w:rtl/>
          <w:lang w:eastAsia="en-GB"/>
        </w:rPr>
      </w:pPr>
      <w:r>
        <w:rPr>
          <w:rFonts w:hint="cs"/>
          <w:rtl/>
          <w:lang w:eastAsia="en-GB"/>
        </w:rPr>
        <w:t>"</w:t>
      </w:r>
      <w:r w:rsidRPr="0073385A">
        <w:rPr>
          <w:rtl/>
          <w:lang w:eastAsia="en-GB"/>
        </w:rPr>
        <w:t xml:space="preserve">מובן, שהמדובר אודות נתינת הצדקה - הוא שייך גם לנשים, ואדרבה, מצד כמה טעמים, להן דבר הצדקה שייך יותר. ואף שהדין הוא </w:t>
      </w:r>
      <w:r w:rsidRPr="0073385A">
        <w:rPr>
          <w:vertAlign w:val="superscript"/>
          <w:rtl/>
          <w:lang w:eastAsia="en-GB"/>
        </w:rPr>
        <w:t xml:space="preserve">* </w:t>
      </w:r>
      <w:r w:rsidRPr="0073385A">
        <w:rPr>
          <w:rtl/>
          <w:lang w:eastAsia="en-GB"/>
        </w:rPr>
        <w:t>שגבאי צדקה אין מקבלין מהנשים אלא דבר מועט, הרי שיעור זה תלוי בעושר הבעל ובהקפדת הבעל וכו'. ובמדינה זו</w:t>
      </w:r>
      <w:r w:rsidRPr="0073385A">
        <w:rPr>
          <w:vertAlign w:val="superscript"/>
          <w:rtl/>
          <w:lang w:eastAsia="en-GB"/>
        </w:rPr>
        <w:t xml:space="preserve"> *</w:t>
      </w:r>
      <w:r w:rsidRPr="0073385A">
        <w:rPr>
          <w:rtl/>
          <w:lang w:eastAsia="en-GB"/>
        </w:rPr>
        <w:t xml:space="preserve"> בפרט - הרי הבעלים נותנים לרשותן גם סכומים גדולים ואין מקפידים על זה</w:t>
      </w:r>
      <w:r>
        <w:rPr>
          <w:rFonts w:hint="cs"/>
          <w:rtl/>
          <w:lang w:eastAsia="en-GB"/>
        </w:rPr>
        <w:t>".ד</w:t>
      </w:r>
    </w:p>
    <w:p w14:paraId="0C0EEBB2" w14:textId="77777777" w:rsidR="008A4A9B" w:rsidRPr="00FD0C8D" w:rsidRDefault="008A4A9B" w:rsidP="003852FD">
      <w:pPr>
        <w:pStyle w:val="a2"/>
        <w:rPr>
          <w:rtl/>
        </w:rPr>
      </w:pPr>
      <w:r w:rsidRPr="00FD0C8D">
        <w:rPr>
          <w:b/>
          <w:bCs/>
          <w:rtl/>
        </w:rPr>
        <w:t>שהדין הוא:</w:t>
      </w:r>
      <w:r w:rsidRPr="00FD0C8D">
        <w:rPr>
          <w:rtl/>
        </w:rPr>
        <w:t xml:space="preserve"> שו"ע הל' צדקה סרמ"ח ס"ד. </w:t>
      </w:r>
    </w:p>
    <w:p w14:paraId="3374B912" w14:textId="77777777" w:rsidR="008A4A9B" w:rsidRPr="00FD0C8D" w:rsidRDefault="008A4A9B" w:rsidP="003852FD">
      <w:pPr>
        <w:pStyle w:val="a2"/>
        <w:rPr>
          <w:rtl/>
        </w:rPr>
      </w:pPr>
      <w:r w:rsidRPr="00FD0C8D">
        <w:rPr>
          <w:b/>
          <w:bCs/>
          <w:rtl/>
        </w:rPr>
        <w:t>ובמדינה זו:</w:t>
      </w:r>
      <w:r w:rsidRPr="00FD0C8D">
        <w:rPr>
          <w:rtl/>
        </w:rPr>
        <w:t xml:space="preserve"> ובכלל בימינו אלה דרגילות לישא וליתן כו', מקבלין מהן אפילו דבר מרובה (י</w:t>
      </w:r>
      <w:r w:rsidRPr="00FD0C8D">
        <w:rPr>
          <w:rFonts w:hint="cs"/>
          <w:rtl/>
        </w:rPr>
        <w:t xml:space="preserve">ם </w:t>
      </w:r>
      <w:r w:rsidRPr="00FD0C8D">
        <w:rPr>
          <w:rtl/>
        </w:rPr>
        <w:t>ש</w:t>
      </w:r>
      <w:r w:rsidRPr="00FD0C8D">
        <w:rPr>
          <w:rFonts w:hint="cs"/>
          <w:rtl/>
        </w:rPr>
        <w:t xml:space="preserve">ל </w:t>
      </w:r>
      <w:r w:rsidRPr="00FD0C8D">
        <w:rPr>
          <w:rtl/>
        </w:rPr>
        <w:t>ש</w:t>
      </w:r>
      <w:r w:rsidRPr="00FD0C8D">
        <w:rPr>
          <w:rFonts w:hint="cs"/>
          <w:rtl/>
        </w:rPr>
        <w:t>למה</w:t>
      </w:r>
      <w:r w:rsidRPr="00FD0C8D">
        <w:rPr>
          <w:rtl/>
        </w:rPr>
        <w:t xml:space="preserve"> בב"ק - הובא באחרונים לשו"ע שם).</w:t>
      </w:r>
    </w:p>
    <w:p w14:paraId="1FECC43A" w14:textId="77777777" w:rsidR="008A4A9B" w:rsidRPr="00A20A15" w:rsidRDefault="008A4A9B" w:rsidP="003852FD">
      <w:pPr>
        <w:pStyle w:val="a2"/>
        <w:rPr>
          <w:rtl/>
        </w:rPr>
      </w:pPr>
      <w:r>
        <w:rPr>
          <w:rFonts w:hint="cs"/>
          <w:rtl/>
        </w:rPr>
        <w:t>ביאור הדברים: הנה בברייתא (</w:t>
      </w:r>
      <w:r w:rsidRPr="00A20A15">
        <w:rPr>
          <w:rtl/>
        </w:rPr>
        <w:t>ב"ק קיט א</w:t>
      </w:r>
      <w:r>
        <w:rPr>
          <w:rFonts w:hint="cs"/>
          <w:rtl/>
        </w:rPr>
        <w:t>) מבואר</w:t>
      </w:r>
      <w:r w:rsidRPr="00A20A15">
        <w:rPr>
          <w:rtl/>
        </w:rPr>
        <w:t xml:space="preserve"> שגבאי</w:t>
      </w:r>
      <w:r>
        <w:rPr>
          <w:rFonts w:hint="cs"/>
          <w:rtl/>
        </w:rPr>
        <w:t xml:space="preserve"> צדקה</w:t>
      </w:r>
      <w:r w:rsidRPr="00A20A15">
        <w:rPr>
          <w:rtl/>
        </w:rPr>
        <w:t xml:space="preserve"> לוקחים מן הנשים דבר מועט אבל לא דבר מרובה.</w:t>
      </w:r>
      <w:r>
        <w:rPr>
          <w:rFonts w:hint="cs"/>
          <w:rtl/>
        </w:rPr>
        <w:t xml:space="preserve"> ובגמרא (שם) מסופר שרבינא (הי' גם גבאי צדקה)</w:t>
      </w:r>
      <w:r w:rsidRPr="00B67687">
        <w:rPr>
          <w:rFonts w:hint="cs"/>
          <w:rtl/>
        </w:rPr>
        <w:t xml:space="preserve"> </w:t>
      </w:r>
      <w:r>
        <w:rPr>
          <w:rFonts w:hint="cs"/>
          <w:rtl/>
        </w:rPr>
        <w:t xml:space="preserve">ביקר בעיר מחוזא, והיו שם נשים שהביאו אליו שרשרות וצמידים של זהב, והוא קיבל נדבותיהם מידם. ובמענה לשאלת התלמידים, ענה שלבני מחוזא </w:t>
      </w:r>
      <w:r>
        <w:rPr>
          <w:rtl/>
        </w:rPr>
        <w:t>–</w:t>
      </w:r>
      <w:r>
        <w:rPr>
          <w:rFonts w:hint="cs"/>
          <w:rtl/>
        </w:rPr>
        <w:t xml:space="preserve"> שהיו עשירים </w:t>
      </w:r>
      <w:r>
        <w:rPr>
          <w:rtl/>
        </w:rPr>
        <w:t>–</w:t>
      </w:r>
      <w:r>
        <w:rPr>
          <w:rFonts w:hint="cs"/>
          <w:rtl/>
        </w:rPr>
        <w:t xml:space="preserve"> הרי מתנות הנ"ל הם בבחינת מתנה מועטת. והובא הדבר בשו"ע יו"ד סי' רמח ס"ד.</w:t>
      </w:r>
    </w:p>
    <w:p w14:paraId="5930B2FF" w14:textId="77777777" w:rsidR="008A4A9B" w:rsidRDefault="008A4A9B" w:rsidP="003852FD">
      <w:pPr>
        <w:pStyle w:val="a2"/>
        <w:rPr>
          <w:rtl/>
        </w:rPr>
      </w:pPr>
      <w:r>
        <w:rPr>
          <w:rFonts w:hint="cs"/>
          <w:rtl/>
        </w:rPr>
        <w:t xml:space="preserve">וזה </w:t>
      </w:r>
      <w:r w:rsidRPr="00A20A15">
        <w:rPr>
          <w:rtl/>
        </w:rPr>
        <w:t>לשון הראב"ן (סוף בבא קמא): ומנשים מקבלין בזמן הזה אפילו מרובה, דאפוט' דבעליהן עושות.</w:t>
      </w:r>
    </w:p>
    <w:p w14:paraId="3C4FB6E1" w14:textId="77777777" w:rsidR="008A4A9B" w:rsidRDefault="008A4A9B" w:rsidP="003852FD">
      <w:pPr>
        <w:pStyle w:val="a2"/>
        <w:rPr>
          <w:rtl/>
        </w:rPr>
      </w:pPr>
      <w:r>
        <w:rPr>
          <w:rFonts w:hint="cs"/>
          <w:rtl/>
        </w:rPr>
        <w:t>ומשמעות דבריו היא שבזמן חז"ל לא היה נהוג שהאשה תטפל בנכסי בעלה, הרי היום דבר רגיל הוא, ולכן אין לנו לחשוד בה שנותנת לצדקה נגד רצון בעלה.</w:t>
      </w:r>
    </w:p>
    <w:p w14:paraId="5927B233" w14:textId="77777777" w:rsidR="008A4A9B" w:rsidRDefault="008A4A9B" w:rsidP="003852FD">
      <w:pPr>
        <w:pStyle w:val="a2"/>
        <w:rPr>
          <w:rtl/>
        </w:rPr>
      </w:pPr>
      <w:r>
        <w:rPr>
          <w:rFonts w:hint="cs"/>
          <w:rtl/>
        </w:rPr>
        <w:t>דברי הראב"ן הללו הביאם המהרש"ל ב'ים של שלמה' שם (ב"ק פ"י סימן נט), והוסיף:</w:t>
      </w:r>
    </w:p>
    <w:p w14:paraId="62EC2DE9" w14:textId="77777777" w:rsidR="008A4A9B" w:rsidRPr="0073385A" w:rsidRDefault="008A4A9B" w:rsidP="003852FD">
      <w:pPr>
        <w:pStyle w:val="a2"/>
        <w:rPr>
          <w:rtl/>
        </w:rPr>
      </w:pPr>
      <w:r>
        <w:rPr>
          <w:rFonts w:hint="cs"/>
          <w:rtl/>
        </w:rPr>
        <w:t>"</w:t>
      </w:r>
      <w:r w:rsidRPr="0073385A">
        <w:rPr>
          <w:rtl/>
        </w:rPr>
        <w:t xml:space="preserve">ומ"מ נראה, דוקא הכל לפי הבעל והאשה. דלפעמים עיקר השתדלותם בתוך </w:t>
      </w:r>
      <w:r w:rsidRPr="0073385A">
        <w:rPr>
          <w:rtl/>
        </w:rPr>
        <w:lastRenderedPageBreak/>
        <w:t>הבית, ואינה אפוטרופוס על דבר מרובה. ואף אם היא אפוטרופוס</w:t>
      </w:r>
      <w:r w:rsidRPr="0073385A">
        <w:rPr>
          <w:rFonts w:hint="cs"/>
          <w:rtl/>
        </w:rPr>
        <w:t>,</w:t>
      </w:r>
      <w:r w:rsidRPr="0073385A">
        <w:rPr>
          <w:rtl/>
        </w:rPr>
        <w:t xml:space="preserve"> מ"מ אין הבעל מרשה לה, אלא כדי להוציא לצורך הבית</w:t>
      </w:r>
      <w:r w:rsidRPr="0073385A">
        <w:rPr>
          <w:rFonts w:hint="cs"/>
          <w:rtl/>
        </w:rPr>
        <w:t>,</w:t>
      </w:r>
      <w:r w:rsidRPr="0073385A">
        <w:rPr>
          <w:rtl/>
        </w:rPr>
        <w:t xml:space="preserve"> או אפי' קצת לקנות או למכור, כדי להרויח. אבל ליתן צדקה צריכה רשות בעלה. אם לא שהיא אשת חיל, ומחייה את בעלה, דאז אפילו סך מרובה מסתמא מרשה לה בעלה</w:t>
      </w:r>
      <w:r w:rsidRPr="0073385A">
        <w:rPr>
          <w:rFonts w:hint="cs"/>
          <w:rtl/>
        </w:rPr>
        <w:t>,</w:t>
      </w:r>
      <w:r w:rsidRPr="0073385A">
        <w:rPr>
          <w:rtl/>
        </w:rPr>
        <w:t xml:space="preserve"> וניחא ליה, שאם ימחה תפסיק מלישא וליתן. סוף דבר הכל לפי הענין והסיבה</w:t>
      </w:r>
      <w:r>
        <w:rPr>
          <w:rFonts w:hint="cs"/>
          <w:rtl/>
        </w:rPr>
        <w:t>"</w:t>
      </w:r>
      <w:r w:rsidRPr="0073385A">
        <w:rPr>
          <w:rtl/>
        </w:rPr>
        <w:t>.</w:t>
      </w:r>
    </w:p>
    <w:p w14:paraId="19AA2641" w14:textId="77777777" w:rsidR="008A4A9B" w:rsidRDefault="008A4A9B" w:rsidP="003852FD">
      <w:pPr>
        <w:pStyle w:val="a2"/>
        <w:rPr>
          <w:rtl/>
        </w:rPr>
      </w:pPr>
      <w:r>
        <w:rPr>
          <w:rFonts w:hint="cs"/>
          <w:rtl/>
        </w:rPr>
        <w:t xml:space="preserve">דברי ה'ים של שלמה' הובאו ב'יד אברהם' בגליון השו"ע שם: "דהאידנא מקבלין מן הנשים אפילו דבר מרובה, משום דרגילות לישא וליתן, וכאלו מנו אותם בעליהן שלוחין". וכעין זה כתב ב'ערוך השלחן' (יו"ד שם סי"ב). (בשו"ת 'שבט הלוי' (ח"ב סי' קיח) נחלק עליהם, ולדבריו היתר קבלת דבר מרובה מנשים בזה"ז, היינו רק בידוע לו שהן נתמנו כאפיטרופוס ע"י בעליהן). </w:t>
      </w:r>
    </w:p>
    <w:p w14:paraId="2F8A4097" w14:textId="77777777" w:rsidR="008A4A9B" w:rsidRDefault="008A4A9B" w:rsidP="003852FD">
      <w:pPr>
        <w:pStyle w:val="a2"/>
        <w:rPr>
          <w:rtl/>
        </w:rPr>
      </w:pPr>
      <w:r>
        <w:rPr>
          <w:rFonts w:hint="cs"/>
          <w:rtl/>
        </w:rPr>
        <w:t>בשו"ת נודע ביהודה (מהד"ת יו"ד סי' קנח, הובא ב'פתחי תשובה' ליו"ד שם, סק"ג) דן באשה שיודעת שבעלה הוא כילי ואינו מקיים חובת צדקה המוטלת מן הדין, והיא רוצה לחלק לצדקה נגד רצון בעלה. ופסק ה'נודע ביהודה' שמעשי' הן מעשה גזל. ונחלק עליו ה'ערוך השלחן' (יו"ד שם ס"ק יג), שהרי "כופין על הצדקה", ומאי שנא שיגבו ממנו חיובו דרך אשתו. אבל בשו"ת לבושי מרדכי (ווינקלר) יו"ד מהד"ק סי' קעה נקט כדברי הנו"ב, ולא הזכיר דברי ה'ערוך השלחן'.</w:t>
      </w:r>
    </w:p>
    <w:p w14:paraId="65DCA470" w14:textId="77777777" w:rsidR="008A4A9B" w:rsidRDefault="008A4A9B" w:rsidP="003852FD">
      <w:pPr>
        <w:pStyle w:val="a2"/>
        <w:rPr>
          <w:rtl/>
        </w:rPr>
      </w:pPr>
      <w:r>
        <w:rPr>
          <w:rFonts w:hint="cs"/>
          <w:rtl/>
        </w:rPr>
        <w:t>אך היינו בידוע שמתנתה היא נגד רצון בעלה. אבל בסתמא, אין גבאי הצדקה חייב לחשוש לזה. והחידוש של הראב"ן הוא שאפילו כשנותנת מתנה מרובה, יש להגבאי לשער דהיינו ברצון בעלה, כי רגילות הוא להפקיד ניהול [חלק מ]עסקיו ביד אשתו. וכנראה שלזה נתכוון בשיחה הק' הנ"ל שבזמן הזה רגילות הוא שהבעל נותן ביד אשתו גם סכומים גדולים [לעשות בהם כפי דעתה ורצונה].</w:t>
      </w:r>
    </w:p>
    <w:p w14:paraId="5C9D56BF" w14:textId="77777777" w:rsidR="008A4A9B" w:rsidRDefault="008A4A9B" w:rsidP="003852FD">
      <w:pPr>
        <w:pStyle w:val="a2"/>
        <w:rPr>
          <w:rtl/>
        </w:rPr>
      </w:pPr>
      <w:r>
        <w:rPr>
          <w:rFonts w:hint="cs"/>
          <w:rtl/>
        </w:rPr>
        <w:t xml:space="preserve">ואתה הוספת נקודה חשובה, כי במתנה הניתנת דרך צ'ק או כרטיס אשראי, הוי מילתא דעבידא לגלויי. </w:t>
      </w:r>
    </w:p>
    <w:p w14:paraId="1B15B31B" w14:textId="77777777" w:rsidR="008A4A9B" w:rsidRDefault="008A4A9B" w:rsidP="003852FD">
      <w:pPr>
        <w:pStyle w:val="a2"/>
        <w:rPr>
          <w:rtl/>
        </w:rPr>
      </w:pPr>
      <w:r>
        <w:rPr>
          <w:rFonts w:hint="cs"/>
          <w:rtl/>
        </w:rPr>
        <w:t>גם מה שנסתפקת כאשר היא מתחייבת סכום גדול אבל בתשלומים, אי מיחשב מתנה מרובה או מועטת. הנה מסתבר לענ"ד דהוי כמתנה מועטת. ומאי שנא במתנה מועטת שהיא נותנת מדי חודש, אם זו מרצון חדש או מחמת התחייבות ישנה?</w:t>
      </w:r>
    </w:p>
    <w:p w14:paraId="2A84E4DB" w14:textId="77777777" w:rsidR="008A4A9B" w:rsidRDefault="008A4A9B" w:rsidP="003852FD">
      <w:pPr>
        <w:pStyle w:val="a2"/>
        <w:rPr>
          <w:rtl/>
        </w:rPr>
      </w:pPr>
      <w:r>
        <w:rPr>
          <w:rFonts w:hint="cs"/>
          <w:rtl/>
        </w:rPr>
        <w:t xml:space="preserve">עוד אחת נשארה לי לעיין בזה, והוא בדין תכשיטי האשה ובגדי', שניתנו לה לעצמה, האם גם בהם נאמר שאין לקבל אותם נגד רצון בעלה, או נאמר שבידי' לעשות בהם כרצונה. </w:t>
      </w:r>
    </w:p>
    <w:p w14:paraId="474C7B6D" w14:textId="77777777" w:rsidR="008A4A9B" w:rsidRDefault="008A4A9B" w:rsidP="003852FD">
      <w:pPr>
        <w:pStyle w:val="a2"/>
        <w:rPr>
          <w:rtl/>
        </w:rPr>
      </w:pPr>
      <w:r>
        <w:rPr>
          <w:rFonts w:hint="cs"/>
          <w:rtl/>
        </w:rPr>
        <w:t xml:space="preserve">הנה ב'ספורנו' (שמות לה, כב </w:t>
      </w:r>
      <w:r>
        <w:rPr>
          <w:rtl/>
        </w:rPr>
        <w:t>–</w:t>
      </w:r>
      <w:r>
        <w:rPr>
          <w:rFonts w:hint="cs"/>
          <w:rtl/>
        </w:rPr>
        <w:t xml:space="preserve"> הובא ב'פתחי תשובה' שם) פירש על "ויבואו </w:t>
      </w:r>
      <w:r>
        <w:rPr>
          <w:rFonts w:hint="cs"/>
          <w:rtl/>
        </w:rPr>
        <w:lastRenderedPageBreak/>
        <w:t xml:space="preserve">האנשים על הנשים", דהיינו בכדי שיוכלו לקבל מהן מתנתן, דאם לא כן הרי אין מקבלים מנשים אלא דבר מועט. הרי דס"ל שאיסור קבלת דבר מרובה היינו גם בתכשיטי האשה האישיים. וכן מתבאר מקושיית הגמרא על רבינא, למה קיבל השרשרות והצמידים של זהב מנשי מחוזא. </w:t>
      </w:r>
    </w:p>
    <w:p w14:paraId="05540AEC" w14:textId="0178F5C2" w:rsidR="008A4A9B" w:rsidRDefault="008A4A9B" w:rsidP="003852FD">
      <w:pPr>
        <w:pStyle w:val="a2"/>
        <w:rPr>
          <w:rtl/>
        </w:rPr>
      </w:pPr>
      <w:r>
        <w:rPr>
          <w:rFonts w:hint="cs"/>
          <w:rtl/>
        </w:rPr>
        <w:t xml:space="preserve">עוד על בעלות הבעל על בגדי ותכשיטי אשתו </w:t>
      </w:r>
      <w:r>
        <w:rPr>
          <w:rtl/>
        </w:rPr>
        <w:t>–</w:t>
      </w:r>
      <w:r>
        <w:rPr>
          <w:rFonts w:hint="cs"/>
          <w:rtl/>
        </w:rPr>
        <w:t xml:space="preserve"> ראה 'פתחי חושן' הלכות ירושה ואישות פ"ט הערות עג ו-עט; 'צפנת פענח' ריש פ"ג מהל' אישות, הובא ונתבאר ב'שלחן מנחם' כרך ו ע' רבי ואילך.</w:t>
      </w:r>
    </w:p>
    <w:p w14:paraId="63CA0711" w14:textId="77777777" w:rsidR="00001E77" w:rsidRPr="00347933" w:rsidRDefault="00001E77" w:rsidP="00001E77">
      <w:pPr>
        <w:pStyle w:val="a4"/>
        <w:sectPr w:rsidR="00001E77"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2808279C" w14:textId="77777777" w:rsidR="00001E77" w:rsidRPr="004C1819" w:rsidRDefault="00001E77" w:rsidP="00001E77">
      <w:pPr>
        <w:pStyle w:val="a"/>
        <w:rPr>
          <w:rtl/>
        </w:rPr>
      </w:pPr>
      <w:bookmarkStart w:id="131" w:name="_Toc529478673"/>
      <w:bookmarkStart w:id="132" w:name="_Toc394381829"/>
      <w:r w:rsidRPr="004C1819">
        <w:rPr>
          <w:rFonts w:hint="cs"/>
          <w:rtl/>
        </w:rPr>
        <w:t>מי שנהרג מפני יהדותו הרי זה נהרג על קידוש השם</w:t>
      </w:r>
      <w:r>
        <w:rPr>
          <w:rStyle w:val="FootnoteReference"/>
          <w:b/>
          <w:bCs w:val="0"/>
          <w:rtl/>
        </w:rPr>
        <w:footnoteReference w:customMarkFollows="1" w:id="50"/>
        <w:t>*</w:t>
      </w:r>
      <w:bookmarkEnd w:id="131"/>
    </w:p>
    <w:p w14:paraId="5BE45267" w14:textId="756A38F3" w:rsidR="00001E77" w:rsidRPr="00DF313D" w:rsidRDefault="00001E77" w:rsidP="00001E77">
      <w:pPr>
        <w:pStyle w:val="a0"/>
        <w:rPr>
          <w:rtl/>
        </w:rPr>
      </w:pPr>
      <w:bookmarkStart w:id="133" w:name="_Toc529478674"/>
      <w:r>
        <w:rPr>
          <w:rFonts w:hint="cs"/>
          <w:rtl/>
        </w:rPr>
        <w:t xml:space="preserve">הרב </w:t>
      </w:r>
      <w:r w:rsidRPr="00DF313D">
        <w:rPr>
          <w:rtl/>
        </w:rPr>
        <w:t>ברוך אבערלאנדער</w:t>
      </w:r>
      <w:bookmarkEnd w:id="133"/>
    </w:p>
    <w:p w14:paraId="613A253D" w14:textId="77777777" w:rsidR="00001E77" w:rsidRPr="00DF313D" w:rsidRDefault="00001E77" w:rsidP="00001E77">
      <w:pPr>
        <w:pStyle w:val="a1"/>
        <w:spacing w:after="0"/>
        <w:rPr>
          <w:rtl/>
          <w:lang w:val="hu-HU"/>
        </w:rPr>
      </w:pPr>
      <w:r w:rsidRPr="00DF313D">
        <w:rPr>
          <w:rtl/>
          <w:lang w:val="hu-HU"/>
        </w:rPr>
        <w:t>אב"ד הבד"צ דקהילות החרדים</w:t>
      </w:r>
    </w:p>
    <w:p w14:paraId="0EB37D9D" w14:textId="77777777" w:rsidR="00001E77" w:rsidRPr="00DF313D" w:rsidRDefault="00001E77" w:rsidP="00001E77">
      <w:pPr>
        <w:pStyle w:val="a1"/>
        <w:spacing w:after="0"/>
        <w:rPr>
          <w:rtl/>
          <w:lang w:val="hu-HU"/>
        </w:rPr>
      </w:pPr>
      <w:r w:rsidRPr="00DF313D">
        <w:rPr>
          <w:rtl/>
          <w:lang w:val="hu-HU"/>
        </w:rPr>
        <w:t>ושליח כ"ק אדמו"ר זי"ע</w:t>
      </w:r>
    </w:p>
    <w:p w14:paraId="16E6AB75" w14:textId="77777777" w:rsidR="00001E77" w:rsidRPr="00DF313D" w:rsidRDefault="00001E77" w:rsidP="00001E77">
      <w:pPr>
        <w:pStyle w:val="a1"/>
        <w:rPr>
          <w:rtl/>
          <w:lang w:val="hu-HU"/>
        </w:rPr>
      </w:pPr>
      <w:r w:rsidRPr="00DF313D">
        <w:rPr>
          <w:rtl/>
          <w:lang w:val="hu-HU"/>
        </w:rPr>
        <w:t>בודאפעסט, הונגריה</w:t>
      </w:r>
    </w:p>
    <w:p w14:paraId="2A4C5C8E" w14:textId="77777777" w:rsidR="00001E77" w:rsidRPr="009572F7" w:rsidRDefault="00001E77" w:rsidP="00001E77">
      <w:pPr>
        <w:pStyle w:val="11"/>
        <w:bidi/>
        <w:rPr>
          <w:rtl/>
        </w:rPr>
      </w:pPr>
      <w:r w:rsidRPr="009572F7">
        <w:rPr>
          <w:rFonts w:hint="cs"/>
          <w:rtl/>
        </w:rPr>
        <w:t xml:space="preserve">הרבי זי"ע על </w:t>
      </w:r>
      <w:r>
        <w:rPr>
          <w:rFonts w:hint="cs"/>
          <w:rtl/>
        </w:rPr>
        <w:t>חסיד</w:t>
      </w:r>
      <w:r w:rsidRPr="009572F7">
        <w:rPr>
          <w:rFonts w:hint="cs"/>
          <w:rtl/>
        </w:rPr>
        <w:t xml:space="preserve"> שנהרג בידי הסובייטים: "</w:t>
      </w:r>
      <w:r w:rsidRPr="009572F7">
        <w:rPr>
          <w:rtl/>
        </w:rPr>
        <w:t>איהם פעלט גארניט ניט</w:t>
      </w:r>
      <w:r w:rsidRPr="009572F7">
        <w:rPr>
          <w:rFonts w:hint="cs"/>
          <w:rtl/>
        </w:rPr>
        <w:t>...</w:t>
      </w:r>
      <w:r w:rsidRPr="009572F7">
        <w:rPr>
          <w:rtl/>
        </w:rPr>
        <w:t xml:space="preserve"> ער איז שוין לאנג אין די הויכע עולמות</w:t>
      </w:r>
      <w:r w:rsidRPr="009572F7">
        <w:rPr>
          <w:rFonts w:hint="cs"/>
          <w:rtl/>
        </w:rPr>
        <w:t>"</w:t>
      </w:r>
    </w:p>
    <w:p w14:paraId="4E877E24"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במאמרו "קוים לדמותו של זקני הרה"ח ר' יעקב זכריה הלוי מאסקאליק שכונה יענקל ז'וראביצער הי"ד" </w:t>
      </w:r>
      <w:r w:rsidRPr="006766E3">
        <w:rPr>
          <w:rFonts w:ascii="FbFrankReal" w:hAnsi="FbFrankReal" w:cs="FbFrankReal"/>
          <w:sz w:val="20"/>
          <w:szCs w:val="20"/>
          <w:rtl/>
        </w:rPr>
        <w:t xml:space="preserve">('בית חיינו' גליון 115, י"ב כסלו תשנ"ב, עמ' 45-46) </w:t>
      </w:r>
      <w:r w:rsidRPr="006766E3">
        <w:rPr>
          <w:rFonts w:ascii="FbFrankReal" w:hAnsi="FbFrankReal" w:cs="FbFrankReal"/>
          <w:sz w:val="24"/>
          <w:szCs w:val="24"/>
          <w:rtl/>
        </w:rPr>
        <w:t xml:space="preserve">כתב הרב ישכר דוד קלויזנר: </w:t>
      </w:r>
    </w:p>
    <w:p w14:paraId="3EFEFAA7"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"בתו של ר' יענקל, חמותי, מרת פריידא תחי', אשת הרה"ח ר' שאול שי' רסקין, נהגה לערוך מדי שמחת-תורה קידוש לזכר אבי[ה] שלא נודע זמן פטירתו. הנוטל חלק בראש המתוועדים היה הרה"ח ר' רפאל נחמן כהן ז"ל, חברו של המנוח. כשהגיע הרה"ח ר' שמחה גורודצקי ז"ל לאה"ק, נטל אף הוא חלק בהתוועדות. לפני שנסע לרבי, ביקשוהו בני המשפחה שישאל את הרבי, כיון שלא יודעים כלום, מה לעשות עם היארצייט. </w:t>
      </w:r>
    </w:p>
    <w:p w14:paraId="56E2AEC2"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ר' שמחה הציג את הדברים ב'יחידות', והרבי השיב (בערך בזה הלשון): 'איהם פעלט גארניט ניט... ער איז שוין לאנג אין די הויכע עולמות... און אויב די משפחה וויל – </w:t>
      </w:r>
      <w:r w:rsidRPr="006766E3">
        <w:rPr>
          <w:rFonts w:ascii="FbFrankReal" w:hAnsi="FbFrankReal" w:cs="FbFrankReal"/>
          <w:sz w:val="24"/>
          <w:szCs w:val="24"/>
          <w:rtl/>
        </w:rPr>
        <w:lastRenderedPageBreak/>
        <w:t xml:space="preserve">קען מען (ה)אפשטעלין </w:t>
      </w:r>
      <w:r w:rsidRPr="006766E3">
        <w:rPr>
          <w:rFonts w:ascii="FbFrankReal" w:hAnsi="FbFrankReal" w:cs="FbFrankReal"/>
          <w:sz w:val="20"/>
          <w:szCs w:val="20"/>
          <w:rtl/>
        </w:rPr>
        <w:t>[אולי צ"ל: אפשטימען/איינשטעלן]</w:t>
      </w:r>
      <w:r w:rsidRPr="006766E3">
        <w:rPr>
          <w:rFonts w:ascii="FbFrankReal" w:hAnsi="FbFrankReal" w:cs="FbFrankReal"/>
          <w:sz w:val="24"/>
          <w:szCs w:val="24"/>
          <w:rtl/>
        </w:rPr>
        <w:t xml:space="preserve"> כ"ד טבת' </w:t>
      </w:r>
      <w:r w:rsidRPr="006766E3">
        <w:rPr>
          <w:rFonts w:ascii="FbFrankReal" w:hAnsi="FbFrankReal" w:cs="FbFrankReal"/>
          <w:sz w:val="20"/>
          <w:szCs w:val="20"/>
          <w:rtl/>
        </w:rPr>
        <w:t>[=לו לא חסר מאומה... הוא מצוי מכבר בעולמות עליונים... אם המשפחה רוצה – אפשר לקבוע לכ"ד טבת]</w:t>
      </w:r>
      <w:r w:rsidRPr="006766E3">
        <w:rPr>
          <w:rFonts w:ascii="FbFrankReal" w:hAnsi="FbFrankReal" w:cs="FbFrankReal"/>
          <w:sz w:val="24"/>
          <w:szCs w:val="24"/>
          <w:rtl/>
        </w:rPr>
        <w:t>".</w:t>
      </w:r>
    </w:p>
    <w:p w14:paraId="51573D5D"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ובמכתב פרטי אלי הוסיף הרב קלויזנר להדגיש: "שמעתי זאת מהשוויגר שלי, שהיא ביקשה מר' שמחה לשאול את כ"ק אדמו"ר זי"ע".</w:t>
      </w:r>
    </w:p>
    <w:p w14:paraId="1ADA006A" w14:textId="77777777" w:rsidR="00001E77" w:rsidRPr="006766E3" w:rsidRDefault="00001E77" w:rsidP="00001E77">
      <w:pPr>
        <w:bidi/>
        <w:jc w:val="both"/>
        <w:rPr>
          <w:rFonts w:ascii="FbFrankReal" w:hAnsi="FbFrankReal" w:cs="FbFrankReal"/>
          <w:sz w:val="20"/>
          <w:szCs w:val="20"/>
          <w:rtl/>
        </w:rPr>
      </w:pPr>
      <w:r w:rsidRPr="006766E3">
        <w:rPr>
          <w:rFonts w:ascii="FbFrankReal" w:hAnsi="FbFrankReal" w:cs="FbFrankReal"/>
          <w:sz w:val="20"/>
          <w:szCs w:val="20"/>
          <w:rtl/>
        </w:rPr>
        <w:t>[סיפור זה התפרסם מאז בעוד מקורות: מ. אלקנה בעיתון 'כפר חב"ד' גליון 603 עמ' 31; הרב יוסף אשכנזי בספר 'אוצר חסידים', חסידי אה"ק, עמ' 319 – אבל לא ציינו מקור הסיפור, וגרעו בזה ממידת מהימנותו של הסיפור.]</w:t>
      </w:r>
    </w:p>
    <w:p w14:paraId="384E9E00" w14:textId="77777777" w:rsidR="00001E77" w:rsidRDefault="00001E77" w:rsidP="00001E77">
      <w:pPr>
        <w:bidi/>
        <w:jc w:val="both"/>
        <w:rPr>
          <w:rFonts w:cs="Narkisim"/>
          <w:sz w:val="24"/>
          <w:szCs w:val="24"/>
          <w:rtl/>
        </w:rPr>
      </w:pPr>
    </w:p>
    <w:p w14:paraId="3B104862" w14:textId="77777777" w:rsidR="00001E77" w:rsidRPr="009572F7" w:rsidRDefault="00001E77" w:rsidP="00001E77">
      <w:pPr>
        <w:pStyle w:val="11"/>
        <w:bidi/>
        <w:rPr>
          <w:rtl/>
        </w:rPr>
      </w:pPr>
      <w:r w:rsidRPr="009572F7">
        <w:rPr>
          <w:rFonts w:hint="cs"/>
          <w:rtl/>
        </w:rPr>
        <w:t xml:space="preserve">הרה"ק מבעלזא </w:t>
      </w:r>
      <w:r w:rsidRPr="009572F7">
        <w:rPr>
          <w:rtl/>
        </w:rPr>
        <w:t>ש"ילדיו נהרגו במלחמה עקדה"ש</w:t>
      </w:r>
      <w:r w:rsidRPr="009572F7">
        <w:rPr>
          <w:rFonts w:hint="cs"/>
          <w:rtl/>
        </w:rPr>
        <w:t xml:space="preserve">... </w:t>
      </w:r>
      <w:r w:rsidRPr="009572F7">
        <w:rPr>
          <w:rtl/>
        </w:rPr>
        <w:t>סבר שלא צריך לומר קדיש אחריהם, כיון שהם קדושים וטהורים</w:t>
      </w:r>
      <w:r w:rsidRPr="009572F7">
        <w:rPr>
          <w:rFonts w:hint="cs"/>
          <w:rtl/>
        </w:rPr>
        <w:t>"</w:t>
      </w:r>
    </w:p>
    <w:p w14:paraId="7AB59E08"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והנה לכאורה זה חידוש גדול, אבל בדומה לזה ממש מסופר על הרה"ק מהר"א מבעלזא </w:t>
      </w:r>
      <w:r w:rsidRPr="006766E3">
        <w:rPr>
          <w:rFonts w:ascii="FbFrankReal" w:hAnsi="FbFrankReal" w:cs="FbFrankReal"/>
          <w:sz w:val="20"/>
          <w:szCs w:val="20"/>
          <w:rtl/>
        </w:rPr>
        <w:t>('בקדושתו של אהרן' ח"א עמ' קנה)</w:t>
      </w:r>
      <w:r w:rsidRPr="006766E3">
        <w:rPr>
          <w:rFonts w:ascii="FbFrankReal" w:hAnsi="FbFrankReal" w:cs="FbFrankReal"/>
          <w:sz w:val="24"/>
          <w:szCs w:val="24"/>
          <w:rtl/>
        </w:rPr>
        <w:t>, ש"מילדיו שנהרגו במלחמה עקדה"ש לא דיבר כלל, וסבר שלא צריך לומר קדיש אחריהם, כיון שהם קדושים וטהורים. והוא גם לא שמר את היארצייט שלהם, אף שידע את תאריך היארצייט של בנו ר' משה".</w:t>
      </w:r>
    </w:p>
    <w:p w14:paraId="247C8F38" w14:textId="77777777" w:rsidR="00001E77" w:rsidRDefault="00001E77" w:rsidP="00001E77">
      <w:pPr>
        <w:bidi/>
        <w:jc w:val="both"/>
        <w:rPr>
          <w:rFonts w:cs="Narkisim"/>
          <w:sz w:val="24"/>
          <w:szCs w:val="24"/>
        </w:rPr>
      </w:pPr>
      <w:r w:rsidRPr="006766E3">
        <w:rPr>
          <w:rFonts w:ascii="FbFrankReal" w:hAnsi="FbFrankReal" w:cs="FbFrankReal"/>
          <w:sz w:val="24"/>
          <w:szCs w:val="24"/>
          <w:rtl/>
        </w:rPr>
        <w:t xml:space="preserve">וכך כתב גם ד"ר ארתור הרצברג </w:t>
      </w:r>
      <w:r w:rsidRPr="003E3AB6">
        <w:rPr>
          <w:rFonts w:cs="Narkisim" w:hint="cs"/>
          <w:sz w:val="20"/>
          <w:szCs w:val="20"/>
          <w:rtl/>
        </w:rPr>
        <w:t>(</w:t>
      </w:r>
      <w:r w:rsidRPr="006766E3">
        <w:rPr>
          <w:rFonts w:ascii="FbFrankReal" w:hAnsi="FbFrankReal" w:cs="FbFrankReal"/>
          <w:sz w:val="20"/>
          <w:szCs w:val="20"/>
          <w:rtl/>
        </w:rPr>
        <w:t xml:space="preserve">בספרו </w:t>
      </w:r>
      <w:r w:rsidRPr="003E3AB6">
        <w:rPr>
          <w:rFonts w:cs="Narkisim"/>
          <w:sz w:val="20"/>
          <w:szCs w:val="20"/>
        </w:rPr>
        <w:t>A Jew in America</w:t>
      </w:r>
      <w:r w:rsidRPr="003E3AB6">
        <w:rPr>
          <w:rFonts w:cs="Narkisim" w:hint="cs"/>
          <w:sz w:val="20"/>
          <w:szCs w:val="20"/>
          <w:rtl/>
        </w:rPr>
        <w:t xml:space="preserve"> </w:t>
      </w:r>
      <w:r w:rsidRPr="006766E3">
        <w:rPr>
          <w:rFonts w:ascii="FbFrankReal" w:hAnsi="FbFrankReal" w:cs="FbFrankReal"/>
          <w:sz w:val="20"/>
          <w:szCs w:val="20"/>
          <w:rtl/>
        </w:rPr>
        <w:t>עמ'</w:t>
      </w:r>
      <w:r w:rsidRPr="003E3AB6">
        <w:rPr>
          <w:rFonts w:cs="Narkisim" w:hint="cs"/>
          <w:sz w:val="20"/>
          <w:szCs w:val="20"/>
          <w:rtl/>
        </w:rPr>
        <w:t xml:space="preserve"> 211)</w:t>
      </w:r>
      <w:r>
        <w:rPr>
          <w:rFonts w:cs="Narkisim" w:hint="cs"/>
          <w:sz w:val="24"/>
          <w:szCs w:val="24"/>
          <w:rtl/>
        </w:rPr>
        <w:t xml:space="preserve">, </w:t>
      </w:r>
      <w:r w:rsidRPr="006766E3">
        <w:rPr>
          <w:rFonts w:ascii="FbFrankReal" w:hAnsi="FbFrankReal" w:cs="FbFrankReal"/>
          <w:sz w:val="24"/>
          <w:szCs w:val="24"/>
          <w:rtl/>
        </w:rPr>
        <w:t xml:space="preserve">מה ששמע בעצמו מאת הגבאי של הרה"ק מהר"א מבעלזא: </w:t>
      </w:r>
    </w:p>
    <w:p w14:paraId="598F29FD" w14:textId="34DCBC74" w:rsidR="00001E77" w:rsidRDefault="00001E77" w:rsidP="00001E77">
      <w:pPr>
        <w:bidi/>
        <w:jc w:val="both"/>
        <w:rPr>
          <w:rFonts w:cs="Narkisim"/>
          <w:sz w:val="24"/>
          <w:szCs w:val="24"/>
        </w:rPr>
      </w:pPr>
      <w:r>
        <w:rPr>
          <w:rFonts w:cs="Narkisim"/>
          <w:sz w:val="24"/>
          <w:szCs w:val="24"/>
        </w:rPr>
        <w:t>“…</w:t>
      </w:r>
      <w:r>
        <w:rPr>
          <w:rFonts w:cs="Narkisim" w:hint="cs"/>
          <w:sz w:val="24"/>
          <w:szCs w:val="24"/>
        </w:rPr>
        <w:t>T</w:t>
      </w:r>
      <w:r w:rsidRPr="002D0202">
        <w:rPr>
          <w:rFonts w:cs="Narkisim"/>
          <w:sz w:val="24"/>
          <w:szCs w:val="24"/>
        </w:rPr>
        <w:t xml:space="preserve">he </w:t>
      </w:r>
      <w:r>
        <w:rPr>
          <w:rFonts w:cs="Narkisim" w:hint="cs"/>
          <w:sz w:val="24"/>
          <w:szCs w:val="24"/>
        </w:rPr>
        <w:t>R</w:t>
      </w:r>
      <w:r w:rsidRPr="002D0202">
        <w:rPr>
          <w:rFonts w:cs="Narkisim"/>
          <w:sz w:val="24"/>
          <w:szCs w:val="24"/>
        </w:rPr>
        <w:t>ebbe had not once said any of the prescribed prayers for his wife and children, because those who had been killed by the Nazis for being Jews were of transcendent holiness; they were beyond our comprehension. Any words about them that we might utter were irrelevant and perhaps even a desecration of their memory</w:t>
      </w:r>
      <w:r>
        <w:rPr>
          <w:rFonts w:cs="Narkisim"/>
          <w:sz w:val="24"/>
          <w:szCs w:val="24"/>
        </w:rPr>
        <w:t>”.</w:t>
      </w:r>
    </w:p>
    <w:p w14:paraId="213B2846" w14:textId="7B14CD70" w:rsidR="00001E77" w:rsidRPr="006766E3" w:rsidRDefault="00001E77" w:rsidP="006766E3">
      <w:pPr>
        <w:bidi/>
        <w:jc w:val="both"/>
        <w:rPr>
          <w:rFonts w:ascii="FbFrankReal" w:hAnsi="FbFrankReal" w:cs="FbFrankReal"/>
          <w:sz w:val="24"/>
          <w:szCs w:val="24"/>
          <w:rtl/>
        </w:rPr>
      </w:pPr>
      <w:r w:rsidRPr="006766E3">
        <w:rPr>
          <w:rFonts w:ascii="FbFrankReal" w:hAnsi="FbFrankReal" w:cs="FbFrankReal"/>
          <w:sz w:val="24"/>
          <w:szCs w:val="24"/>
          <w:rtl/>
        </w:rPr>
        <w:t xml:space="preserve">ולפלא מה שסיפר בזה הגה"צ רבי יצחק שלמה אונגר זצ"ל </w:t>
      </w:r>
      <w:r w:rsidRPr="006766E3">
        <w:rPr>
          <w:rFonts w:ascii="FbFrankReal" w:hAnsi="FbFrankReal" w:cs="FbFrankReal"/>
          <w:sz w:val="20"/>
          <w:szCs w:val="20"/>
          <w:rtl/>
        </w:rPr>
        <w:t>('רשומים בשמך' עמ' רסט, מובא בספר 'בקדושתו של אהרן' שם עמ' תקג [ולפלא שלא הבחין על הסתירה])</w:t>
      </w:r>
      <w:r w:rsidRPr="006766E3">
        <w:rPr>
          <w:rFonts w:ascii="FbFrankReal" w:hAnsi="FbFrankReal" w:cs="FbFrankReal"/>
          <w:sz w:val="24"/>
          <w:szCs w:val="24"/>
          <w:rtl/>
        </w:rPr>
        <w:t>: "שמעתי ממרן הרה"ק המהר"א מבעלזא זי"ע, שאפילו הקדושים זקוקים שיאמרו 'קדיש' וילמדו משניות לעילוי נשמתם ביום פטירתן מן העולם". אמנם כנראה שאין שמועה זו מבוררת כל צרכה, שהרי יש לנו שתי מקורות המעידים היפך דבריו.</w:t>
      </w:r>
    </w:p>
    <w:p w14:paraId="7584D60D" w14:textId="77777777" w:rsidR="00001E77" w:rsidRPr="006B47DC" w:rsidRDefault="00001E77" w:rsidP="00001E77">
      <w:pPr>
        <w:pStyle w:val="11"/>
        <w:bidi/>
        <w:rPr>
          <w:rtl/>
        </w:rPr>
      </w:pPr>
      <w:r w:rsidRPr="006B47DC">
        <w:rPr>
          <w:rFonts w:hint="cs"/>
          <w:rtl/>
        </w:rPr>
        <w:t>אחד הרבנים החשובים בסערדאהעלי: "אין צריכים לומר קדיש אחר הקדושים... כיון שכבר הגיע</w:t>
      </w:r>
      <w:r>
        <w:rPr>
          <w:rFonts w:hint="cs"/>
          <w:rtl/>
        </w:rPr>
        <w:t>ו</w:t>
      </w:r>
      <w:r w:rsidRPr="006B47DC">
        <w:rPr>
          <w:rFonts w:hint="cs"/>
          <w:rtl/>
        </w:rPr>
        <w:t xml:space="preserve"> למדריגה גבוהה מאוד ואין למעלה הימנו"</w:t>
      </w:r>
    </w:p>
    <w:p w14:paraId="25A3EA93" w14:textId="588ED882" w:rsidR="00001E77" w:rsidRPr="006766E3" w:rsidRDefault="00001E77" w:rsidP="006766E3">
      <w:pPr>
        <w:bidi/>
        <w:jc w:val="both"/>
        <w:rPr>
          <w:rFonts w:ascii="FbFrankReal" w:hAnsi="FbFrankReal" w:cs="FbFrankReal"/>
          <w:sz w:val="24"/>
          <w:szCs w:val="24"/>
          <w:rtl/>
        </w:rPr>
      </w:pPr>
      <w:r w:rsidRPr="006766E3">
        <w:rPr>
          <w:rFonts w:ascii="FbFrankReal" w:hAnsi="FbFrankReal" w:cs="FbFrankReal"/>
          <w:sz w:val="24"/>
          <w:szCs w:val="24"/>
          <w:rtl/>
        </w:rPr>
        <w:t xml:space="preserve">אמנם הרב חיים יחזקאל שרגא לויפער בספר 'מהר"י בר ח"י – מנהגי קודש' </w:t>
      </w:r>
      <w:r w:rsidRPr="006766E3">
        <w:rPr>
          <w:rFonts w:ascii="FbFrankReal" w:hAnsi="FbFrankReal" w:cs="FbFrankReal"/>
          <w:sz w:val="20"/>
          <w:szCs w:val="20"/>
          <w:rtl/>
        </w:rPr>
        <w:t xml:space="preserve">(ח"א, קרית יואל תשע"ו, עמ' תו-תז) </w:t>
      </w:r>
      <w:r w:rsidRPr="006766E3">
        <w:rPr>
          <w:rFonts w:ascii="FbFrankReal" w:hAnsi="FbFrankReal" w:cs="FbFrankReal"/>
          <w:sz w:val="24"/>
          <w:szCs w:val="24"/>
          <w:rtl/>
        </w:rPr>
        <w:t xml:space="preserve">כותב: "סיפר הרב מפאיע זצ"ל מעשה שאירע ביום כ' סיון </w:t>
      </w:r>
      <w:r w:rsidRPr="006766E3">
        <w:rPr>
          <w:rFonts w:ascii="FbFrankReal" w:hAnsi="FbFrankReal" w:cs="FbFrankReal"/>
          <w:sz w:val="24"/>
          <w:szCs w:val="24"/>
          <w:rtl/>
        </w:rPr>
        <w:lastRenderedPageBreak/>
        <w:t xml:space="preserve">בשנת תש"ז לפ"ק, שהרב אב"ד דסערדאהעלי הגה"צ ר' משה ניישלאס זצ"ל, עשה כינוס לזכרון וסיום משניות לעילוי נשמות הקדושים שנהרגו על קידוש השם בימי המלחמה העולמית השניה בעיר סערדאהעלי הי"ד, והזמין לזה המסיבה את כל הרבנים מהעיר וגם רבינו [הרבי מסאטמאר זצ"ל בעל 'דברי יואל'] בתוכם, וכיבד את רבינו שיאמר דברי תורה לכבוד המסיבה. ואחר שגמר רבינו, הזמין את אחד הרבנים החשובים לדבר, ובתוך הדברים אמר, שלפי דעתו אין צריכים לומר קדיש אחר הקדושים שנהרגו על קידוש השם בימי המלחמה, כיון שכבר הגיע[ו] למדריגה גבוהה מאוד ואין למעלה הימנו במחיצתם, על כן אין צריכים עוד להקדיש שלנו. ואמר הרב מפאיע, שראה על רבינו שאינו מסכים לדברי הרב הנ"ל. ותיכף אחר הדרשה עמד והלך לו". </w:t>
      </w:r>
    </w:p>
    <w:p w14:paraId="1C6AD6E1" w14:textId="77777777" w:rsidR="00001E77" w:rsidRPr="00375AE1" w:rsidRDefault="00001E77" w:rsidP="00001E77">
      <w:pPr>
        <w:pStyle w:val="11"/>
        <w:bidi/>
        <w:rPr>
          <w:rtl/>
        </w:rPr>
      </w:pPr>
      <w:r w:rsidRPr="00375AE1">
        <w:rPr>
          <w:rFonts w:hint="cs"/>
          <w:rtl/>
        </w:rPr>
        <w:t>ה</w:t>
      </w:r>
      <w:r>
        <w:rPr>
          <w:rFonts w:hint="cs"/>
          <w:rtl/>
        </w:rPr>
        <w:t xml:space="preserve">רבי </w:t>
      </w:r>
      <w:r w:rsidRPr="00375AE1">
        <w:rPr>
          <w:rFonts w:hint="cs"/>
          <w:rtl/>
        </w:rPr>
        <w:t>מסאטמאר: "דבר זה אי אפשר לומר... צריכים לעשות הכל לטובת נשמתם שיגיעו למדריגה גבוהה עוד יותר"</w:t>
      </w:r>
    </w:p>
    <w:p w14:paraId="49C24889"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"בדרך הביתה אמר להרב מפאיע, אתה מבין על זה שהרב דיבר כדברים האלה, הלא על כל גדולי הצדיקים למשל על ה'דברי חיים', ועל הרב מראפשיטץ, ועל הרב ר' אלימלך, ואפילו על רשב"י, ועל כל צדיק וצדיק אמרו בניהם קדיש אחריהם. הלא אין שיעור וערך כמה מעלות יש בעולמות העליונים, יש אשר הולכים במדריגה למעלה עד אין שיעור, למעלה מהשגתינו שאי אפשר להשיג בהם בשום אופן. ובודאי שצריכין לומר גם אחרי הקדושים האלה קדיש. ובפרט על הקדושים האלה שלא נתנו להם הברירה להניחם בחיים אם יכפרו בהשי"ת רח"ל, כמו בדורות הקודמים, וע"ז לא שייך מסירת נפש אמיתי שיקרא להם בשם 'שנהרגו על קידוש השם'. בודאי שאותן הנהרגין ע"י הרשעים [ה]ארורים היה להם כפרת עונות, ואין שייכים בהם הגיהנם, שכבר עברו זאת ע"י הרשעים האלו יש"ו. אבל לומר שאינם צריכים להקדיש של בניהם, מפני שכבר באו למדריגה העליונה שאין למעלה הימנו, דבר זה אי אפשר לומר, שכיון שיש למעלה מדריג[ו]ת גבוה[ות] עד אין חקר, צריכים לעשות הכל לטובת נשמתם שיגיעו למדריגה גבוהה עוד יותר".</w:t>
      </w:r>
    </w:p>
    <w:p w14:paraId="3D657E98"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עוד הובא שם מה שאמר להרב מפאיע מיוסד על חלום שהיה לו בשנת תש"ח: "הלא הרה"ק ר' שלום אליעזר [מראצפערט] זי"ע הוא בנו של מרן הקדוש בעל ה'דברי חיים' זי"ע, והיה מן הקדושים שנשרפו על קידוש השם בימי הנאצים יש"ו, וכבר עברו לערך ד' שנים שנים מעת הזאת, ולא חיסר כלום בעבודת השם בתורתו ובעבודתו, ורק מי שיאמר קדיש אחריו לא היה לו, מפני שבניו כבר לא היו בחיים, ומפני זה עוד לא הגיע לאביו הקדוש, היש אפילו ספק בזה שצריכים ללמוד פרק משניות, או לומר קדיש, אחר הקדושים האלה שנהרגו על קידוש השם".</w:t>
      </w:r>
    </w:p>
    <w:p w14:paraId="79B66A5A" w14:textId="77777777" w:rsidR="00001E77" w:rsidRDefault="00001E77" w:rsidP="00001E77">
      <w:pPr>
        <w:bidi/>
        <w:jc w:val="both"/>
        <w:rPr>
          <w:rFonts w:cs="Narkisim"/>
          <w:sz w:val="24"/>
          <w:szCs w:val="24"/>
          <w:rtl/>
        </w:rPr>
      </w:pPr>
    </w:p>
    <w:p w14:paraId="661AF66E" w14:textId="77777777" w:rsidR="00001E77" w:rsidRPr="001977CA" w:rsidRDefault="00001E77" w:rsidP="00001E77">
      <w:pPr>
        <w:pStyle w:val="11"/>
        <w:bidi/>
        <w:rPr>
          <w:rtl/>
        </w:rPr>
      </w:pPr>
      <w:r w:rsidRPr="001977CA">
        <w:rPr>
          <w:rtl/>
        </w:rPr>
        <w:t>הרוגי מלכות אין אדם יכול לעמוד במחיצתן</w:t>
      </w:r>
      <w:r w:rsidRPr="001977CA">
        <w:rPr>
          <w:rFonts w:hint="cs"/>
          <w:rtl/>
        </w:rPr>
        <w:t xml:space="preserve"> ו</w:t>
      </w:r>
      <w:r w:rsidRPr="001977CA">
        <w:rPr>
          <w:rtl/>
        </w:rPr>
        <w:t>אין מעלה על מעלת</w:t>
      </w:r>
      <w:r w:rsidRPr="001977CA">
        <w:rPr>
          <w:rFonts w:hint="cs"/>
          <w:rtl/>
        </w:rPr>
        <w:t>ם</w:t>
      </w:r>
    </w:p>
    <w:p w14:paraId="336CBDFE"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lastRenderedPageBreak/>
        <w:t xml:space="preserve">והנה אמרו חז"ל </w:t>
      </w:r>
      <w:r w:rsidRPr="006766E3">
        <w:rPr>
          <w:rFonts w:ascii="FbFrankReal" w:hAnsi="FbFrankReal" w:cs="FbFrankReal"/>
          <w:sz w:val="20"/>
          <w:szCs w:val="20"/>
          <w:rtl/>
        </w:rPr>
        <w:t>(פסחים נ, א)</w:t>
      </w:r>
      <w:r w:rsidRPr="006766E3">
        <w:rPr>
          <w:rFonts w:ascii="FbFrankReal" w:hAnsi="FbFrankReal" w:cs="FbFrankReal"/>
          <w:sz w:val="24"/>
          <w:szCs w:val="24"/>
          <w:rtl/>
        </w:rPr>
        <w:t xml:space="preserve">: הרוגי מלכות אין אדם יכול לעמוד במחיצתן. וכתב הרמב"ם </w:t>
      </w:r>
      <w:r w:rsidRPr="006766E3">
        <w:rPr>
          <w:rFonts w:ascii="FbFrankReal" w:hAnsi="FbFrankReal" w:cs="FbFrankReal"/>
          <w:sz w:val="20"/>
          <w:szCs w:val="20"/>
          <w:rtl/>
        </w:rPr>
        <w:t>(הל' יסודי התורה פ"ה ה"ד)</w:t>
      </w:r>
      <w:r w:rsidRPr="006766E3">
        <w:rPr>
          <w:rFonts w:ascii="FbFrankReal" w:hAnsi="FbFrankReal" w:cs="FbFrankReal"/>
          <w:sz w:val="24"/>
          <w:szCs w:val="24"/>
          <w:rtl/>
        </w:rPr>
        <w:t xml:space="preserve">: "כל מי שנאמר בו יהרג ואל יעבור ונהרג ולא עבר, הרי זה קדש את השם. ואם היה בעשרה מישראל, הרי זה קדש את השם ברבים, כדניאל חנניה מישאל ועזריה וכר' עקיבה וחביריו. ואלו הם הרוגי מלכות שאין מעלה על מעלתם. ועליהם נאמר </w:t>
      </w:r>
      <w:r w:rsidRPr="006766E3">
        <w:rPr>
          <w:rFonts w:ascii="FbFrankReal" w:hAnsi="FbFrankReal" w:cs="FbFrankReal"/>
          <w:sz w:val="20"/>
          <w:szCs w:val="20"/>
          <w:rtl/>
        </w:rPr>
        <w:t>[תהלים מד, כג]</w:t>
      </w:r>
      <w:r w:rsidRPr="006766E3">
        <w:rPr>
          <w:rFonts w:ascii="FbFrankReal" w:hAnsi="FbFrankReal" w:cs="FbFrankReal"/>
          <w:sz w:val="24"/>
          <w:szCs w:val="24"/>
          <w:rtl/>
        </w:rPr>
        <w:t xml:space="preserve"> כי עליך הורגנו כל היום נחשבנו כצאן טבחה, ועליהם נאמר </w:t>
      </w:r>
      <w:r w:rsidRPr="006766E3">
        <w:rPr>
          <w:rFonts w:ascii="FbFrankReal" w:hAnsi="FbFrankReal" w:cs="FbFrankReal"/>
          <w:sz w:val="20"/>
          <w:szCs w:val="20"/>
          <w:rtl/>
        </w:rPr>
        <w:t>[שם נ, ה]</w:t>
      </w:r>
      <w:r w:rsidRPr="006766E3">
        <w:rPr>
          <w:rFonts w:ascii="FbFrankReal" w:hAnsi="FbFrankReal" w:cs="FbFrankReal"/>
          <w:sz w:val="24"/>
          <w:szCs w:val="24"/>
          <w:rtl/>
        </w:rPr>
        <w:t xml:space="preserve"> אספו לי חסידי כורתי בריתי עלי זבח".</w:t>
      </w:r>
    </w:p>
    <w:p w14:paraId="6DC17F8E"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ועפ"ז מובנים מה שנתבאר לעיל שלא צריך לומר קדיש אחרי אלו שנהרגו על קידוש השם, כיון שכבר לא חסר להם מאומה, שהרי הרמב"ם מדגיש שמדריגתם היא כל כך גבוהה עד "שאין מעלה על מעלתם", ומעתה אי אפשר להוסיף על מעלתם על ידי אמירת קדיש.</w:t>
      </w:r>
    </w:p>
    <w:p w14:paraId="334752F6"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גם הרבי מסאטמאר מודה ש"בודאי שאותן הנהרגין ע"י הרשעים [ה]ארורים היה להם כפרת עונות, ואין שייכים בהם הגיהנם", וכל זה בלי כל קשר לאופן שמירת המצוות במשך ימי חייהם. וכנראה שזה מיוסד על המבואר בגמרא </w:t>
      </w:r>
      <w:r w:rsidRPr="006766E3">
        <w:rPr>
          <w:rFonts w:ascii="FbFrankReal" w:hAnsi="FbFrankReal" w:cs="FbFrankReal"/>
          <w:sz w:val="20"/>
          <w:szCs w:val="20"/>
          <w:rtl/>
        </w:rPr>
        <w:t>(סנהדרין מז, א-ב)</w:t>
      </w:r>
      <w:r w:rsidRPr="006766E3">
        <w:rPr>
          <w:rFonts w:ascii="FbFrankReal" w:hAnsi="FbFrankReal" w:cs="FbFrankReal"/>
          <w:sz w:val="24"/>
          <w:szCs w:val="24"/>
          <w:rtl/>
        </w:rPr>
        <w:t>, שנהרג מתוך רשעו כיון דלאו כי אורחיה מיית הויא ליה כפרה, והרוגי מלכות (הני דאומות. רש"י) כיון דשלא בדין קא מקטלי הויא להו כפרה. אמנם לא ניחא ליה להגדירם כקדושים "שאין מעלה על מעלתם", כיון שלכאורה הוא סבר שאלו שנהרגו ע"י הנאצים ימ"ש אינם נחשבים קדושים ולא נהרגו על קידוש השם, כיון "שלא נתנו להם הברירה להניחם בחיים אם יכפרו בהשי"ת רח"ל". ועל כן ודאי שיש לומר קדיש אחריהם כדי להעלותם מעלה מעלה במעלות הקדושה.</w:t>
      </w:r>
    </w:p>
    <w:p w14:paraId="52468241" w14:textId="77777777" w:rsidR="00001E77" w:rsidRDefault="00001E77" w:rsidP="00001E77">
      <w:pPr>
        <w:bidi/>
        <w:jc w:val="both"/>
        <w:rPr>
          <w:rFonts w:cs="Narkisim"/>
          <w:sz w:val="24"/>
          <w:szCs w:val="24"/>
          <w:rtl/>
        </w:rPr>
      </w:pPr>
    </w:p>
    <w:p w14:paraId="75FFDE1D" w14:textId="77777777" w:rsidR="00001E77" w:rsidRPr="00A27658" w:rsidRDefault="00001E77" w:rsidP="00001E77">
      <w:pPr>
        <w:pStyle w:val="11"/>
        <w:bidi/>
        <w:rPr>
          <w:rtl/>
        </w:rPr>
      </w:pPr>
      <w:r w:rsidRPr="00A27658">
        <w:rPr>
          <w:rFonts w:hint="cs"/>
          <w:rtl/>
        </w:rPr>
        <w:t xml:space="preserve">האם </w:t>
      </w:r>
      <w:r>
        <w:rPr>
          <w:rFonts w:hint="cs"/>
          <w:rtl/>
        </w:rPr>
        <w:t xml:space="preserve">מליוני </w:t>
      </w:r>
      <w:r w:rsidRPr="00A27658">
        <w:rPr>
          <w:rFonts w:hint="cs"/>
          <w:rtl/>
        </w:rPr>
        <w:t>היהודים שנרצחו על-ידי הנאצים נהרגו על קידוש השם</w:t>
      </w:r>
    </w:p>
    <w:p w14:paraId="73F8EAF4"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אמנם מה דהובא לעיל בשם הרבי מסאטמאר, דכאילו פשיט ליה שכל המליונים שנהרגו והומתו על ידי הנאצים ימ"ש אינם בגדר קדושים, הוא לכאורה תמוה, והרי במשך כל הדורות היה דבר מקובל בפשטות שכל מי שנהרג על ידי נכרי מפני יהדותו הוי קדוש. ואפילו ברשימת דברי הרבי מסאטמאר הנ"ל חזר ונשנה דבר זה: "...עשה כינוס לזכרון וסיום משניות לעילוי נשמות הקדושים שנהרגו על קידוש השם בימי המלחמה העולמית השניה... אחר הקדושים שנהרגו על קידוש השם בימי המלחמה... לומר קדיש, אחר הקדושים האלה שנהרגו על קידוש השם". וכך מורים גם פשטות דברי רבינו ה'חתם סופר' </w:t>
      </w:r>
      <w:r w:rsidRPr="006766E3">
        <w:rPr>
          <w:rFonts w:ascii="FbFrankReal" w:hAnsi="FbFrankReal" w:cs="FbFrankReal"/>
          <w:sz w:val="20"/>
          <w:szCs w:val="20"/>
          <w:rtl/>
        </w:rPr>
        <w:t>(שו"ת יו"ד סי' שלג)</w:t>
      </w:r>
      <w:r w:rsidRPr="006766E3">
        <w:rPr>
          <w:rFonts w:ascii="FbFrankReal" w:hAnsi="FbFrankReal" w:cs="FbFrankReal"/>
          <w:sz w:val="24"/>
          <w:szCs w:val="24"/>
          <w:rtl/>
        </w:rPr>
        <w:t>, שכתב: "ביום עש"ק שופטים תקע"א לפ"ק הביאו לכאן איש קדוש הנהרג בידי עכו"ם רוצח ונקבר... ומכ"ש הנהרג ע"י רוצח האורב לדם. וא"כ אוקמיה ליה בחזקת צדקות וכשרות וקדוש יאמר לו". והרי ידוע שדברי ה'חתם סופר' ותלמידיו היו נר לרגליהם של רבני הונגריה לדורותיהם.</w:t>
      </w:r>
    </w:p>
    <w:p w14:paraId="2F5A8C8D"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[ולדברי ה'חתם סופר' אלו הפנה גם כ"ק אדמו"ר זי"ע </w:t>
      </w:r>
      <w:r w:rsidRPr="006766E3">
        <w:rPr>
          <w:rFonts w:ascii="FbFrankReal" w:hAnsi="FbFrankReal" w:cs="FbFrankReal"/>
          <w:sz w:val="20"/>
          <w:szCs w:val="20"/>
          <w:rtl/>
        </w:rPr>
        <w:t xml:space="preserve">('ספר השיחות' תנש"א ח"א עמ' 234 והערה 18 שם) </w:t>
      </w:r>
      <w:r w:rsidRPr="006766E3">
        <w:rPr>
          <w:rFonts w:ascii="FbFrankReal" w:hAnsi="FbFrankReal" w:cs="FbFrankReal"/>
          <w:sz w:val="24"/>
          <w:szCs w:val="24"/>
          <w:rtl/>
        </w:rPr>
        <w:t xml:space="preserve">כשכתב: "כל אלה שנהרגו בשואה הם </w:t>
      </w:r>
      <w:r w:rsidRPr="006766E3">
        <w:rPr>
          <w:rFonts w:ascii="FbFrankReal" w:hAnsi="FbFrankReal" w:cs="FbFrankReal"/>
          <w:b/>
          <w:bCs/>
          <w:sz w:val="24"/>
          <w:szCs w:val="24"/>
          <w:rtl/>
        </w:rPr>
        <w:t>קדושים</w:t>
      </w:r>
      <w:r w:rsidRPr="006766E3">
        <w:rPr>
          <w:rFonts w:ascii="FbFrankReal" w:hAnsi="FbFrankReal" w:cs="FbFrankReal"/>
          <w:sz w:val="24"/>
          <w:szCs w:val="24"/>
          <w:rtl/>
        </w:rPr>
        <w:t xml:space="preserve"> (כפי שנקראים </w:t>
      </w:r>
      <w:r w:rsidRPr="006766E3">
        <w:rPr>
          <w:rFonts w:ascii="FbFrankReal" w:hAnsi="FbFrankReal" w:cs="FbFrankReal"/>
          <w:b/>
          <w:bCs/>
          <w:sz w:val="24"/>
          <w:szCs w:val="24"/>
          <w:rtl/>
        </w:rPr>
        <w:t xml:space="preserve">בפי כל </w:t>
      </w:r>
      <w:r w:rsidRPr="006766E3">
        <w:rPr>
          <w:rFonts w:ascii="FbFrankReal" w:hAnsi="FbFrankReal" w:cs="FbFrankReal"/>
          <w:b/>
          <w:bCs/>
          <w:sz w:val="24"/>
          <w:szCs w:val="24"/>
          <w:rtl/>
        </w:rPr>
        <w:lastRenderedPageBreak/>
        <w:t>ישראל</w:t>
      </w:r>
      <w:r w:rsidRPr="006766E3">
        <w:rPr>
          <w:rFonts w:ascii="FbFrankReal" w:hAnsi="FbFrankReal" w:cs="FbFrankReal"/>
          <w:sz w:val="24"/>
          <w:szCs w:val="24"/>
          <w:rtl/>
        </w:rPr>
        <w:t xml:space="preserve">) כיון שנהרגו על קדושת השם (בגלל היותם </w:t>
      </w:r>
      <w:r w:rsidRPr="006766E3">
        <w:rPr>
          <w:rFonts w:ascii="FbFrankReal" w:hAnsi="FbFrankReal" w:cs="FbFrankReal"/>
          <w:b/>
          <w:bCs/>
          <w:sz w:val="24"/>
          <w:szCs w:val="24"/>
          <w:rtl/>
        </w:rPr>
        <w:t>יהודים</w:t>
      </w:r>
      <w:r w:rsidRPr="006766E3">
        <w:rPr>
          <w:rFonts w:ascii="FbFrankReal" w:hAnsi="FbFrankReal" w:cs="FbFrankReal"/>
          <w:sz w:val="24"/>
          <w:szCs w:val="24"/>
          <w:rtl/>
        </w:rPr>
        <w:t xml:space="preserve">) והשם ינקום דמם..." </w:t>
      </w:r>
      <w:r w:rsidRPr="006766E3">
        <w:rPr>
          <w:rFonts w:ascii="FbFrankReal" w:hAnsi="FbFrankReal" w:cs="FbFrankReal"/>
          <w:sz w:val="20"/>
          <w:szCs w:val="20"/>
          <w:rtl/>
        </w:rPr>
        <w:t>(ויש עוד הרבה מקורות בנידון זה, ראה מה שהארכתי לציין ב'הערות וביאורים' גליון א'כו עמ' 82 וקובץ 'אור ישראל' גליון סה עמ' קכ הערה 5)</w:t>
      </w:r>
      <w:r w:rsidRPr="006766E3">
        <w:rPr>
          <w:rFonts w:ascii="FbFrankReal" w:hAnsi="FbFrankReal" w:cs="FbFrankReal"/>
          <w:sz w:val="24"/>
          <w:szCs w:val="24"/>
          <w:rtl/>
        </w:rPr>
        <w:t>.]</w:t>
      </w:r>
    </w:p>
    <w:p w14:paraId="7A6B7185" w14:textId="38ABBC01"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ועל כן נראה דלאו מר בר רב אשי חתים על אריכות הדברים שבספר 'מהר"י בר ח"י', וכפי שכתב הרבי מסאטמאר בעצמו בספרו 'על הגאולה ועל התמורה' </w:t>
      </w:r>
      <w:r w:rsidRPr="006766E3">
        <w:rPr>
          <w:rFonts w:ascii="FbFrankReal" w:hAnsi="FbFrankReal" w:cs="FbFrankReal"/>
          <w:sz w:val="20"/>
          <w:szCs w:val="20"/>
          <w:rtl/>
        </w:rPr>
        <w:t>(הקדמה עמ' כה)</w:t>
      </w:r>
      <w:r w:rsidRPr="006766E3">
        <w:rPr>
          <w:rFonts w:ascii="FbFrankReal" w:hAnsi="FbFrankReal" w:cs="FbFrankReal"/>
          <w:sz w:val="24"/>
          <w:szCs w:val="24"/>
          <w:rtl/>
        </w:rPr>
        <w:t>: "בחוצות וברחובות נאמרים משמי דברים הרבה שלא היו ולא נבראו ולא על[ו] על לבבי מעולם".</w:t>
      </w:r>
    </w:p>
    <w:p w14:paraId="06EEF2AE" w14:textId="77777777" w:rsidR="00001E77" w:rsidRPr="00520123" w:rsidRDefault="00001E77" w:rsidP="00001E77">
      <w:pPr>
        <w:pStyle w:val="11"/>
        <w:bidi/>
        <w:rPr>
          <w:rtl/>
        </w:rPr>
      </w:pPr>
      <w:r w:rsidRPr="00520123">
        <w:rPr>
          <w:rFonts w:hint="cs"/>
          <w:rtl/>
        </w:rPr>
        <w:t xml:space="preserve">שו"ת 'מנחת יצחק': צריך להחזיק היארצייט </w:t>
      </w:r>
      <w:r>
        <w:rPr>
          <w:rFonts w:hint="cs"/>
          <w:rtl/>
        </w:rPr>
        <w:t>של ה</w:t>
      </w:r>
      <w:r w:rsidRPr="00520123">
        <w:rPr>
          <w:rFonts w:hint="cs"/>
          <w:rtl/>
        </w:rPr>
        <w:t>קדושים משום דריעא מזליה</w:t>
      </w:r>
    </w:p>
    <w:p w14:paraId="17E0BE54"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והנה "בכלל אם מחויב להחזיק היא"צ על אותם שנאבדו בשעת הגזרות" דן בזה גם בשו"ת 'מנחת יצחק' </w:t>
      </w:r>
      <w:r w:rsidRPr="006766E3">
        <w:rPr>
          <w:rFonts w:ascii="FbFrankReal" w:hAnsi="FbFrankReal" w:cs="FbFrankReal"/>
          <w:sz w:val="20"/>
          <w:szCs w:val="20"/>
          <w:rtl/>
        </w:rPr>
        <w:t>(ח"א סי' פג אות א)</w:t>
      </w:r>
      <w:r w:rsidRPr="006766E3">
        <w:rPr>
          <w:rFonts w:ascii="FbFrankReal" w:hAnsi="FbFrankReal" w:cs="FbFrankReal"/>
          <w:sz w:val="24"/>
          <w:szCs w:val="24"/>
          <w:rtl/>
        </w:rPr>
        <w:t xml:space="preserve">. והביא מה שכתב בשו"ת 'שבות יעקב' </w:t>
      </w:r>
      <w:r w:rsidRPr="006766E3">
        <w:rPr>
          <w:rFonts w:ascii="FbFrankReal" w:hAnsi="FbFrankReal" w:cs="FbFrankReal"/>
          <w:sz w:val="20"/>
          <w:szCs w:val="20"/>
          <w:rtl/>
        </w:rPr>
        <w:t>(ח"א סי' קב)</w:t>
      </w:r>
      <w:r w:rsidRPr="006766E3">
        <w:rPr>
          <w:rFonts w:ascii="FbFrankReal" w:hAnsi="FbFrankReal" w:cs="FbFrankReal"/>
          <w:sz w:val="24"/>
          <w:szCs w:val="24"/>
          <w:rtl/>
        </w:rPr>
        <w:t xml:space="preserve">: "הא כל אמירת קדיש הוא על הספק, שמא אביו צדיק ואין צורך לקדיש. זה אינו... דאפילו צדיק גמור אין צדיק בארץ אשר יעשה טוב ולא יחטא...". וכתב על זה ה'מנחת יצחק': "ואם כן הרי איתא שם </w:t>
      </w:r>
      <w:r w:rsidRPr="006766E3">
        <w:rPr>
          <w:rFonts w:ascii="FbFrankReal" w:hAnsi="FbFrankReal" w:cs="FbFrankReal"/>
          <w:sz w:val="20"/>
          <w:szCs w:val="20"/>
          <w:rtl/>
        </w:rPr>
        <w:t xml:space="preserve">(בסנהדרין מ"ז ע"ב) </w:t>
      </w:r>
      <w:r w:rsidRPr="006766E3">
        <w:rPr>
          <w:rFonts w:ascii="FbFrankReal" w:hAnsi="FbFrankReal" w:cs="FbFrankReal"/>
          <w:sz w:val="24"/>
          <w:szCs w:val="24"/>
          <w:rtl/>
        </w:rPr>
        <w:t xml:space="preserve">דהרוגי מלכות כיון דשלא כדין מיקטלי, הויא להו כפרה מיד טרם צערי דקברי עיין שם... ולפי זה אפילו היה רשע גמור, הויא להו כפרה וא"צ לקדיש. </w:t>
      </w:r>
    </w:p>
    <w:p w14:paraId="23F24A13"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אך באמת השתמשו הפוסקים בסברא זו להיפוך לחייב בקדיש, כלומר אף במומר שמצד הדין אין מתאבלין עליו, ואין אומרים קדיש, מ"מ אם נהרג על ידי עכו"ם, מתאבלין עליו ואומרים קדיש, כיון שהיה לו כפרה, עיין שו"ע </w:t>
      </w:r>
      <w:r w:rsidRPr="006766E3">
        <w:rPr>
          <w:rFonts w:ascii="FbFrankReal" w:hAnsi="FbFrankReal" w:cs="FbFrankReal"/>
          <w:sz w:val="20"/>
          <w:szCs w:val="20"/>
          <w:rtl/>
        </w:rPr>
        <w:t>(יו"ד סי' ש"מ ס"ה [ברמ"א] וסוס"י שע"ו [ברמ"א])</w:t>
      </w:r>
      <w:r w:rsidRPr="006766E3">
        <w:rPr>
          <w:rFonts w:ascii="FbFrankReal" w:hAnsi="FbFrankReal" w:cs="FbFrankReal"/>
          <w:sz w:val="24"/>
          <w:szCs w:val="24"/>
          <w:rtl/>
        </w:rPr>
        <w:t xml:space="preserve">, ואם נאמר כנ"ל, שוב אין צורך לקדיש... וע"כ דא"א למפטר מטעם זה... </w:t>
      </w:r>
    </w:p>
    <w:p w14:paraId="21107F2A"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וביותר אם י"ל דהוו בכלל נהרגים על קידוש השם, דאז אין מעלה על מעלתן כמבואר ברמב"ם </w:t>
      </w:r>
      <w:r w:rsidRPr="006766E3">
        <w:rPr>
          <w:rFonts w:ascii="FbFrankReal" w:hAnsi="FbFrankReal" w:cs="FbFrankReal"/>
          <w:sz w:val="20"/>
          <w:szCs w:val="20"/>
          <w:rtl/>
        </w:rPr>
        <w:t>(פ"ה מה' יסוה"ת)</w:t>
      </w:r>
      <w:r w:rsidRPr="006766E3">
        <w:rPr>
          <w:rFonts w:ascii="FbFrankReal" w:hAnsi="FbFrankReal" w:cs="FbFrankReal"/>
          <w:sz w:val="24"/>
          <w:szCs w:val="24"/>
          <w:rtl/>
        </w:rPr>
        <w:t xml:space="preserve">. </w:t>
      </w:r>
      <w:r w:rsidRPr="006766E3">
        <w:rPr>
          <w:rFonts w:ascii="FbFrankReal" w:hAnsi="FbFrankReal" w:cs="FbFrankReal"/>
          <w:sz w:val="20"/>
          <w:szCs w:val="20"/>
          <w:rtl/>
        </w:rPr>
        <w:t>[לא ביאר המחבר מה רצה לומר בזה. ולכאורה כוונתו לומר, דיש לחלק ולומר דמי שנהרג על קידוש השם כיון שהוא יהודי שונה ממי שנהרג ע"י עכו"ם כיון שהלה רצה את כספו, דכיון שאין מעלה על מעלתן אין צריך לומר קדיש אחריו.]</w:t>
      </w:r>
    </w:p>
    <w:p w14:paraId="10EB33F2"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אבל מכל מקום נראה דיש לומר קדיש אף אחרי הנהרגין שלא כדין, וביותר מה שנוגע להבנים בהחזקת היא"צ, להטעם משום דריע מזלא באותה שעה, כמבואר בתשו' חינוך בית יהודה </w:t>
      </w:r>
      <w:r w:rsidRPr="006766E3">
        <w:rPr>
          <w:rFonts w:ascii="FbFrankReal" w:hAnsi="FbFrankReal" w:cs="FbFrankReal"/>
          <w:sz w:val="20"/>
          <w:szCs w:val="20"/>
          <w:rtl/>
        </w:rPr>
        <w:t xml:space="preserve">(סי' כ"ג ופ"ג) </w:t>
      </w:r>
      <w:r w:rsidRPr="006766E3">
        <w:rPr>
          <w:rFonts w:ascii="FbFrankReal" w:hAnsi="FbFrankReal" w:cs="FbFrankReal"/>
          <w:sz w:val="24"/>
          <w:szCs w:val="24"/>
          <w:rtl/>
        </w:rPr>
        <w:t xml:space="preserve">ועיין שערי תשובה </w:t>
      </w:r>
      <w:r w:rsidRPr="006766E3">
        <w:rPr>
          <w:rFonts w:ascii="FbFrankReal" w:hAnsi="FbFrankReal" w:cs="FbFrankReal"/>
          <w:sz w:val="20"/>
          <w:szCs w:val="20"/>
          <w:rtl/>
        </w:rPr>
        <w:t>(או"ח סי' תקס"ח ס"ק ט"ז)</w:t>
      </w:r>
      <w:r w:rsidRPr="006766E3">
        <w:rPr>
          <w:rFonts w:ascii="FbFrankReal" w:hAnsi="FbFrankReal" w:cs="FbFrankReal"/>
          <w:sz w:val="24"/>
          <w:szCs w:val="24"/>
          <w:rtl/>
        </w:rPr>
        <w:t>, בודאי אין נפ"מ אם מה שנהרגו אבותיהם שלא כדין".</w:t>
      </w:r>
    </w:p>
    <w:p w14:paraId="2A347B8B"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בסוף דבריו מסיק ה'מנחת יצחק' דבכל מקרה יש לבנים להחזיק היארצייט ולומר קדיש, "משום דריע מזלא באותה שעה", ולזה לא עוזר שהנפטר מיקטלי והויא להו כפרה. </w:t>
      </w:r>
    </w:p>
    <w:p w14:paraId="3A7458EA"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lastRenderedPageBreak/>
        <w:t xml:space="preserve">אמנם הטעם דריע מזליה מובא בדרך כלל בקשר לתענית ביום היארצייט, וכפי שכתב ה'לבוש' </w:t>
      </w:r>
      <w:r w:rsidRPr="006766E3">
        <w:rPr>
          <w:rFonts w:ascii="FbFrankReal" w:hAnsi="FbFrankReal" w:cs="FbFrankReal"/>
          <w:sz w:val="20"/>
          <w:szCs w:val="20"/>
          <w:rtl/>
        </w:rPr>
        <w:t>(יו"ד סי' תב סי"ב)</w:t>
      </w:r>
      <w:r w:rsidRPr="006766E3">
        <w:rPr>
          <w:rFonts w:ascii="FbFrankReal" w:hAnsi="FbFrankReal" w:cs="FbFrankReal"/>
          <w:sz w:val="24"/>
          <w:szCs w:val="24"/>
          <w:rtl/>
        </w:rPr>
        <w:t xml:space="preserve">: "נוהגין להתענות יום שמת בו אב או אם. וטעמא שמעתי שיעשה תשובה מפני הסכנה דריעא מזליה ביום זה שמת בו אביו או אמו". ועד"ז כתב עוד שם </w:t>
      </w:r>
      <w:r w:rsidRPr="006766E3">
        <w:rPr>
          <w:rFonts w:ascii="FbFrankReal" w:hAnsi="FbFrankReal" w:cs="FbFrankReal"/>
          <w:sz w:val="20"/>
          <w:szCs w:val="20"/>
          <w:rtl/>
        </w:rPr>
        <w:t>(או"ח סי' רפח ס"ז)</w:t>
      </w:r>
      <w:r w:rsidRPr="006766E3">
        <w:rPr>
          <w:rFonts w:ascii="FbFrankReal" w:hAnsi="FbFrankReal" w:cs="FbFrankReal"/>
          <w:sz w:val="24"/>
          <w:szCs w:val="24"/>
          <w:rtl/>
        </w:rPr>
        <w:t xml:space="preserve">: "...דהא טעמא דעיקר אותו התענית הוא משום דריע מזליה בו ביום שמת אביו או אמו...". וכ"ה במקורות שציין ה'מנחת יצחק' שם. </w:t>
      </w:r>
    </w:p>
    <w:p w14:paraId="0B09EBDA" w14:textId="6AF1673B"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ומעתה יוצא חידוש גדול מדברי ה'מנחת יצחק', שהרחיב את ה"ריע מזליה" לכל עניני היארצייט ואמירת קדיש, ועל כן אין הבן יכול להיפטר מכל זה אפילו כשנהרג על ידי נכרים על קידוש השם.</w:t>
      </w:r>
    </w:p>
    <w:p w14:paraId="16A9C252" w14:textId="77777777" w:rsidR="00001E77" w:rsidRPr="00DB1916" w:rsidRDefault="00001E77" w:rsidP="00001E77">
      <w:pPr>
        <w:pStyle w:val="11"/>
        <w:bidi/>
        <w:rPr>
          <w:rtl/>
        </w:rPr>
      </w:pPr>
      <w:r w:rsidRPr="00DB1916">
        <w:rPr>
          <w:rFonts w:hint="cs"/>
          <w:rtl/>
        </w:rPr>
        <w:t>שו"ת מהרי"ל: "</w:t>
      </w:r>
      <w:r w:rsidRPr="00DB1916">
        <w:rPr>
          <w:rtl/>
        </w:rPr>
        <w:t>על הקדושי</w:t>
      </w:r>
      <w:r w:rsidRPr="00DB1916">
        <w:rPr>
          <w:rFonts w:hint="cs"/>
          <w:rtl/>
        </w:rPr>
        <w:t xml:space="preserve">ם... </w:t>
      </w:r>
      <w:r w:rsidRPr="00DB1916">
        <w:rPr>
          <w:rtl/>
        </w:rPr>
        <w:t>הסכימו הגדולים בימים ההם להתאבל</w:t>
      </w:r>
      <w:r w:rsidRPr="00DB1916">
        <w:rPr>
          <w:rFonts w:hint="cs"/>
          <w:rtl/>
        </w:rPr>
        <w:t>"</w:t>
      </w:r>
    </w:p>
    <w:p w14:paraId="09907924"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ומצאתי ששאלה כעין זו כבר נשאלה בשו"ת מהרי"ל </w:t>
      </w:r>
      <w:r w:rsidRPr="006766E3">
        <w:rPr>
          <w:rFonts w:ascii="FbFrankReal" w:hAnsi="FbFrankReal" w:cs="FbFrankReal"/>
          <w:sz w:val="20"/>
          <w:szCs w:val="20"/>
          <w:rtl/>
        </w:rPr>
        <w:t xml:space="preserve">(סי' צט) </w:t>
      </w:r>
      <w:r w:rsidRPr="006766E3">
        <w:rPr>
          <w:rFonts w:ascii="FbFrankReal" w:hAnsi="FbFrankReal" w:cs="FbFrankReal"/>
          <w:sz w:val="24"/>
          <w:szCs w:val="24"/>
          <w:rtl/>
        </w:rPr>
        <w:t>נשאל: "יודיעי[ני] אדו[נינו] על מה ששמעתי משם מהר"... מטרונבורק ז"ל הי"ד, שהורה והנהיג שאין לומר קדיש לאביו שנהרג על קידוש השם, אם אולי טעמ' משו' דאמר' במסכת שמחו' שמאז נמחלי' עוונותיו ואין להחזיקו ברשע, ופגם משפחה הו' להחמיר. ומשם אדו[נינו] הוגד לי שהנהיג לאומרו, הודיעיני נא".</w:t>
      </w:r>
    </w:p>
    <w:p w14:paraId="06841A25"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בתשובתו כתב המהרי"ל: "ועל דבר הקדיש ליתמי הקדושים, אנא לא שמיע לי מה שכתב מר בשם רבינו הקדוש, אבל שמעתי אחרים אומרים כן ולא השגחתי בהם, כי נראה לי דבר פשוט דיש לאומרו, וטעמא דידי מאבלות שכתב מהר"ם דהוי מטעם משפט רשעים בגיהנם י"ב חדש, וכתב מהר"י א"ז בן מהר"ח </w:t>
      </w:r>
      <w:r w:rsidRPr="006766E3">
        <w:rPr>
          <w:rFonts w:ascii="FbFrankReal" w:hAnsi="FbFrankReal" w:cs="FbFrankReal"/>
          <w:sz w:val="20"/>
          <w:szCs w:val="20"/>
          <w:rtl/>
        </w:rPr>
        <w:t xml:space="preserve">[שו"ת מהר"ח אור זרוע סי' יד, וראה הלכות ומנהגי רבינו שלום מנוישטט סי' תא] </w:t>
      </w:r>
      <w:r w:rsidRPr="006766E3">
        <w:rPr>
          <w:rFonts w:ascii="FbFrankReal" w:hAnsi="FbFrankReal" w:cs="FbFrankReal"/>
          <w:sz w:val="24"/>
          <w:szCs w:val="24"/>
          <w:rtl/>
        </w:rPr>
        <w:t xml:space="preserve">דצריך להתאבל על קדושים, והאריך בתשובתו, וסוף דבריו דהאומר שאין להתאבל עליהם צריך כפרה עכ"ל. וכן שמעתי מרבותי דהכי נפק עובד' בגזירת פראג שיש שרצו שלא להתאבל על הקדושים, וסוף הסכימו הגדולים בימים ההם להתאבל. </w:t>
      </w:r>
    </w:p>
    <w:p w14:paraId="14EBBC89"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והיא גופא נראה לי, אע"ג שהם קדושי עליון ובמדרגה העליונה ואין בריה יכולה לעמוד במחיצתם, מ"מ מי מפיס דיש עבירות שצריכות מיתה משונה וצערא דקברא, כמו שכתב ר' שמחה. וכן כתב הרמב"ן דיש עונש כרת בזה ולבא על מקצת עבירות. דאי לא תימא הכי מי שיש לו אב ידוע ומפורסם בתורה ובחסידות מנעוריו אטו מי לא בעי קדיש, הא מיתה ממרקת ויום כפורים ותשובה, וזימנין איכא כולהו בחד גברא. אלא חיישינן שמא בעט בכפרות או שאר חששות. וחזינן ישי מת בעטיו של נחש ונהרג, וק"ל למשכיל כמוך. ואיוב יוכיח, ושאול ובניו לחמו מלחמת השי"ת והוצרכו להבטחה אתה ובניך עמי".</w:t>
      </w:r>
    </w:p>
    <w:p w14:paraId="32AC8500"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ועדיין יש לעיין הרבה בדבריו ואכ"מ.</w:t>
      </w:r>
    </w:p>
    <w:p w14:paraId="1F771171" w14:textId="77777777" w:rsidR="00001E77" w:rsidRDefault="00001E77" w:rsidP="00001E77">
      <w:pPr>
        <w:bidi/>
        <w:jc w:val="both"/>
        <w:rPr>
          <w:rFonts w:cs="Narkisim"/>
          <w:sz w:val="24"/>
          <w:szCs w:val="24"/>
          <w:rtl/>
        </w:rPr>
      </w:pPr>
    </w:p>
    <w:p w14:paraId="7C937AC1" w14:textId="77777777" w:rsidR="0042258F" w:rsidRDefault="0042258F" w:rsidP="0042258F">
      <w:pPr>
        <w:bidi/>
        <w:jc w:val="both"/>
        <w:rPr>
          <w:rFonts w:cs="Narkisim"/>
          <w:sz w:val="24"/>
          <w:szCs w:val="24"/>
          <w:rtl/>
        </w:rPr>
      </w:pPr>
    </w:p>
    <w:p w14:paraId="35E4D79F" w14:textId="77777777" w:rsidR="00001E77" w:rsidRPr="00560E83" w:rsidRDefault="00001E77" w:rsidP="00001E77">
      <w:pPr>
        <w:pStyle w:val="11"/>
        <w:bidi/>
        <w:rPr>
          <w:rtl/>
        </w:rPr>
      </w:pPr>
      <w:r>
        <w:rPr>
          <w:rFonts w:hint="cs"/>
          <w:rtl/>
        </w:rPr>
        <w:lastRenderedPageBreak/>
        <w:t>יש לומר ש</w:t>
      </w:r>
      <w:r w:rsidRPr="00560E83">
        <w:rPr>
          <w:rFonts w:hint="cs"/>
          <w:rtl/>
        </w:rPr>
        <w:t>ציבור שנהרג לא צריך לומר קדיש אחריהם</w:t>
      </w:r>
    </w:p>
    <w:p w14:paraId="2730B1C0"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אמנם בשו"ת 'שאילת יצחק' </w:t>
      </w:r>
      <w:r w:rsidRPr="006766E3">
        <w:rPr>
          <w:rFonts w:ascii="FbFrankReal" w:hAnsi="FbFrankReal" w:cs="FbFrankReal"/>
          <w:sz w:val="20"/>
          <w:szCs w:val="20"/>
          <w:rtl/>
        </w:rPr>
        <w:t xml:space="preserve">(תנינא סי' קנג) </w:t>
      </w:r>
      <w:r w:rsidRPr="006766E3">
        <w:rPr>
          <w:rFonts w:ascii="FbFrankReal" w:hAnsi="FbFrankReal" w:cs="FbFrankReal"/>
          <w:sz w:val="24"/>
          <w:szCs w:val="24"/>
          <w:rtl/>
        </w:rPr>
        <w:t xml:space="preserve">הביא את דברי הגמרא בסנהדרין, ומה שכתבו במהרי"ל וב'מנחת יצחק', ושוב כתב: "ולפענ"ד דאין לדמות ענין שלפנינו להרוגי מלכות המבואר בגמרא </w:t>
      </w:r>
      <w:r w:rsidRPr="006766E3">
        <w:rPr>
          <w:rFonts w:ascii="FbFrankReal" w:hAnsi="FbFrankReal" w:cs="FbFrankReal"/>
          <w:sz w:val="20"/>
          <w:szCs w:val="20"/>
          <w:rtl/>
        </w:rPr>
        <w:t xml:space="preserve">[כנראה הכוונה למה שהביא שם בהמשך לגמרא את דברי הרמב"ם בהל' אבל (פ"א ה"ט): "כל הרוגי מלכות אע"פ שבדין המלך נהרגו... הרי אלו מתאבלין עליהן ואין מונעין מהן כל דבר..."] </w:t>
      </w:r>
      <w:r w:rsidRPr="006766E3">
        <w:rPr>
          <w:rFonts w:ascii="FbFrankReal" w:hAnsi="FbFrankReal" w:cs="FbFrankReal"/>
          <w:sz w:val="24"/>
          <w:szCs w:val="24"/>
          <w:rtl/>
        </w:rPr>
        <w:t>דשם מיירי דנידון איש אחד או כמה אנשים, ועל אותם אנשים י"ל דריע מזלא, כיון שנפל גורל עליהם להרגם, אבל הכא שנהרגו מיליונים מאחינו בני ישראל ר"ל, א"א לאמר דריע מזלם, וממילא בזה צריך בירור אם לאמר קדיש אחריהם, כיון דכל עיקר אמירת קדיש אחריהם הוא לכפר על הנפש, כמבואר בספר הזהר ובשאר גדולי הפוסקים, והכא כבר נתכפר בודאי...".</w:t>
      </w:r>
    </w:p>
    <w:p w14:paraId="121FD511"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לכאורה כוונת דבריו כך, הרי לפי ה'מנחת יצחק' צריך לומר קדיש ולשמור היארצייט אחרי הקדושים כיון דריע מזליה, אבל ריע מזליה שייך לומר רק באם נהרג יחיד או שנים, כי אז הרי זה היה ריע מזליה של הנהרגים, ואז הוי ריע מזליה של הבנים, אבל כשנהרגו מליונים על קידוש השם, לא שייף לומר דריע מזליה, וא"כ נשאר הטעם דאמירת קדיש משום כפרה על הנפטר, וזה אינו שייך כשמיקטלי והויא להו כפרה.</w:t>
      </w:r>
    </w:p>
    <w:p w14:paraId="6A3D9722"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בשאילת יצחק' מסיים שם: "מ"מ כיון שיצא מגדולי הפוסקים לאמר קדיש אין להרהר אחריהם". ואינני יודע מה כוונתו "שיצא מגדולי הפוסקים", שבאם כוונתו להמהרי"ל, הרי יש לחלק שזה נאמר רק בנוגע ליחידים ולא בנוגע לציבור שנהרגו. ואולי כוונתו לומר שאינו סומך על חילוקו ויש לקיים דברי המהרי"ל ללא כל חילוק. </w:t>
      </w:r>
    </w:p>
    <w:p w14:paraId="57DBE8C3" w14:textId="77777777"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 xml:space="preserve">אמנם הרה"ק מבעלזא סבירא ליה דיש לחלק בין יחיד לרבים, ועל כן סבר שלא צריך לומר קדיש אחרי קדושי השואה. </w:t>
      </w:r>
    </w:p>
    <w:p w14:paraId="587E0505" w14:textId="6EDCD02C" w:rsidR="00001E77" w:rsidRPr="006766E3" w:rsidRDefault="00001E77" w:rsidP="00001E77">
      <w:pPr>
        <w:bidi/>
        <w:jc w:val="both"/>
        <w:rPr>
          <w:rFonts w:ascii="FbFrankReal" w:hAnsi="FbFrankReal" w:cs="FbFrankReal"/>
          <w:sz w:val="24"/>
          <w:szCs w:val="24"/>
          <w:rtl/>
        </w:rPr>
      </w:pPr>
      <w:r w:rsidRPr="006766E3">
        <w:rPr>
          <w:rFonts w:ascii="FbFrankReal" w:hAnsi="FbFrankReal" w:cs="FbFrankReal"/>
          <w:sz w:val="24"/>
          <w:szCs w:val="24"/>
          <w:rtl/>
        </w:rPr>
        <w:t>וכ"ק אדמו"ר זי"ע סבר דגם אלו שנהרגו על ידי הסובייטים נחשבים כציבור ואינם צריכים כפרה. ואולי י"ל דיוק לשונו של הרבי: "איהם פעלט גארניט ניט... ער איז שוין לאנג אין די הויכע עולמות", דהיינו מי שנהרג על קידוש השם אינו צריך שום כפרה ואין מעלה על מעלתם. אבל "אויב די משפחה וויל", הייינו באם חוששים לריע מזלייהו, "קען מען אפשטעלין כ"ד טבת".</w:t>
      </w:r>
      <w:bookmarkEnd w:id="132"/>
    </w:p>
    <w:p w14:paraId="53839F3C" w14:textId="77777777" w:rsidR="00001E77" w:rsidRDefault="00001E77" w:rsidP="00001E77">
      <w:pPr>
        <w:pStyle w:val="a4"/>
        <w:rPr>
          <w:rtl/>
        </w:rPr>
      </w:pPr>
      <w:r w:rsidRPr="00347933">
        <w:t>g</w:t>
      </w:r>
    </w:p>
    <w:p w14:paraId="10B6ABA7" w14:textId="77777777" w:rsidR="0042258F" w:rsidRDefault="0042258F" w:rsidP="00001E77">
      <w:pPr>
        <w:pStyle w:val="a4"/>
        <w:rPr>
          <w:rtl/>
        </w:rPr>
      </w:pPr>
    </w:p>
    <w:p w14:paraId="4AE3EFFF" w14:textId="77777777" w:rsidR="0042258F" w:rsidRPr="00347933" w:rsidRDefault="0042258F" w:rsidP="00001E77">
      <w:pPr>
        <w:pStyle w:val="a4"/>
        <w:sectPr w:rsidR="0042258F" w:rsidRPr="00347933" w:rsidSect="00E65DD5">
          <w:footnotePr>
            <w:numRestart w:val="eachSect"/>
          </w:footnotePr>
          <w:type w:val="continuous"/>
          <w:pgSz w:w="7920" w:h="12240"/>
          <w:pgMar w:top="-810" w:right="864" w:bottom="720" w:left="864" w:header="270" w:footer="0" w:gutter="0"/>
          <w:cols w:space="720"/>
          <w:docGrid w:linePitch="360"/>
        </w:sectPr>
      </w:pPr>
    </w:p>
    <w:p w14:paraId="2374F638" w14:textId="77777777" w:rsidR="00303154" w:rsidRPr="005A5234" w:rsidRDefault="00303154" w:rsidP="0042258F">
      <w:pPr>
        <w:pStyle w:val="a"/>
        <w:bidi w:val="0"/>
        <w:rPr>
          <w:rtl/>
        </w:rPr>
      </w:pPr>
      <w:bookmarkStart w:id="134" w:name="_Toc529478675"/>
      <w:r w:rsidRPr="005A5234">
        <w:rPr>
          <w:rtl/>
        </w:rPr>
        <w:lastRenderedPageBreak/>
        <w:t>אם נחשב לפנים חדשות כשמשתתף בשבע ברכות ע</w:t>
      </w:r>
      <w:r w:rsidRPr="005A5234">
        <w:rPr>
          <w:rFonts w:hint="cs"/>
          <w:rtl/>
        </w:rPr>
        <w:t>ל ידי</w:t>
      </w:r>
      <w:r w:rsidRPr="005A5234">
        <w:rPr>
          <w:rtl/>
        </w:rPr>
        <w:t xml:space="preserve"> מסך</w:t>
      </w:r>
      <w:bookmarkEnd w:id="134"/>
    </w:p>
    <w:p w14:paraId="591694FD" w14:textId="79F4BF11" w:rsidR="00303154" w:rsidRPr="005A5234" w:rsidRDefault="00303154" w:rsidP="00CC1B11">
      <w:pPr>
        <w:pStyle w:val="a0"/>
        <w:rPr>
          <w:rtl/>
        </w:rPr>
      </w:pPr>
      <w:bookmarkStart w:id="135" w:name="_Toc529478676"/>
      <w:r w:rsidRPr="005A5234">
        <w:rPr>
          <w:rFonts w:hint="cs"/>
          <w:rtl/>
        </w:rPr>
        <w:t>ה</w:t>
      </w:r>
      <w:r w:rsidRPr="00303154">
        <w:rPr>
          <w:rFonts w:hint="cs"/>
          <w:rtl/>
        </w:rPr>
        <w:t>רב גמליאל הכהן ר</w:t>
      </w:r>
      <w:r w:rsidRPr="005A5234">
        <w:rPr>
          <w:rFonts w:hint="cs"/>
          <w:rtl/>
        </w:rPr>
        <w:t>בינוביץ</w:t>
      </w:r>
      <w:bookmarkEnd w:id="135"/>
    </w:p>
    <w:p w14:paraId="525E9529" w14:textId="77777777" w:rsidR="00303154" w:rsidRPr="005A5234" w:rsidRDefault="00303154" w:rsidP="00303154">
      <w:pPr>
        <w:pStyle w:val="a1"/>
        <w:spacing w:after="0"/>
        <w:rPr>
          <w:rtl/>
        </w:rPr>
      </w:pPr>
      <w:r w:rsidRPr="005A5234">
        <w:rPr>
          <w:rFonts w:hint="cs"/>
          <w:rtl/>
        </w:rPr>
        <w:t>מח"ס "גם אני אודך"</w:t>
      </w:r>
    </w:p>
    <w:p w14:paraId="6FC1ED0D" w14:textId="0EDFEAB9" w:rsidR="00303154" w:rsidRPr="00303154" w:rsidRDefault="00303154" w:rsidP="00303154">
      <w:pPr>
        <w:pStyle w:val="a1"/>
        <w:rPr>
          <w:rtl/>
        </w:rPr>
      </w:pPr>
      <w:r w:rsidRPr="005A5234">
        <w:rPr>
          <w:rFonts w:hint="cs"/>
          <w:rtl/>
        </w:rPr>
        <w:t>ו"פרדס יוסף החדש" על המועדים</w:t>
      </w:r>
    </w:p>
    <w:p w14:paraId="7DAFF6A4" w14:textId="77777777" w:rsidR="00303154" w:rsidRPr="008E35FD" w:rsidRDefault="00303154" w:rsidP="003852FD">
      <w:pPr>
        <w:pStyle w:val="a2"/>
        <w:rPr>
          <w:rtl/>
        </w:rPr>
      </w:pPr>
      <w:r w:rsidRPr="008E35FD">
        <w:rPr>
          <w:rFonts w:hint="cs"/>
          <w:rtl/>
        </w:rPr>
        <w:t>בפרשתנו פרשת חיי שרה כתוב (בראשית כ"ד, א') ואברהם זקן בא בימים וה' ברך את אברהם בכל.</w:t>
      </w:r>
    </w:p>
    <w:p w14:paraId="2E9449F4" w14:textId="66806410" w:rsidR="00303154" w:rsidRPr="00303154" w:rsidRDefault="00303154" w:rsidP="003852FD">
      <w:pPr>
        <w:pStyle w:val="a2"/>
        <w:rPr>
          <w:rtl/>
        </w:rPr>
      </w:pPr>
      <w:r w:rsidRPr="008E35FD">
        <w:rPr>
          <w:rFonts w:hint="cs"/>
          <w:rtl/>
        </w:rPr>
        <w:t>ופרש"י בכל, עולה בגימטריא בן, ומאחר שהיה לו בן, היה צריך להשיאו אשה. עכ"ל.</w:t>
      </w:r>
    </w:p>
    <w:p w14:paraId="09E5EF69" w14:textId="77777777" w:rsidR="00303154" w:rsidRDefault="00303154" w:rsidP="003852FD">
      <w:pPr>
        <w:pStyle w:val="a2"/>
        <w:rPr>
          <w:rtl/>
        </w:rPr>
      </w:pPr>
      <w:r>
        <w:rPr>
          <w:rFonts w:hint="cs"/>
          <w:rtl/>
        </w:rPr>
        <w:t xml:space="preserve">הנה ידידי הגאון רבי מתתיהו גבאי שליט"א מח"ס בית מתתיהו, הסתפק </w:t>
      </w:r>
      <w:r>
        <w:rPr>
          <w:rtl/>
        </w:rPr>
        <w:t>בעובדא דהוי בשבע ברכות שהיו מנין אנשים אבל לא היו להם פנים חדשות, אלא שהיה להם מסך [כשר] ושם ראו אדם שלא השתתף בשמחת החתונה, והוא גם ראה אותם ואף דיבר ושימח אותם, אם גם בזה נקרא פנים חדשות.</w:t>
      </w:r>
    </w:p>
    <w:p w14:paraId="551E337C" w14:textId="77777777" w:rsidR="00303154" w:rsidRDefault="00303154" w:rsidP="003852FD">
      <w:pPr>
        <w:pStyle w:val="a2"/>
        <w:rPr>
          <w:rtl/>
        </w:rPr>
      </w:pPr>
      <w:r>
        <w:rPr>
          <w:rFonts w:hint="cs"/>
          <w:rtl/>
        </w:rPr>
        <w:t xml:space="preserve">וכתב לו מו"ר הגאון האדיר רבי יוסף ליברמן שליט"א, בעל "משנת יוסף", וזה לשונו: </w:t>
      </w:r>
      <w:r>
        <w:rPr>
          <w:rtl/>
        </w:rPr>
        <w:t>דנת בזה בחכמה ודעת, שתלוי במחלו</w:t>
      </w:r>
      <w:r>
        <w:rPr>
          <w:rFonts w:hint="cs"/>
          <w:rtl/>
        </w:rPr>
        <w:t>קת</w:t>
      </w:r>
      <w:r>
        <w:rPr>
          <w:rtl/>
        </w:rPr>
        <w:t xml:space="preserve"> הראשונים בגדר פנים חדשות, שדעת הרמב"ם (ברכות פ"ב ה"י) שפנים חדשות הוי מי שלא שמע הברכות בשעת החופה, אפילו אם אכל בסעודת הנישואין. אולם דעת הרא"ש (כתובות פ"א סי' יג) דאפילו היה בשעת החופה, אם לא השתתף בסעודת הנישואין נחשב לפנים חדשות. והבאת מספר ערוך השולחן (אהע"ז סי' סב, כד) והקהילות יעקב (כתובות סי' ו) שביארו, דפליגי בטעם הדבר שצריך פנים חדשות, אם זה משום תוספת שמחה, שע"י הפנים חדשות ניתוסף שמחה, או דילמא לאו משום תוספת שמחה, אלא שיש חיוב על המסובים לברך את החתן ואת הכלה, ולכן מי שכבר שמע הברכות כבר יצא יד</w:t>
      </w:r>
      <w:r>
        <w:rPr>
          <w:rFonts w:hint="cs"/>
          <w:rtl/>
        </w:rPr>
        <w:t>י חובתו,</w:t>
      </w:r>
      <w:r>
        <w:rPr>
          <w:rtl/>
        </w:rPr>
        <w:t xml:space="preserve"> ואינו צריך לחזור ולברך, אבל כאשר יש פנים חדשות שעדיין לא שמע הברכות מברכים בשבילו. – א</w:t>
      </w:r>
      <w:r>
        <w:rPr>
          <w:rFonts w:hint="cs"/>
          <w:rtl/>
        </w:rPr>
        <w:t xml:space="preserve">ם </w:t>
      </w:r>
      <w:r>
        <w:rPr>
          <w:rtl/>
        </w:rPr>
        <w:t>כ</w:t>
      </w:r>
      <w:r>
        <w:rPr>
          <w:rFonts w:hint="cs"/>
          <w:rtl/>
        </w:rPr>
        <w:t>ן</w:t>
      </w:r>
      <w:r>
        <w:rPr>
          <w:rtl/>
        </w:rPr>
        <w:t xml:space="preserve"> מסקנתך עולה יפה, דלהרא"ש וסייעתו הסוברים שענין פנים חדשות הוא לתוספת שמחה, ומה"ט גם שבת הוי פנים חדשות, א"כ גם אם רואים אותו ע"י מסך מהני כיון דניתוסף שמחה על ידו. אולם להרמב"ם דס"ל דענין פנים חדשות הוא שעל ידו מתחייבים המסובים שוב לברך כדי להוציאו, א"כ יש להסתפק אם כשרואים אותו ע"י מסך הוי כמשתתף בשמחת השבע ברכות וצריך להוציאו בברכות אלו, וכן אם הוא בעצמו יכול לברך השבע ברכות, עכתו"ד.</w:t>
      </w:r>
    </w:p>
    <w:p w14:paraId="02A9F990" w14:textId="77777777" w:rsidR="00303154" w:rsidRDefault="00303154" w:rsidP="003852FD">
      <w:pPr>
        <w:pStyle w:val="a2"/>
        <w:rPr>
          <w:rtl/>
        </w:rPr>
      </w:pPr>
      <w:r>
        <w:rPr>
          <w:rtl/>
        </w:rPr>
        <w:t xml:space="preserve">לענ"ד מסתבר שענין צירוף לעשרה בשבע ברכות דומה לצירוף עשרה לתפילה, </w:t>
      </w:r>
      <w:r>
        <w:rPr>
          <w:rtl/>
        </w:rPr>
        <w:lastRenderedPageBreak/>
        <w:t xml:space="preserve">וכמו שבתפלה ודאי אינו מועיל אם רואים אותו דרך מסך בלבד, רק צריך שישהה גם בקירוב מקום, שאז י"א דאף שמפסיק מחיצה ביניהם מהני רואין זה את זה, ויש החולקים דגם זה לא מהני, כמבואר בשו"ע (סי' נה, יד) ובמשנ"ב (סקנ"ב) לגבי עזרת נשים. והארכתי בזה בשו"ת משנ"י (ח"ו סי' כא) עייש"ה. </w:t>
      </w:r>
    </w:p>
    <w:p w14:paraId="4DD7B0CD" w14:textId="77777777" w:rsidR="00303154" w:rsidRDefault="00303154" w:rsidP="003852FD">
      <w:pPr>
        <w:pStyle w:val="a2"/>
        <w:rPr>
          <w:rtl/>
        </w:rPr>
      </w:pPr>
      <w:r>
        <w:rPr>
          <w:rtl/>
        </w:rPr>
        <w:t>וא"כ ה"ה בנידו"ד לכו"ע אינו מצטרף לפנים חדשות, דהגם שניתוסף שמחה ע"י ראייתו במסך וע"י דבריו המשמחים, מ"מ צריך להיות עמהם ממש וכמו בתפילה, כדי לצאת לכו"ע ולא להרבות ח"ו בברכות לבטלה. ובפרט שפסק המחבר (אהע"ז סי' סב, ח) שפנים חדשות הוא מי שמרבים בשבילו [איזה תבשיל וכדומה]. א</w:t>
      </w:r>
      <w:r>
        <w:rPr>
          <w:rFonts w:hint="cs"/>
          <w:rtl/>
        </w:rPr>
        <w:t>ם כן</w:t>
      </w:r>
      <w:r>
        <w:rPr>
          <w:rtl/>
        </w:rPr>
        <w:t xml:space="preserve"> בנידו</w:t>
      </w:r>
      <w:r>
        <w:rPr>
          <w:rFonts w:hint="cs"/>
          <w:rtl/>
        </w:rPr>
        <w:t>ן די</w:t>
      </w:r>
      <w:r>
        <w:rPr>
          <w:rtl/>
        </w:rPr>
        <w:t>ד</w:t>
      </w:r>
      <w:r>
        <w:rPr>
          <w:rFonts w:hint="cs"/>
          <w:rtl/>
        </w:rPr>
        <w:t>ן</w:t>
      </w:r>
      <w:r>
        <w:rPr>
          <w:rtl/>
        </w:rPr>
        <w:t xml:space="preserve"> לא שייך כלל שירבו בשבילו. ואף שכתבו שם החלקת מחוקק והבית שמואל, דחשיב פנים חדשות אף שעכשיו אינם מרבים בשבילם אלא הם ראויים להרבות בשבילם. מ"מ משמע שעכ"פ צריך לשהות עמהם, ולא שנמצא בריחוק מקום. </w:t>
      </w:r>
    </w:p>
    <w:p w14:paraId="66A677BF" w14:textId="77777777" w:rsidR="00303154" w:rsidRDefault="00303154" w:rsidP="003852FD">
      <w:pPr>
        <w:pStyle w:val="a2"/>
        <w:rPr>
          <w:rtl/>
        </w:rPr>
      </w:pPr>
      <w:r>
        <w:rPr>
          <w:rtl/>
        </w:rPr>
        <w:t xml:space="preserve">מלבד זאת נראה עוד, דעיקר שמחת החתן והכלה הוא מריבוי המשתתפים בשמחה שבאים ומשמחים אותם, ואפילו אם משוחחים בינם לבין עצמם, השמחה שורה בכל מהלך הסעודה ע"י השתתפותם. משא"כ כשאינו בא בגופו רק רואים אותו למספר דקות דרך המסך, אף שהם שמחים בדבריו ובראייתו, אין השמחה נרגשת במהלך כל הסעודה כמו עצם ההשתתפות בגוף, ובפרט באופן שהאולם ריק מאנשים והוא בושה להם, מה יועיל אם במשך דקות מספר ישמעו אחד שידבר דרך מסך. ולכן לא מסתבר לומר שיועיל זה לפנים חדשות. וראה מש"כ בשו"ת משנ"י (חי"ג סי' שלא) בענין השתתפות בסיום מסכת בערב פסח ע"י מסך בשידור חי, שאין זה לכתחילה ע"ש. </w:t>
      </w:r>
    </w:p>
    <w:p w14:paraId="1B4CD1FA" w14:textId="77777777" w:rsidR="00303154" w:rsidRDefault="00303154" w:rsidP="003852FD">
      <w:pPr>
        <w:pStyle w:val="a2"/>
        <w:rPr>
          <w:rtl/>
        </w:rPr>
      </w:pPr>
      <w:r>
        <w:rPr>
          <w:rtl/>
        </w:rPr>
        <w:t>וכ</w:t>
      </w:r>
      <w:r>
        <w:rPr>
          <w:rFonts w:hint="cs"/>
          <w:rtl/>
        </w:rPr>
        <w:t>ל שכן</w:t>
      </w:r>
      <w:r>
        <w:rPr>
          <w:rtl/>
        </w:rPr>
        <w:t xml:space="preserve"> הכא לענין פנים חדשות שאינו מועיל. </w:t>
      </w:r>
    </w:p>
    <w:p w14:paraId="6D201366" w14:textId="77777777" w:rsidR="00303154" w:rsidRDefault="00303154" w:rsidP="003852FD">
      <w:pPr>
        <w:pStyle w:val="a2"/>
        <w:rPr>
          <w:rtl/>
        </w:rPr>
      </w:pPr>
      <w:r>
        <w:rPr>
          <w:rtl/>
        </w:rPr>
        <w:t>וכבר כתבתי כעין זה בשו"ת משנ"י (ח"ח סי' צח) בתשובה אליך, אם אפשר לצרף לפנים חדשות קטן נחמד ששמחים עמו, או אשה חשובה שמפארת המעמד בבואה ומרבים מאכל בשבילה, או שצריך עשרה שראויים להימנות למנין בתפילה. וכתבתי שם שלמעשה לא מברכים על אשה וקטן, וכהריטב"א (כתובות ז.) שאשה אינה חשובה לברך עבורה, דאינה ראויה להימנות לעשרה. דאמנם י"ל דאשה חשובה מרבה שמחה, וראוי' היא שירבה מאכל בשבילה, אבל כיון שמברכים רק בעשרה, צריך זה הפנ</w:t>
      </w:r>
      <w:r>
        <w:rPr>
          <w:rFonts w:hint="cs"/>
          <w:rtl/>
        </w:rPr>
        <w:t>ים חדשות</w:t>
      </w:r>
      <w:r>
        <w:rPr>
          <w:rtl/>
        </w:rPr>
        <w:t xml:space="preserve"> להיות ראוי להמנות לעשרה, ואין זה סותר להטעם דפנ</w:t>
      </w:r>
      <w:r>
        <w:rPr>
          <w:rFonts w:hint="cs"/>
          <w:rtl/>
        </w:rPr>
        <w:t>ים חדשות</w:t>
      </w:r>
      <w:r>
        <w:rPr>
          <w:rtl/>
        </w:rPr>
        <w:t xml:space="preserve"> משום שמרבים שמחה, ודו"ק.</w:t>
      </w:r>
      <w:r>
        <w:rPr>
          <w:rFonts w:hint="cs"/>
          <w:rtl/>
        </w:rPr>
        <w:t xml:space="preserve"> (עכ"ל).</w:t>
      </w:r>
    </w:p>
    <w:p w14:paraId="07F76B02" w14:textId="77777777" w:rsidR="00AF1120" w:rsidRPr="00347933" w:rsidRDefault="00AF1120" w:rsidP="00AF1120">
      <w:pPr>
        <w:pStyle w:val="a4"/>
        <w:sectPr w:rsidR="00AF1120"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1EC72546" w14:textId="4314B2C1" w:rsidR="00612E87" w:rsidRDefault="00612E87" w:rsidP="00612E87">
      <w:pPr>
        <w:pStyle w:val="a"/>
        <w:rPr>
          <w:rtl/>
        </w:rPr>
      </w:pPr>
      <w:bookmarkStart w:id="136" w:name="_Toc529478677"/>
      <w:r>
        <w:rPr>
          <w:rFonts w:hint="cs"/>
          <w:rtl/>
        </w:rPr>
        <w:lastRenderedPageBreak/>
        <w:t>בענין זמן מנחה</w:t>
      </w:r>
      <w:bookmarkEnd w:id="136"/>
      <w:r>
        <w:rPr>
          <w:rFonts w:hint="cs"/>
          <w:rtl/>
        </w:rPr>
        <w:t xml:space="preserve"> </w:t>
      </w:r>
    </w:p>
    <w:p w14:paraId="69FF413B" w14:textId="6CD29891" w:rsidR="00612E87" w:rsidRDefault="00612E87" w:rsidP="00CC1B11">
      <w:pPr>
        <w:pStyle w:val="a0"/>
        <w:rPr>
          <w:rtl/>
        </w:rPr>
      </w:pPr>
      <w:bookmarkStart w:id="137" w:name="_Toc529478678"/>
      <w:r>
        <w:rPr>
          <w:rFonts w:hint="cs"/>
          <w:rtl/>
        </w:rPr>
        <w:t xml:space="preserve">הרב </w:t>
      </w:r>
      <w:r w:rsidRPr="005B099E">
        <w:rPr>
          <w:rtl/>
        </w:rPr>
        <w:t>מאיר צירקינד</w:t>
      </w:r>
      <w:bookmarkEnd w:id="137"/>
    </w:p>
    <w:p w14:paraId="6633E218" w14:textId="57B16FAF" w:rsidR="00612E87" w:rsidRPr="00612E87" w:rsidRDefault="00612E87" w:rsidP="00612E87">
      <w:pPr>
        <w:pStyle w:val="a1"/>
        <w:spacing w:after="0"/>
        <w:rPr>
          <w:rtl/>
          <w:lang w:val="en-GB"/>
        </w:rPr>
      </w:pPr>
      <w:r w:rsidRPr="00612E87">
        <w:rPr>
          <w:rtl/>
          <w:lang w:val="en-GB"/>
        </w:rPr>
        <w:t>מיאמי, פלארידא</w:t>
      </w:r>
    </w:p>
    <w:p w14:paraId="0776B1BB" w14:textId="77777777" w:rsidR="00612E87" w:rsidRPr="005B099E" w:rsidRDefault="00612E87" w:rsidP="003852FD">
      <w:pPr>
        <w:pStyle w:val="a2"/>
      </w:pPr>
      <w:r w:rsidRPr="005B099E">
        <w:rPr>
          <w:rtl/>
        </w:rPr>
        <w:t>כתב המחבר בשו"ע (סימן רלג,א): "מי שהתפלל תפלת המנחה לאחר שש שעות ומחצה ולמעלה יצא."</w:t>
      </w:r>
    </w:p>
    <w:p w14:paraId="6F8D13AB" w14:textId="77777777" w:rsidR="00612E87" w:rsidRPr="005B099E" w:rsidRDefault="00612E87" w:rsidP="003852FD">
      <w:pPr>
        <w:pStyle w:val="a2"/>
      </w:pPr>
      <w:r w:rsidRPr="005B099E">
        <w:rPr>
          <w:rtl/>
        </w:rPr>
        <w:t>וכתב על זה במג"א סק"א "משמע דקודם לכן לא יצא ואף על גב דבאמת זמנה אחר שש שעות מ"מ כיון דאין אנו בקיאין לא יצא:" - דהיינו ממה שלא כתב המחבר שאם התפלל לאחר שש שעות (גרידא) יצא מוכרחים אנו לומר שס"ל להמחבר שמשש שעות (חצות) עד שש שעות ומחצה לא יצא אפילו דיעבד.</w:t>
      </w:r>
    </w:p>
    <w:p w14:paraId="123884EE" w14:textId="77777777" w:rsidR="00612E87" w:rsidRPr="005B099E" w:rsidRDefault="00612E87" w:rsidP="003852FD">
      <w:pPr>
        <w:pStyle w:val="a2"/>
      </w:pPr>
      <w:r w:rsidRPr="005B099E">
        <w:rPr>
          <w:rtl/>
        </w:rPr>
        <w:t>ויש לתמוה על דיוקו ממה דאיתא במשנה (פסחים ה,ג) "שחטו (לקרבן פסח) קודם חצות פסול משום שנאמר בין הערבים", ולפי דיוקו עולה שבקרבן פסח לאחר חצות בדיעבד יצא, וכן באמת פסק הרמב"ם הלכות קרבן פסח פ"א ה"ד "ואם שחטו אחר חצות קודם תמיד של בין הערבים כשר". ואם כן, למה בדיעבד אם התפלל לאחר שש שעות (קודם שש ומחצה) אינו יוצא דהא בשניהם כתיב "בין הערבים" וכמ"ש כ"ק אדה"ז בשו"ע (סימן פט,ב) "אבל אחר חצות מיד כיון שהגיע כבר זמן תפלת המנחה אעפ"י שאינו יכול להתפלל מנחה עד אחר חצי שעה אחר חצות זהו משום שרוב בני אדם (אינם בקיאים) לכוין השעות כל כך אבל באמת זמנה מתחיל מיד אחר חצות"</w:t>
      </w:r>
    </w:p>
    <w:p w14:paraId="1D50510A" w14:textId="77777777" w:rsidR="00612E87" w:rsidRPr="005B099E" w:rsidRDefault="00612E87" w:rsidP="003852FD">
      <w:pPr>
        <w:pStyle w:val="a2"/>
      </w:pPr>
      <w:r w:rsidRPr="005B099E">
        <w:rPr>
          <w:rtl/>
        </w:rPr>
        <w:t xml:space="preserve">וכן כתב </w:t>
      </w:r>
      <w:r>
        <w:rPr>
          <w:rFonts w:hint="cs"/>
          <w:rtl/>
        </w:rPr>
        <w:t>כ"ק</w:t>
      </w:r>
      <w:r w:rsidRPr="005B099E">
        <w:rPr>
          <w:rtl/>
        </w:rPr>
        <w:t xml:space="preserve"> בנוגע קרבן הפסח בסימן תסח,א  "בזמן שבית המקדש היה קיים אסרו חכמים לכל אדם מישראל לעשות מלאכה בערב פסח מחצות היום ולמעלה לפי שמחצות ואילך הוא זמן הקרבת הפסח" ובסימן תנח,א "ולפי שאין הכל בקיאים בחצות היום ממש לפיכך נכון להמתין חצי שעה אחר חצות היום כי כן היו ממתינים בשחיטת הפסח שלא לשחטו עד לאחר שש ומחצה:"?</w:t>
      </w:r>
    </w:p>
    <w:p w14:paraId="2D41B76A" w14:textId="77777777" w:rsidR="00612E87" w:rsidRPr="005B099E" w:rsidRDefault="00612E87" w:rsidP="003852FD">
      <w:pPr>
        <w:pStyle w:val="a2"/>
      </w:pPr>
      <w:r w:rsidRPr="005B099E">
        <w:rPr>
          <w:rtl/>
        </w:rPr>
        <w:t>בסגנון אחר: לפי דיוקו של המג"א בהמחבר נמצא שהמחבר חולק עם הדיוק ממשנה מפורשת!</w:t>
      </w:r>
      <w:r>
        <w:rPr>
          <w:rFonts w:hint="cs"/>
          <w:rtl/>
        </w:rPr>
        <w:t xml:space="preserve"> וצ"ע</w:t>
      </w:r>
      <w:r>
        <w:rPr>
          <w:rStyle w:val="FootnoteReference"/>
          <w:rFonts w:asciiTheme="majorBidi" w:hAnsiTheme="majorBidi"/>
          <w:sz w:val="28"/>
          <w:szCs w:val="28"/>
          <w:rtl/>
        </w:rPr>
        <w:footnoteReference w:id="51"/>
      </w:r>
    </w:p>
    <w:p w14:paraId="598E29CD" w14:textId="090D67E0" w:rsidR="008E4325" w:rsidRDefault="008E4325" w:rsidP="008E4325">
      <w:pPr>
        <w:pStyle w:val="a"/>
        <w:rPr>
          <w:rtl/>
        </w:rPr>
      </w:pPr>
      <w:bookmarkStart w:id="138" w:name="_Toc529478679"/>
      <w:r>
        <w:rPr>
          <w:rFonts w:hint="cs"/>
          <w:rtl/>
        </w:rPr>
        <w:lastRenderedPageBreak/>
        <w:t>עירוב של רשות הרבים (גליון)</w:t>
      </w:r>
      <w:bookmarkEnd w:id="138"/>
    </w:p>
    <w:p w14:paraId="6D2D671D" w14:textId="50C39B72" w:rsidR="008E4325" w:rsidRDefault="008E4325" w:rsidP="00CC1B11">
      <w:pPr>
        <w:pStyle w:val="a0"/>
        <w:rPr>
          <w:rtl/>
        </w:rPr>
      </w:pPr>
      <w:bookmarkStart w:id="139" w:name="_Toc529478680"/>
      <w:r>
        <w:rPr>
          <w:rFonts w:hint="cs"/>
          <w:rtl/>
        </w:rPr>
        <w:t>אליהו הומינר</w:t>
      </w:r>
      <w:bookmarkEnd w:id="139"/>
    </w:p>
    <w:p w14:paraId="31F0A896" w14:textId="6F79F983" w:rsidR="008E4325" w:rsidRPr="008E4325" w:rsidRDefault="008E4325" w:rsidP="008E4325">
      <w:pPr>
        <w:pStyle w:val="a1"/>
        <w:rPr>
          <w:rtl/>
          <w:lang w:val="en-GB"/>
        </w:rPr>
      </w:pPr>
      <w:r>
        <w:rPr>
          <w:rFonts w:hint="cs"/>
          <w:rtl/>
          <w:lang w:val="en-GB"/>
        </w:rPr>
        <w:t>תושב השכונה</w:t>
      </w:r>
    </w:p>
    <w:p w14:paraId="523BE294" w14:textId="77777777" w:rsidR="008E4325" w:rsidRDefault="008E4325" w:rsidP="003852FD">
      <w:pPr>
        <w:pStyle w:val="a2"/>
      </w:pPr>
      <w:r>
        <w:rPr>
          <w:rtl/>
        </w:rPr>
        <w:t>בגליון ש"פ ראה (אלף-קמט) כתב הרב ל. י. ראסקין לדון על נכונות השתמשות בעירוב, מצד היות המקום המעורב חסר המחיצות מספיק למנוע דין רשות הרבים.</w:t>
      </w:r>
    </w:p>
    <w:p w14:paraId="5E7026EC" w14:textId="77777777" w:rsidR="008E4325" w:rsidRDefault="008E4325" w:rsidP="003852FD">
      <w:pPr>
        <w:pStyle w:val="a2"/>
      </w:pPr>
      <w:r>
        <w:rPr>
          <w:rtl/>
        </w:rPr>
        <w:t>והנה הסיק לחוש שמא יש ששים רבוא דיורים בעיר אחת, ומשום הכי אפשר שיש לעיר דין רשות הרבים, ולא מהני מחיצות העירוב.</w:t>
      </w:r>
    </w:p>
    <w:p w14:paraId="0F921FCD" w14:textId="77777777" w:rsidR="008E4325" w:rsidRDefault="008E4325" w:rsidP="003852FD">
      <w:pPr>
        <w:pStyle w:val="a2"/>
      </w:pPr>
      <w:r>
        <w:rPr>
          <w:rtl/>
        </w:rPr>
        <w:t>וכתבתי התגובה דלהלן להראות שיש עוד תנאים בדין רה"ר (מלבד מה שמנין הדיורים אינו משנה), ולכן אין חשש רה"ר נפוץ כמו שכתב.</w:t>
      </w:r>
    </w:p>
    <w:p w14:paraId="73DABCCF" w14:textId="77777777" w:rsidR="008E4325" w:rsidRDefault="008E4325" w:rsidP="003852FD">
      <w:pPr>
        <w:pStyle w:val="a2"/>
      </w:pPr>
      <w:r>
        <w:rPr>
          <w:rtl/>
        </w:rPr>
        <w:t xml:space="preserve">ולאחרונה גם הרב </w:t>
      </w:r>
      <w:r>
        <w:rPr>
          <w:rFonts w:hint="cs"/>
          <w:rtl/>
        </w:rPr>
        <w:t>שד"ב</w:t>
      </w:r>
      <w:r>
        <w:rPr>
          <w:rtl/>
        </w:rPr>
        <w:t xml:space="preserve"> לוין חזר וכתב שרחוב איסערן פארקויי רשות הרבים הוא - בה בשעה שהרבי דיבר באותו רחוב, ואמר שיהיה לנו רשות הרבים רק בימות המשיח (ראה בפנים אות ג, וזה מלבד מה שפשוט שאינו על פי שולחן ערוך, וכמו שיראה המעיין בדברינו).</w:t>
      </w:r>
    </w:p>
    <w:p w14:paraId="298A3A07" w14:textId="77777777" w:rsidR="008E4325" w:rsidRDefault="008E4325" w:rsidP="003852FD">
      <w:pPr>
        <w:pStyle w:val="a2"/>
      </w:pPr>
    </w:p>
    <w:p w14:paraId="36E0D684" w14:textId="77777777" w:rsidR="008E4325" w:rsidRDefault="008E4325" w:rsidP="003852FD">
      <w:pPr>
        <w:pStyle w:val="a2"/>
      </w:pPr>
      <w:r>
        <w:rPr>
          <w:b/>
          <w:rtl/>
        </w:rPr>
        <w:t>א.</w:t>
      </w:r>
      <w:r>
        <w:rPr>
          <w:rtl/>
        </w:rPr>
        <w:t xml:space="preserve"> כתב אדה"ז בשלחנו (סימן שמ"ה ס"ה) "כל מקום שיש לו שֵם ד' מחיצות, אע"פ שאינן שלימות אלא פרוצות באמצען, ואין בהן אלא אמה לכאן ואמה לכאן בכל </w:t>
      </w:r>
      <w:r>
        <w:rPr>
          <w:rtl/>
        </w:rPr>
        <w:lastRenderedPageBreak/>
        <w:t>זוית, כגון ד' קורות הנעוצים ברשות הרבים לארבע זויות, וכל אחת עביה אמה על אמה, שנמצא שלכל רוח יש מחיצה ברוחב אמה מזוית זו וברוחב אמה מזוית זו, אם אין ביניהם אלא י"ג אמות ושליש הרי זה רשות היחיד מן התורה, והזורק לתוכה מרשות הרבים חייב, אבל מדברי סופרים אינן חשובות מחיצות להתיר הטלטול בתוכו, אפילו הן בכרמלית, הואיל והפרוץ מרובה על העומד."</w:t>
      </w:r>
    </w:p>
    <w:p w14:paraId="6A9253BA" w14:textId="77777777" w:rsidR="008E4325" w:rsidRDefault="008E4325" w:rsidP="003852FD">
      <w:pPr>
        <w:pStyle w:val="a2"/>
      </w:pPr>
      <w:r>
        <w:rPr>
          <w:rtl/>
        </w:rPr>
        <w:t>נמצא מדבריו, אשר כל מקום שיש לו שֵם ד' מחיצות, אינו רשות הרבים.</w:t>
      </w:r>
    </w:p>
    <w:p w14:paraId="0AA2F53E" w14:textId="77777777" w:rsidR="008E4325" w:rsidRDefault="008E4325" w:rsidP="003852FD">
      <w:pPr>
        <w:pStyle w:val="a2"/>
      </w:pPr>
      <w:r>
        <w:rPr>
          <w:rtl/>
        </w:rPr>
        <w:t>והקשה על זה הרב ראסקין (אות ז), שהרי כתב רבינו הזקן במקום אחר (בהערה לסימן שס"ד הלכה ד') שבירושלים לא היה שֵם ד' מחיצות. ותירץ אשר דברי רבינו שכל שיש שֵם ד' מחיצות אינו רשות הרבים, הוא רק כאשר אין הפירצות בין המחיצות יותר מי"ג אמות ושליש, אבל אם פרוץ יותר מזה, אותו מקום יכול להיות רשות הרבים (אם נשלמו שאר תנאי רשות הרבים, ראה להלן בדברינו).</w:t>
      </w:r>
    </w:p>
    <w:p w14:paraId="28A709DE" w14:textId="77777777" w:rsidR="008E4325" w:rsidRDefault="008E4325" w:rsidP="003852FD">
      <w:pPr>
        <w:pStyle w:val="a2"/>
      </w:pPr>
      <w:r>
        <w:rPr>
          <w:rtl/>
        </w:rPr>
        <w:t>ואקדים, אשר כתב הרב ראסקין שבדרך כלל בעיירות המחיצות (קודם העמדת צורת הפתח) הם עומד מרובה על הפרוץ (מצד כותלי הבתים), ורק לאחר זה יצא לדון על הפירצות, שמא מבטלות המחיצות. אולם גם לשיטתו בענין הפירצות כל הדיון שייך רק במקרה של "שֵם ד' מחיצות" (כמו שכתב בעצמו), שיש רק מחיצות קטנות בצדדים. אמנם במקרה של עומד מרובה על הפרוץ הרי כתב רבינו הזקן (סימן שמ"ה קו"א סק"ב) "וכיון שיש לו למבוי ג' מחיצות גמורות דסגי מדאורייתא לכולי עלמא לאפוקי מרשות הרבים". הרי להדיא, שבנידון דידן (בעיירות) לכולי עלמא אין דין רשות הרבים, ודלא כמו שמשמע מדברי הרב ראסקין.</w:t>
      </w:r>
    </w:p>
    <w:p w14:paraId="2B3241EC" w14:textId="77777777" w:rsidR="008E4325" w:rsidRDefault="008E4325" w:rsidP="003852FD">
      <w:pPr>
        <w:pStyle w:val="a2"/>
      </w:pPr>
      <w:r>
        <w:rPr>
          <w:rtl/>
        </w:rPr>
        <w:t>ובמחילת כבודו, דבריו נסתרו ממה שכתוב בשוע"ר שם (סימן שמ"ה) הלכה י"א, שכתב שם "איזו היא רשות הרבים . . ואפילו יש להם חומה . . אם הוא רחב ט"ז אמה שהרי אין לו אלא ב' מחיצות משני צדדיו בלבד (</w:t>
      </w:r>
      <w:r>
        <w:rPr>
          <w:b/>
          <w:rtl/>
        </w:rPr>
        <w:t>אם</w:t>
      </w:r>
      <w:r>
        <w:rPr>
          <w:rtl/>
        </w:rPr>
        <w:t xml:space="preserve"> מחיצות אלו אינן רחוקות אמה ברוחב רשות הרבים מכנגד חלל השער)."</w:t>
      </w:r>
    </w:p>
    <w:p w14:paraId="4217BE05" w14:textId="77777777" w:rsidR="008E4325" w:rsidRDefault="008E4325" w:rsidP="003852FD">
      <w:pPr>
        <w:pStyle w:val="a2"/>
      </w:pPr>
      <w:r>
        <w:rPr>
          <w:rtl/>
        </w:rPr>
        <w:t>מפורש בדבריו, שאף שנשלמו שאר תנאי רשות הרבים, וביניהם שהמקום רחב ט"ז אמות, מכל מקום, כיון שיש ריחוק אמה בין הכותל להשער, אינו רשות הרבים. והטעם נראה פשוט, שאם יש ריחוק אמה, נמצא אשר יש "שֵם ד' מחיצות", שבאותה אמה יש כותל (שאם לאו גם אותה אמה היא חלק מהשער).</w:t>
      </w:r>
    </w:p>
    <w:p w14:paraId="23E1A401" w14:textId="77777777" w:rsidR="008E4325" w:rsidRDefault="008E4325" w:rsidP="003852FD">
      <w:pPr>
        <w:pStyle w:val="a2"/>
      </w:pPr>
      <w:r>
        <w:rPr>
          <w:rtl/>
        </w:rPr>
        <w:t>אמנם בכגון דא הפירצה היא יתרה על י"ג אמות ושליש, שהרי שש עשרה דל שתים (אמה אחת מכאן ואחת מכאן) יוצא ארבע עשרה, והוא יותר מי"ג אמות ושליש.</w:t>
      </w:r>
    </w:p>
    <w:p w14:paraId="225D7A34" w14:textId="77777777" w:rsidR="008E4325" w:rsidRDefault="008E4325" w:rsidP="003852FD">
      <w:pPr>
        <w:pStyle w:val="a2"/>
      </w:pPr>
      <w:r>
        <w:rPr>
          <w:rtl/>
        </w:rPr>
        <w:lastRenderedPageBreak/>
        <w:t>[ואין לומר אשר אמת שאף בפירצה יתרה על י"ג אמות ושליש המקום המוקף הוא רשות היחיד, מכל מקום באיזה שיעור יותר מי"ד הרי הפירצות מבטלות המחיצות. שהרי אי אפשר לומר כן, שהרי לא נתפרש בשום מקום איזה שיעור יותר מי"ג אמות ושליש, וקשה לקבל ששיעור חשוב כזה לא נתפרש בשום מקום. ואם היה איזה שיעור כזה, היה לרבינו לפרש שיעור זה.</w:t>
      </w:r>
    </w:p>
    <w:p w14:paraId="7725ED6F" w14:textId="77777777" w:rsidR="008E4325" w:rsidRDefault="008E4325" w:rsidP="003852FD">
      <w:pPr>
        <w:pStyle w:val="a2"/>
      </w:pPr>
      <w:r>
        <w:rPr>
          <w:rtl/>
        </w:rPr>
        <w:t>ועוד מצינו בדברי הצ"צ שאין שום חילוק בשיעור הפירצות (למנוע דין רה"ר), שכתב (שו"ת או"ח סי' מ אות ו) "והנכון יותר כדברי התוס' כי מחיצות הלל"מ אין כולם שוות כו' ה"נ כך הוא דינה של תורה ד</w:t>
      </w:r>
      <w:r>
        <w:rPr>
          <w:b/>
          <w:rtl/>
        </w:rPr>
        <w:t>כל שיש מחיצות שלימות בזויות שיעור אמה לכל צד</w:t>
      </w:r>
      <w:r>
        <w:rPr>
          <w:rtl/>
        </w:rPr>
        <w:t xml:space="preserve"> כו' </w:t>
      </w:r>
      <w:r>
        <w:rPr>
          <w:b/>
          <w:rtl/>
        </w:rPr>
        <w:t>ולא תפסל בשום פירצה</w:t>
      </w:r>
      <w:r>
        <w:rPr>
          <w:rtl/>
        </w:rPr>
        <w:t xml:space="preserve"> בעולם כו' עכ"ל"].</w:t>
      </w:r>
    </w:p>
    <w:p w14:paraId="0512C5A5" w14:textId="77777777" w:rsidR="008E4325" w:rsidRDefault="008E4325" w:rsidP="003852FD">
      <w:pPr>
        <w:pStyle w:val="a2"/>
      </w:pPr>
      <w:r>
        <w:rPr>
          <w:rtl/>
        </w:rPr>
        <w:t>אלא צריך לומר, שהטעם שפירש אדה"ז "י"ג אמות ושליש", הוא אשר רק אז הוא רשות היחיד מן התורה והזורק לתוכה חייב, אבל אם רחב יותר מזה, אף שאינו רשות היחיד, מכל מקום עדיין אינו רשות הרבים, אלא הוא מקום פטור.</w:t>
      </w:r>
    </w:p>
    <w:p w14:paraId="3C350A68" w14:textId="77777777" w:rsidR="008E4325" w:rsidRDefault="008E4325" w:rsidP="003852FD">
      <w:pPr>
        <w:pStyle w:val="a2"/>
      </w:pPr>
      <w:r>
        <w:rPr>
          <w:rtl/>
        </w:rPr>
        <w:t>ומה שהקשה הרב ראסקין שבודאי היו בירושלים יותר מב' מחיצות, כיון שעיר גדולה היא, ואף שברחוב הראשי לא היו אלא ב' מחיצות, מכל מקום היה שם מחיצות מסביב, התירוץ לזה פשוט, וידוע בשם "סילוק מחיצות". והוא, שאין נחשבים כמחיצות אלא המחיצות הניכרות ונרגשות מתוך המקום המוקף, ולא אלו שאין נרגשות תוך המקום המוקף עצמו.</w:t>
      </w:r>
    </w:p>
    <w:p w14:paraId="59DD0BD9" w14:textId="77777777" w:rsidR="008E4325" w:rsidRDefault="008E4325" w:rsidP="003852FD">
      <w:pPr>
        <w:pStyle w:val="a2"/>
      </w:pPr>
      <w:r>
        <w:rPr>
          <w:rtl/>
        </w:rPr>
        <w:t>ודבר זה מוכח מדברי רבינו הזקן בסעיף י"א שהבאנו לעיל, "(אם מחיצות אלו אינן רחוקות אמה ברוחב רשות הרבים מכנגד חלל השער)", שלכאורה קשה, הרי אף אם אינן רחוקות אמה, מכל מקום כשמסתכל מהחוץ נראה עובי הכותל כמחיצה, אבל מכיון שאינן ניכרות מתוך המקום המוקף, אינו נחשב כמחיצה.</w:t>
      </w:r>
    </w:p>
    <w:p w14:paraId="101C7C65" w14:textId="77777777" w:rsidR="008E4325" w:rsidRDefault="008E4325" w:rsidP="003852FD">
      <w:pPr>
        <w:pStyle w:val="a2"/>
      </w:pPr>
      <w:r w:rsidRPr="008E4325">
        <w:rPr>
          <w:bCs/>
          <w:rtl/>
        </w:rPr>
        <w:t>ב.</w:t>
      </w:r>
      <w:r>
        <w:rPr>
          <w:rtl/>
        </w:rPr>
        <w:t xml:space="preserve"> אמנם גדולה מזו ראיתי בדבריו, שלא רצה לסמוך על תנאי ששים רבוא, וגם לא הזכיר כלל תנאי מפולש ומכוון, דהנה תנאי רשות הרבים מפורשים המה בשוע"ר (סימן שמ"ה סי"א): איזו היא רשות הרבים רחובות ושווקים הרחבים ט"ז אמה על ט"ז אמה שכן היה רוחב הדרך במחנה לוים שבמדבר. </w:t>
      </w:r>
      <w:r>
        <w:rPr>
          <w:b/>
          <w:rtl/>
        </w:rPr>
        <w:t>והוא</w:t>
      </w:r>
      <w:r>
        <w:rPr>
          <w:rtl/>
        </w:rPr>
        <w:t xml:space="preserve"> שאינם מקורים </w:t>
      </w:r>
      <w:r>
        <w:rPr>
          <w:b/>
          <w:rtl/>
        </w:rPr>
        <w:t>ואין</w:t>
      </w:r>
      <w:r>
        <w:rPr>
          <w:rtl/>
        </w:rPr>
        <w:t xml:space="preserve"> להם חומה סביב ואפילו יש להם חומה </w:t>
      </w:r>
      <w:r>
        <w:rPr>
          <w:b/>
          <w:rtl/>
        </w:rPr>
        <w:t>אלא</w:t>
      </w:r>
      <w:r>
        <w:rPr>
          <w:rtl/>
        </w:rPr>
        <w:t xml:space="preserve"> שהם מפולשים משער לשער דהיינו </w:t>
      </w:r>
      <w:r>
        <w:rPr>
          <w:b/>
          <w:rtl/>
        </w:rPr>
        <w:t>שהשערים מכוונים זה כנגד זה</w:t>
      </w:r>
      <w:r>
        <w:rPr>
          <w:rtl/>
        </w:rPr>
        <w:t xml:space="preserve"> הרי יש לאותו דרך המכוון משער לשער כל דין רשות הרבים אם הוא רחב ט"ז אמה שהרי אין לו אלא ב' מחיצות משני צדדיו בלבד (</w:t>
      </w:r>
      <w:r>
        <w:rPr>
          <w:b/>
          <w:rtl/>
        </w:rPr>
        <w:t>אם</w:t>
      </w:r>
      <w:r>
        <w:rPr>
          <w:rtl/>
        </w:rPr>
        <w:t xml:space="preserve"> מחיצות אלו אינן רחוקות אמה ברוחב רשות הרבים מכנגד חלל השער) </w:t>
      </w:r>
      <w:r>
        <w:rPr>
          <w:b/>
          <w:rtl/>
        </w:rPr>
        <w:t>והוא</w:t>
      </w:r>
      <w:r>
        <w:rPr>
          <w:rtl/>
        </w:rPr>
        <w:t xml:space="preserve"> שאין הדלתות ננעלות בלילה כמו שיתבאר בסימן שס"ד . . ויש אומרים שכל שאין ששים רבוא עוברים בו בכל יום כדגלי מדבר אינו רשות הרבים אלא כרמלית."</w:t>
      </w:r>
    </w:p>
    <w:p w14:paraId="2FDCEC22" w14:textId="77777777" w:rsidR="008E4325" w:rsidRDefault="008E4325" w:rsidP="003852FD">
      <w:pPr>
        <w:pStyle w:val="a2"/>
      </w:pPr>
      <w:r>
        <w:rPr>
          <w:rtl/>
        </w:rPr>
        <w:lastRenderedPageBreak/>
        <w:t xml:space="preserve">הדברים ברורים, שיש תנאים רבים להימצאות רשות הרבים, ולא די בששים רבוא, אלא שיש שיטה שיש </w:t>
      </w:r>
      <w:r>
        <w:rPr>
          <w:b/>
          <w:rtl/>
        </w:rPr>
        <w:t>עוד תנאי</w:t>
      </w:r>
      <w:r>
        <w:rPr>
          <w:rtl/>
        </w:rPr>
        <w:t xml:space="preserve">, והוא "שכל שאין ששים רבוא עוברים בו בכל יום . . אינו רשות הרבים", שלכן לא כתב רבינו שאם יש ששים רבוא הוא רשות הרבים, אלא שאם </w:t>
      </w:r>
      <w:r>
        <w:rPr>
          <w:b/>
          <w:rtl/>
        </w:rPr>
        <w:t>אין בו</w:t>
      </w:r>
      <w:r>
        <w:rPr>
          <w:rtl/>
        </w:rPr>
        <w:t xml:space="preserve"> ששים רבוא </w:t>
      </w:r>
      <w:r>
        <w:rPr>
          <w:b/>
          <w:rtl/>
        </w:rPr>
        <w:t>אינו יכול להיות</w:t>
      </w:r>
      <w:r>
        <w:rPr>
          <w:rtl/>
        </w:rPr>
        <w:t xml:space="preserve"> רשות הרבים.</w:t>
      </w:r>
      <w:r>
        <w:rPr>
          <w:vertAlign w:val="superscript"/>
        </w:rPr>
        <w:footnoteReference w:id="52"/>
      </w:r>
    </w:p>
    <w:p w14:paraId="495BAC18" w14:textId="77777777" w:rsidR="008E4325" w:rsidRDefault="008E4325" w:rsidP="003852FD">
      <w:pPr>
        <w:pStyle w:val="a2"/>
      </w:pPr>
      <w:r>
        <w:rPr>
          <w:rtl/>
        </w:rPr>
        <w:t>והנה אחד התנאים שכתב הוא שהרחובות ושווקים "הם מפולשים משער לשער", ופירש שכשכתוב מפולש אין הכוונה רק שהשערים אינם סגורים (ואין הדלתות בראשי הרחוב ננעלות בלילה), אלא "דהיינו שהשערים מכוונים זה כנגד זה". נמצא, ששום רחוב אינו יכול להיות רשות הרבים אם אינו דרך ישר בין שני הפתחים בקצווי הרחוב.</w:t>
      </w:r>
    </w:p>
    <w:p w14:paraId="5CE5E318" w14:textId="77777777" w:rsidR="008E4325" w:rsidRDefault="008E4325" w:rsidP="003852FD">
      <w:pPr>
        <w:pStyle w:val="a2"/>
      </w:pPr>
      <w:r>
        <w:rPr>
          <w:rtl/>
        </w:rPr>
        <w:t>ותמיהני שלא הזכיר תנאי זה, שהרי בעיירות שלנו רוב הרחובות אינם ישרים אלא עקומים, ואם כן אינם נקראים מפולשים.</w:t>
      </w:r>
    </w:p>
    <w:p w14:paraId="7A45E968" w14:textId="77777777" w:rsidR="008E4325" w:rsidRDefault="008E4325" w:rsidP="003852FD">
      <w:pPr>
        <w:pStyle w:val="a2"/>
      </w:pPr>
      <w:r>
        <w:rPr>
          <w:rtl/>
        </w:rPr>
        <w:t>ועוד, שמצינו באג"ק כ"ק אדמו"ר (ח"ט ע' מא) שכתב על דברי הרב מנחם צבי אייזנשטאט, שהוא רצה לומר שאם לאו המחיצות של העיר מאנהעטטען יהיה רה"ר (כלומר, שהיה פשוט לו שאין מאנהעטטען רה"ר, שהרי יש שם מחיצות מספיקות, רק שרצה לומר שאם לאו מחיצותיה היה רה"ר), וכתב עליו כ"ק אדמו"ר "צ"ע ובירור, דכמדומה הרחובות כולם מסתיימות, סו"ס, בגשרים ומנהרות הסתומות ע"י צוה"פ או גם מחיצה ו"שראנקען" כדי לגבות מס וכיו"ב. - לעיין א"א להר"א מבוטשאטש סשמ"ה."</w:t>
      </w:r>
    </w:p>
    <w:p w14:paraId="671824E1" w14:textId="77777777" w:rsidR="008E4325" w:rsidRDefault="008E4325" w:rsidP="003852FD">
      <w:pPr>
        <w:pStyle w:val="a2"/>
      </w:pPr>
      <w:r>
        <w:rPr>
          <w:rtl/>
        </w:rPr>
        <w:t>וכוונתו למ"ש האשל אברהם (בוטשאטש) סימן שמ"ה על שו"ע שם סי"ד, שהשראנקען מבטל דין רה"ר מהדרך, כדין דלתות הנעולות בלילה שאז אינו נחשב מפולש ומכוון. וכוונת רבינו, שא"א שהעיר מאנהעטטען יהיה רה"ר, כיון שיש בסוף כל הרחובות (שעליהם רצה הרב אייזנשטאט לומר שהם רה"ר אי לאו המחיצות) מחיצה או צורת הפתח או שראנקען. [ולהעיר, שיש להביא ראיה  מדבריו אלה, ממה שכתב זה על הצד שאין במאנהאטען מחיצות מספיקות (אמנם בפועל יש שם), שתנאי מפולש ומכוון נצרך גם כשאינו עיר מוקף חומה].</w:t>
      </w:r>
    </w:p>
    <w:p w14:paraId="244BAD5F" w14:textId="77777777" w:rsidR="008E4325" w:rsidRDefault="008E4325" w:rsidP="003852FD">
      <w:pPr>
        <w:pStyle w:val="a2"/>
      </w:pPr>
      <w:r>
        <w:rPr>
          <w:rtl/>
        </w:rPr>
        <w:t>וזה אף כאשר שלכל הדעות אין מחיצות מספיקים, שהרי הכתוב באותו מכתב הוא על ההנחה שאין שם מחיצות מועילות, כמו שהזכרנו לעיל, ומ"מ כיון שהרחוב מסתיים בצורת הפתח, אינו נקרא מפולש.</w:t>
      </w:r>
    </w:p>
    <w:p w14:paraId="0646E2FE" w14:textId="77777777" w:rsidR="008E4325" w:rsidRDefault="008E4325" w:rsidP="003852FD">
      <w:pPr>
        <w:pStyle w:val="a2"/>
      </w:pPr>
      <w:r>
        <w:rPr>
          <w:rtl/>
        </w:rPr>
        <w:lastRenderedPageBreak/>
        <w:t>נמצא, שברוב עיירות שלנו, אין דין רשות הרבים ברחובות, שהרי לא נתקיים התנאי של מפולש.</w:t>
      </w:r>
    </w:p>
    <w:p w14:paraId="687ED6B4" w14:textId="77777777" w:rsidR="008E4325" w:rsidRDefault="008E4325" w:rsidP="003852FD">
      <w:pPr>
        <w:pStyle w:val="a2"/>
      </w:pPr>
      <w:r w:rsidRPr="008E4325">
        <w:rPr>
          <w:bCs/>
          <w:rtl/>
        </w:rPr>
        <w:t>ג.</w:t>
      </w:r>
      <w:r>
        <w:rPr>
          <w:rtl/>
        </w:rPr>
        <w:t xml:space="preserve"> והנה כתב, אשר אפשר שיש ששים רבוא דיורים יחד, ושעל ידם נתקיים תנאי ששים רבוא.</w:t>
      </w:r>
    </w:p>
    <w:p w14:paraId="64FFAC94" w14:textId="77777777" w:rsidR="008E4325" w:rsidRDefault="008E4325" w:rsidP="003852FD">
      <w:pPr>
        <w:pStyle w:val="a2"/>
      </w:pPr>
      <w:r>
        <w:rPr>
          <w:rtl/>
        </w:rPr>
        <w:t>ובמחילת כבודו, נראה שטעה בזה, שאין תנאי ששים רבוא תלוי אלא באלו המהלכים באותו מקום שאפשר לדונו כרה"ר, וכדלקמן.</w:t>
      </w:r>
    </w:p>
    <w:p w14:paraId="3F8C86E7" w14:textId="77777777" w:rsidR="008E4325" w:rsidRDefault="008E4325" w:rsidP="003852FD">
      <w:pPr>
        <w:pStyle w:val="a2"/>
      </w:pPr>
      <w:r>
        <w:rPr>
          <w:rtl/>
        </w:rPr>
        <w:t xml:space="preserve">דהנה הבאנו לעיל (תחילת אות א) מדברי רבינו הזקן "ויש אומרים שכל שאין ששים רבוא </w:t>
      </w:r>
      <w:r>
        <w:rPr>
          <w:b/>
          <w:rtl/>
        </w:rPr>
        <w:t>עוברים בו</w:t>
      </w:r>
      <w:r>
        <w:rPr>
          <w:rtl/>
        </w:rPr>
        <w:t xml:space="preserve"> בכל יום כדגלי מדבר אינו רשות הרבים אלא כרמלית." הרי כתב "</w:t>
      </w:r>
      <w:r>
        <w:rPr>
          <w:b/>
          <w:rtl/>
        </w:rPr>
        <w:t xml:space="preserve">שכל שאין ששים רבוא </w:t>
      </w:r>
      <w:r>
        <w:rPr>
          <w:b/>
          <w:i/>
          <w:rtl/>
        </w:rPr>
        <w:t>עוברים בו</w:t>
      </w:r>
      <w:r>
        <w:rPr>
          <w:b/>
          <w:rtl/>
        </w:rPr>
        <w:t xml:space="preserve"> בכל יום . . </w:t>
      </w:r>
      <w:r>
        <w:rPr>
          <w:b/>
          <w:i/>
          <w:rtl/>
        </w:rPr>
        <w:t>אינו רשות הרבים</w:t>
      </w:r>
      <w:r>
        <w:rPr>
          <w:b/>
        </w:rPr>
        <w:t>"</w:t>
      </w:r>
      <w:r>
        <w:t>.</w:t>
      </w:r>
    </w:p>
    <w:p w14:paraId="0D201D4B" w14:textId="77777777" w:rsidR="008E4325" w:rsidRDefault="008E4325" w:rsidP="003852FD">
      <w:pPr>
        <w:pStyle w:val="a2"/>
      </w:pPr>
      <w:r>
        <w:rPr>
          <w:rtl/>
        </w:rPr>
        <w:t xml:space="preserve">ברור מלשונו, שצריך שהששים רבוא יהיו </w:t>
      </w:r>
      <w:r>
        <w:rPr>
          <w:b/>
          <w:rtl/>
        </w:rPr>
        <w:t>עוברים</w:t>
      </w:r>
      <w:r>
        <w:rPr>
          <w:rtl/>
        </w:rPr>
        <w:t xml:space="preserve"> שם, ולא מספיק אם דרים שם, שהרי אף כשדרים שם ששים רבוא, מכל מקום "כל שאין ששים רבוא עוברים בו . . אינו רשות הרבים".</w:t>
      </w:r>
      <w:r>
        <w:rPr>
          <w:vertAlign w:val="superscript"/>
        </w:rPr>
        <w:footnoteReference w:id="53"/>
      </w:r>
    </w:p>
    <w:p w14:paraId="241083C4" w14:textId="77777777" w:rsidR="008E4325" w:rsidRDefault="008E4325" w:rsidP="003852FD">
      <w:pPr>
        <w:pStyle w:val="a2"/>
      </w:pPr>
      <w:r>
        <w:rPr>
          <w:rtl/>
        </w:rPr>
        <w:t>ועוד מצינו שכתב (סימן שס"ג סמ"ד) בלשון "שאם היו ששים רבוא בוקעים במבוי זה היה רשות הרבים גמורה", הרי כתב להדיא, שהתנאי דששים רבוא הוא שצריך להיות ששים רבוא בוקעים באותו רחוב, שלשון בקיעה מורה על כניסתם לתוך המבוי, וכתב שבוקעים "במבוי זה" שמורה על היותם בתוך המבוי, ואם לאו, אינו רה"ר. ואם היה שיטתו שגם כשדרים ששים רבוא בעיר נחשב רה"ר לא היה לו לכתוב כן (שהרי מטעה אותנו שמא יש בעיר ששים רבוא אבל אין ששים רבוא במבוי), ונראה משום מקומות אלו שא"א לפרש אחרת בדעת רבינו.</w:t>
      </w:r>
      <w:r>
        <w:rPr>
          <w:vertAlign w:val="superscript"/>
        </w:rPr>
        <w:footnoteReference w:id="54"/>
      </w:r>
    </w:p>
    <w:p w14:paraId="289BAE8D" w14:textId="77777777" w:rsidR="008E4325" w:rsidRDefault="008E4325" w:rsidP="003852FD">
      <w:pPr>
        <w:pStyle w:val="a2"/>
      </w:pPr>
      <w:r>
        <w:rPr>
          <w:rtl/>
        </w:rPr>
        <w:lastRenderedPageBreak/>
        <w:t xml:space="preserve">[ומה שהרב </w:t>
      </w:r>
      <w:r>
        <w:rPr>
          <w:rFonts w:hint="cs"/>
          <w:rtl/>
        </w:rPr>
        <w:t>שד"ב</w:t>
      </w:r>
      <w:r>
        <w:rPr>
          <w:rtl/>
        </w:rPr>
        <w:t xml:space="preserve"> לווין רצה לחדש שא"א להיות ששים רבוא אנשים בוקעים במבוי אחד, הדברים נסתרו ממקום זה בשו"ע,</w:t>
      </w:r>
      <w:r>
        <w:rPr>
          <w:vertAlign w:val="superscript"/>
        </w:rPr>
        <w:footnoteReference w:id="55"/>
      </w:r>
      <w:r>
        <w:rPr>
          <w:rtl/>
        </w:rPr>
        <w:t xml:space="preserve"> שרבינו כתב לנו אפשרות ששים רבוא עוברים באותו מבוי, ואם צודקים דבריהם שא"א אפשרות כזו היה לו לכתוב "בעיר זה" וכיוצא בזה, ומזה שנתן לנו דוגמא שבוקעים ששים רבוא באותו מבוי, צריכים אנחנו להניח שהדבר אפשרי].</w:t>
      </w:r>
    </w:p>
    <w:p w14:paraId="77842179" w14:textId="77777777" w:rsidR="008E4325" w:rsidRDefault="008E4325" w:rsidP="003852FD">
      <w:pPr>
        <w:pStyle w:val="a2"/>
      </w:pPr>
      <w:r>
        <w:rPr>
          <w:rtl/>
        </w:rPr>
        <w:t xml:space="preserve">ועוד מפורש בשיחת כ"ף מנחם-אב תשכ"ב אות ח (נוסח על פי ההקלטה, נוסף הדגשה): "אז בשעת ס'איז דא א </w:t>
      </w:r>
      <w:r>
        <w:rPr>
          <w:b/>
          <w:rtl/>
        </w:rPr>
        <w:t>גאס</w:t>
      </w:r>
      <w:r>
        <w:rPr>
          <w:rtl/>
        </w:rPr>
        <w:t xml:space="preserve"> וואס זי איז רחבה ששה עשר אמה, אין זי איז ניט קיין פארשלאסענע און ששים רבוא </w:t>
      </w:r>
      <w:r>
        <w:rPr>
          <w:b/>
          <w:rtl/>
        </w:rPr>
        <w:t>בוקעין בו</w:t>
      </w:r>
      <w:r>
        <w:rPr>
          <w:rtl/>
        </w:rPr>
        <w:t>, איז אט דעמאלט איז דאס א רשות הרבים מן התורה אן קיינע ספקות."</w:t>
      </w:r>
    </w:p>
    <w:p w14:paraId="23051F63" w14:textId="77777777" w:rsidR="008E4325" w:rsidRDefault="008E4325" w:rsidP="003852FD">
      <w:pPr>
        <w:pStyle w:val="a2"/>
      </w:pPr>
      <w:r>
        <w:rPr>
          <w:rtl/>
        </w:rPr>
        <w:t>ומה שרצה להביא ראיה ממה שחז"ל גזרו גזירות בכרמלית אטו רשות הרבים, ומזה מוכח שאפשר להיות רשות הרבים, הרי אין אנו זקוקים לראיות לכאן או לכאן כשהדבר מפורש בשוע"ר, כנ"ל.</w:t>
      </w:r>
    </w:p>
    <w:p w14:paraId="1691D955" w14:textId="77777777" w:rsidR="008E4325" w:rsidRDefault="008E4325" w:rsidP="003852FD">
      <w:pPr>
        <w:pStyle w:val="a2"/>
      </w:pPr>
      <w:r>
        <w:rPr>
          <w:rtl/>
        </w:rPr>
        <w:t>ולענין גוף סברתו, לא הבנתי, הלא דבר זה אמרו על פי הראשונים הסוברים תנאי ששים רבוא, "שאין לנו רשות הרבים בזמן הזה" (ראה שוע"ר סימן שמ"ה סי"א בסופו)?</w:t>
      </w:r>
    </w:p>
    <w:p w14:paraId="744B467A" w14:textId="77777777" w:rsidR="008E4325" w:rsidRDefault="008E4325" w:rsidP="003852FD">
      <w:pPr>
        <w:pStyle w:val="a2"/>
      </w:pPr>
      <w:r>
        <w:rPr>
          <w:rtl/>
        </w:rPr>
        <w:t xml:space="preserve">ועוד, הרי שאלה זו גופא הקשה כ"ק אדמו"ר (תורת מנחם חי"ד ע' 265-266) בצורה דומה, למה קיים "גזירה דרבה" לגבי מצות שופר וכו' כיון שאין לנו רשות הרבים, וכיון שכן אין טעם לגזירה? ותירץ אשר במהרה יבנה בית המקדש, ואז תהיה לנו רשות הרבים, ואם לא נקיים הגזירה עכשיו, כדי שלא יאמרו הרי אשתקד תקענו </w:t>
      </w:r>
      <w:r>
        <w:rPr>
          <w:rtl/>
        </w:rPr>
        <w:lastRenderedPageBreak/>
        <w:t>בשופר גם בשבת, וכן נעשה אנחנו גם עכשיו.</w:t>
      </w:r>
      <w:r>
        <w:rPr>
          <w:vertAlign w:val="superscript"/>
        </w:rPr>
        <w:footnoteReference w:id="56"/>
      </w:r>
    </w:p>
    <w:p w14:paraId="06DBA3CB" w14:textId="77777777" w:rsidR="008E4325" w:rsidRDefault="008E4325" w:rsidP="003852FD">
      <w:pPr>
        <w:pStyle w:val="a2"/>
      </w:pPr>
      <w:r>
        <w:rPr>
          <w:rtl/>
        </w:rPr>
        <w:t>ולגוף הענין, מה נוגע לנו כל השיטות שהביא שם נגד רבינו הזקן,</w:t>
      </w:r>
      <w:r>
        <w:rPr>
          <w:vertAlign w:val="superscript"/>
        </w:rPr>
        <w:footnoteReference w:id="57"/>
      </w:r>
      <w:r>
        <w:rPr>
          <w:rtl/>
        </w:rPr>
        <w:t xml:space="preserve"> וכיון שהוא כתב אשר "כל שאין ששים רבוא עוברים בו בכל יום כדגלי מדבר אינו רשות הרבים אלא כרמלית", אין לנו להסתפק בדבר כלל.</w:t>
      </w:r>
    </w:p>
    <w:p w14:paraId="332764C2" w14:textId="77777777" w:rsidR="008E4325" w:rsidRDefault="008E4325" w:rsidP="003852FD">
      <w:pPr>
        <w:pStyle w:val="a2"/>
      </w:pPr>
      <w:r>
        <w:rPr>
          <w:rtl/>
        </w:rPr>
        <w:t>ובאמת אשר לא הזכיר הרב ראסקין דברי אדמו"ר הזקן בשלחנו כלל, ואיך כתב אשר רוב העירובין בעיירות שבימינו אינם כשרים, פסק המרשיע יהודים רבים מאד, בלי לעיין היטב בדברי אדמו"ר הזקן.</w:t>
      </w:r>
    </w:p>
    <w:p w14:paraId="0951414B" w14:textId="77777777" w:rsidR="008E4325" w:rsidRDefault="008E4325" w:rsidP="003852FD">
      <w:pPr>
        <w:pStyle w:val="a2"/>
      </w:pPr>
      <w:r>
        <w:rPr>
          <w:rtl/>
        </w:rPr>
        <w:t>ויוצא לנו מכל זה, אשר תנאי ששים רבוא הוא שיש ששים רבוא עוברים באותו מקום, ולא שיש ששים רבוא דיורים באותו עיר.</w:t>
      </w:r>
    </w:p>
    <w:p w14:paraId="0D42936B" w14:textId="77777777" w:rsidR="008E4325" w:rsidRDefault="008E4325" w:rsidP="003852FD">
      <w:pPr>
        <w:pStyle w:val="a2"/>
      </w:pPr>
      <w:r w:rsidRPr="008E4325">
        <w:rPr>
          <w:bCs/>
          <w:rtl/>
        </w:rPr>
        <w:t>ד.</w:t>
      </w:r>
      <w:r>
        <w:rPr>
          <w:rtl/>
        </w:rPr>
        <w:t xml:space="preserve"> ומה שכתב "שעל ידי זה שיטלטלו על סמך העירוב הרי הם מוציאים את עצמם מכלל קהל המהדרים ועושים לפנים משורת הדין, ומזדהים עם הקהל שאינם מהדרים", ואף שכתב כן לדעתו אשר להלכה יש לחוש, מכל מקום ראיתי לנכון לצרף כאן קצת בענין נכונות ההשתמשות בעירוב.</w:t>
      </w:r>
    </w:p>
    <w:p w14:paraId="4E1E3A0D" w14:textId="77777777" w:rsidR="008E4325" w:rsidRDefault="008E4325" w:rsidP="003852FD">
      <w:pPr>
        <w:pStyle w:val="a2"/>
      </w:pPr>
      <w:r>
        <w:rPr>
          <w:rtl/>
        </w:rPr>
        <w:t>וקודם שנביא מן המקורות, אעיר, אשר לפנים בירושלים גם חסידים ואנשי מעשה טלטלו ברחובות על סמך העירוב, וכפי שכתב הרב מרדכי פרקש שכן עשו בימי ילדותו.</w:t>
      </w:r>
      <w:r>
        <w:rPr>
          <w:vertAlign w:val="superscript"/>
        </w:rPr>
        <w:footnoteReference w:id="58"/>
      </w:r>
    </w:p>
    <w:p w14:paraId="78A5D7D1" w14:textId="77777777" w:rsidR="008E4325" w:rsidRDefault="008E4325" w:rsidP="003852FD">
      <w:pPr>
        <w:pStyle w:val="a2"/>
      </w:pPr>
      <w:r>
        <w:rPr>
          <w:rtl/>
        </w:rPr>
        <w:t>ויש להוכיח מכמה מקומות שאין להחמיר שלא לטלטל בעירוב כשר, הנה</w:t>
      </w:r>
      <w:r>
        <w:rPr>
          <w:vertAlign w:val="superscript"/>
        </w:rPr>
        <w:footnoteReference w:id="59"/>
      </w:r>
      <w:r>
        <w:rPr>
          <w:rtl/>
        </w:rPr>
        <w:t xml:space="preserve"> בשוע"ר סשמ"ה סי"א, אחר שהביא דעת הראשונים שאם אין ששים רבוא אי אפשר להיות רשות הרבים, כתוב שם בהגהה</w:t>
      </w:r>
      <w:r>
        <w:rPr>
          <w:vertAlign w:val="superscript"/>
        </w:rPr>
        <w:footnoteReference w:id="60"/>
      </w:r>
      <w:r>
        <w:rPr>
          <w:rtl/>
        </w:rPr>
        <w:t xml:space="preserve"> "וכל ירא שמים יחמיר לעצמו", שלא לסמוך על שיטה זו. והנה ממה שכתב שהירא שמים יחמיר לעצמו שלא לטלטל דוקא בעירוב הסומך על ראשונים אלו, משמע שבעירוב בו איננו צריכים לסמוך על דעות אלו, אלא </w:t>
      </w:r>
      <w:r>
        <w:rPr>
          <w:rtl/>
        </w:rPr>
        <w:lastRenderedPageBreak/>
        <w:t>כשרה היא מטעמים אחרים, אין טעם להחמיר גם לירא שמים.</w:t>
      </w:r>
      <w:r>
        <w:rPr>
          <w:vertAlign w:val="superscript"/>
        </w:rPr>
        <w:footnoteReference w:id="61"/>
      </w:r>
    </w:p>
    <w:p w14:paraId="0D5557A1" w14:textId="77777777" w:rsidR="008E4325" w:rsidRDefault="008E4325" w:rsidP="003852FD">
      <w:pPr>
        <w:pStyle w:val="a2"/>
      </w:pPr>
      <w:r>
        <w:rPr>
          <w:rtl/>
        </w:rPr>
        <w:t>ועוד, שידוע שהרב אייזנשטאט כתב קונטרס הנקרא בשם "הצעה לתיקון עירובין", בענין עשיית העירוב במאנהאטען, ורבינו כתב עליו הגהות (אג"ק ח"ט ע' מא-מג), ולאחרי זה הוסיף רבינו מעצמו ציונים בענין המצוה לתקן עירובין, ונעיין בכמה מהם [ולהעיר שרבי מ"מ כשר, כשפרסם מכתב זה בספרו דברי מנחם (סימן כב), השמיט חלק זה מהמכתב הדן על המצוה לתקן עירובין, וכנראה משום שהמקורות שציין רבינו כתבו לשונות חזקים כלפי אלו שהתנגדו לעירוב, וכיון שרבנים חשובים היו נגד אותו עירוב, לא רצה לפרסמו].</w:t>
      </w:r>
    </w:p>
    <w:p w14:paraId="1E0F61C7" w14:textId="77777777" w:rsidR="008E4325" w:rsidRDefault="008E4325" w:rsidP="003852FD">
      <w:pPr>
        <w:pStyle w:val="a2"/>
      </w:pPr>
      <w:r>
        <w:rPr>
          <w:rtl/>
        </w:rPr>
        <w:t xml:space="preserve">הרבי ציין שם לשו"ת התשב"ץ, ונביא מדבריו (ח"ב ענין לז): [שאלה] </w:t>
      </w:r>
      <w:r>
        <w:rPr>
          <w:b/>
          <w:rtl/>
        </w:rPr>
        <w:t>אם יש חשש עבירה בתיקוני מבואות.</w:t>
      </w:r>
      <w:r>
        <w:rPr>
          <w:rtl/>
        </w:rPr>
        <w:t xml:space="preserve"> [תשובה] </w:t>
      </w:r>
      <w:r>
        <w:rPr>
          <w:b/>
          <w:rtl/>
        </w:rPr>
        <w:t>חס ושלום</w:t>
      </w:r>
      <w:r>
        <w:rPr>
          <w:rtl/>
        </w:rPr>
        <w:t>, אבל הזריז בזה הרי זה משובח. אדרבה, הם תמהים בגמרא על מי שאפשר לו לתקן ואינו מתקן . . ונראה מכאן שאלמלא טירדת הגירסא דרך תלמיד חכם הוא לתקן. ומי שליבו נופקו בזה הדיוטות גמורה היא או מינות נזרקה בו. וזכות גדולה היא למתקן." ודבריו מכוונים כלפי עירוב כשר, וכתב עליו שמי שיאמר שיש בו שום חשש תקלה שהוא אפיקורס.</w:t>
      </w:r>
    </w:p>
    <w:p w14:paraId="4F26E22A" w14:textId="77777777" w:rsidR="008E4325" w:rsidRDefault="008E4325" w:rsidP="003852FD">
      <w:pPr>
        <w:pStyle w:val="a2"/>
      </w:pPr>
      <w:r>
        <w:rPr>
          <w:rtl/>
        </w:rPr>
        <w:t>ומכאן למדנו שאין להמנע מעירוב גם מחשש תקלה שיצא מזה, שהרי חז"ל לא חשו לזה. ולזה ציין רבינו דברים אלה, (אחד הטענות נגד העירוב במנהאטאן היה שמא יהיה תקלה שישכחו תורת עירוב) שעל השאלה אם יש חשש תקלה בעשיית עירוב כשר, כתב התשב"ץ שדבר כזה הוא אפיקורסות.</w:t>
      </w:r>
    </w:p>
    <w:p w14:paraId="21BF3B0E" w14:textId="77777777" w:rsidR="008E4325" w:rsidRDefault="008E4325" w:rsidP="003852FD">
      <w:pPr>
        <w:pStyle w:val="a2"/>
      </w:pPr>
      <w:r>
        <w:rPr>
          <w:rtl/>
        </w:rPr>
        <w:t>והנה מצינו שהאריז"ל הלך לבית הכנסת וגם מחוץ לעיר עם טליתו על כתפו דוקא ולא מעוטף, שרצה דוקא לסמוך על העירוב וגם מחוץ לחומת העיר, שצריך לסמוך לכאורה על האומרים שאין רה"ר בלא ששים רבוא "והנה ראיתי למורי ז"ל שבשחרית יום שבת היה מוליך עמו הטלי' והחומש מביתו לבהכ"נ וגם היה מוליכו לבית הטבילה אשר מחוץ לעיר צפת ת"ו אותה הנודעת ולא היה מקפיד וחושש לחקור בענין העירוב שנעשה בשיתוף כל מבואות צפת ת"ו או אשר נעשה לבית הטבילה אם היו נעשין כהלכתן או לאו" (ראה שער הכוונות ענין רחיצת פניו ידיו ורגליו).</w:t>
      </w:r>
    </w:p>
    <w:p w14:paraId="40493ABD" w14:textId="77777777" w:rsidR="008E4325" w:rsidRDefault="008E4325" w:rsidP="003852FD">
      <w:pPr>
        <w:pStyle w:val="a2"/>
      </w:pPr>
      <w:r>
        <w:rPr>
          <w:rtl/>
        </w:rPr>
        <w:t xml:space="preserve">והנה ה"מנחת אלעזר" בספרו נימוקי אורח חיים (סימן שצ"ד סק"א) כתב "וכמו שמקובל בידינו בשם קדוש זקיני בעל בני יששכר ז"ל (כשהיה בעירו במקום שהוחזקו העירובין בטוב) ביציאתו לחוץ מביתו בשבת קודש לקח לתוך בגדו מפתח וכיוצא כדי </w:t>
      </w:r>
      <w:r>
        <w:rPr>
          <w:rtl/>
        </w:rPr>
        <w:lastRenderedPageBreak/>
        <w:t>שישאוהו במקום העירוב ולא יהיה בכלל מי שאינו מודה בעירוב עד כאן דבריו הקדושים (וכיון דאין מחמרינן כדברי הרמב"ם [ובשלחן ערוך סימן שס"ב סעיף י'] דצורת הפתח עושין רק במקום שעומד מרובה על הפרוץ והיינו בכל העיר, על כן אין מקום להחמיר יותר כלל). שוב ראיתי כדברי זקיני בעל בני יששכר הנזכר, הוא עוד נפתח בגדולי הראשונים ז"ל התשב"ץ ומובא בברכי יוסף בזה שכתב בזה הלשון ומי שלבו נוקפו בזה (בתיקון עירובין) הדיוטות גמורה הוא או מינות נזרקה בו, עכ</w:t>
      </w:r>
      <w:r>
        <w:rPr>
          <w:rFonts w:hint="cs"/>
          <w:rtl/>
        </w:rPr>
        <w:t>"</w:t>
      </w:r>
      <w:r>
        <w:rPr>
          <w:rtl/>
        </w:rPr>
        <w:t>ל עיין שם. והגם כי ראיתי בספר שערי רחמים דיני ומנהגי הגר"א מווילנא ז"ל כי מנהגו היה שלא לישא כלל בשבת אפילו במקום שיש עירוב, אכן מנהגינו ומנהג אבותינו ורבותינו הקדושים לדקדק לישא במקום שיש עירוב וכדברי רבינו האריז"ל והתשב"ץ ז"ל כדי לחזק אמתיות דברי רבותינו וחכמינו ז"ל שהתקינו עירובין ושלא להיות ח"ו (בחשש) בכלל מי שאינו מודה בעירוב, ויסודו משלמה המלך שאמרו חז"ל בשעה שתיקן עירובין וכו' יצתה בת קול אם חכם בני ישמח לבי גם אני".</w:t>
      </w:r>
    </w:p>
    <w:p w14:paraId="545F3668" w14:textId="77777777" w:rsidR="008E4325" w:rsidRDefault="008E4325" w:rsidP="003852FD">
      <w:pPr>
        <w:pStyle w:val="a2"/>
      </w:pPr>
      <w:r>
        <w:rPr>
          <w:rtl/>
        </w:rPr>
        <w:t>נמצא, אשר ההשתמשות בעירוב דבר נכון הוא, ואין זכר להימנעות מהשתמשות בעירובין אלא במנהגי הגר"א וכיוצא בזה. נמצא שאין לומר אשר המטלטלים על ידי עירוב הם מכלל אלו שאינם מהדרים במצוות.</w:t>
      </w:r>
    </w:p>
    <w:p w14:paraId="63B71423" w14:textId="77777777" w:rsidR="008E4325" w:rsidRDefault="008E4325" w:rsidP="003852FD">
      <w:pPr>
        <w:pStyle w:val="a2"/>
      </w:pPr>
      <w:r w:rsidRPr="008E4325">
        <w:rPr>
          <w:bCs/>
          <w:rtl/>
        </w:rPr>
        <w:t xml:space="preserve">ה. </w:t>
      </w:r>
      <w:r>
        <w:rPr>
          <w:rtl/>
        </w:rPr>
        <w:t>עוד הערה קטנה בדבריו, שכתב שרבינו הזקן הכריע לחוש לדעת הרמב"ם, אשר כשאין עומד מרובה על הפרוץ בלי מחיצות צורת הפתח, צריך שהצורות הפתח לא יהיו רחבות יותר מעשר אמות, (אלא שלמעשה בעיירות אין לחוש לזה, כיון שיש מחיצות הבתים).</w:t>
      </w:r>
    </w:p>
    <w:p w14:paraId="018C7330" w14:textId="77777777" w:rsidR="008E4325" w:rsidRDefault="008E4325" w:rsidP="003852FD">
      <w:pPr>
        <w:pStyle w:val="a2"/>
      </w:pPr>
      <w:r>
        <w:rPr>
          <w:rtl/>
        </w:rPr>
        <w:t xml:space="preserve">אמנם לשון רבינו הזקן שם (סימן שס"ב סי"ט) הוא ש"טוב לחוש" לדעת הרמב"ם, והנה מצינו מקום אחר בו כתב רבינו טוב לחוש (סימן רמ"ו סוף ס"ח), וכתב רבינו בקו"א שם (סק"ג) "אף שרמ"א בדרכי משה ובהגהות ביו"ד סי' קנ"א כתב יש להחמיר, אפשר שכוונתו ג"כ שטוב להחמיר כלשון הגהת אשר"י, </w:t>
      </w:r>
      <w:r>
        <w:rPr>
          <w:b/>
          <w:rtl/>
        </w:rPr>
        <w:t>אבל אין חיוב בדבר</w:t>
      </w:r>
      <w:r>
        <w:rPr>
          <w:rtl/>
        </w:rPr>
        <w:t>, כמו רוב יש להחמיר שבדברי האחרונים שהוא חיוב גמור דוק ותשכח."</w:t>
      </w:r>
    </w:p>
    <w:p w14:paraId="042B9E35" w14:textId="77777777" w:rsidR="008E4325" w:rsidRDefault="008E4325" w:rsidP="003852FD">
      <w:pPr>
        <w:pStyle w:val="a2"/>
      </w:pPr>
      <w:r>
        <w:rPr>
          <w:rtl/>
        </w:rPr>
        <w:t>הרי מפורש, שבדרך כלל יש חיוב בלשון "יש להחמיר", ופעמים הכוונה גם רק שטוב להחמיר, ו"טוב להחמיר" ו"טוב לחוש" לעולם אין בהם חיוב.</w:t>
      </w:r>
    </w:p>
    <w:p w14:paraId="04314854" w14:textId="35661BE3" w:rsidR="008E4325" w:rsidRDefault="008E4325" w:rsidP="003852FD">
      <w:pPr>
        <w:pStyle w:val="a2"/>
        <w:rPr>
          <w:rtl/>
        </w:rPr>
      </w:pPr>
      <w:r>
        <w:rPr>
          <w:rtl/>
        </w:rPr>
        <w:t>וכיון שכתב לשון "טוב לחוש" לגבי שיטת הרמב"ם, נמצא שאין התחייבות כלל לחוש לשיטתו, והעירוב כשרה מכל מקום, אף כשנעשה מחוץ לעיר שאין מחיצות הבתים.</w:t>
      </w:r>
    </w:p>
    <w:p w14:paraId="42351C62" w14:textId="77777777" w:rsidR="002D57F0" w:rsidRPr="00347933" w:rsidRDefault="002D57F0" w:rsidP="00AC23C7">
      <w:pPr>
        <w:pStyle w:val="a4"/>
        <w:sectPr w:rsidR="002D57F0"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4D4FD8EA" w14:textId="4E4807AB" w:rsidR="00001E77" w:rsidRPr="006766E3" w:rsidRDefault="00001E77" w:rsidP="006766E3">
      <w:pPr>
        <w:pStyle w:val="a4"/>
        <w:jc w:val="left"/>
        <w:rPr>
          <w:sz w:val="2"/>
          <w:szCs w:val="2"/>
        </w:rPr>
        <w:sectPr w:rsidR="00001E77" w:rsidRPr="006766E3" w:rsidSect="00E65DD5">
          <w:footnotePr>
            <w:numRestart w:val="eachSect"/>
          </w:footnotePr>
          <w:type w:val="continuous"/>
          <w:pgSz w:w="7920" w:h="12240"/>
          <w:pgMar w:top="-810" w:right="864" w:bottom="720" w:left="864" w:header="270" w:footer="0" w:gutter="0"/>
          <w:cols w:space="720"/>
          <w:docGrid w:linePitch="360"/>
        </w:sectPr>
      </w:pPr>
    </w:p>
    <w:p w14:paraId="35AA9C41" w14:textId="77777777" w:rsidR="00001E77" w:rsidRPr="006161E8" w:rsidRDefault="00001E77" w:rsidP="00001E77">
      <w:pPr>
        <w:pStyle w:val="a"/>
        <w:rPr>
          <w:rtl/>
        </w:rPr>
      </w:pPr>
      <w:bookmarkStart w:id="140" w:name="_Toc529478681"/>
      <w:r w:rsidRPr="006161E8">
        <w:rPr>
          <w:rFonts w:hint="cs"/>
          <w:rtl/>
        </w:rPr>
        <w:lastRenderedPageBreak/>
        <w:t>כללי היתר לאמירה לנכרי בשבת [גליון]</w:t>
      </w:r>
      <w:bookmarkEnd w:id="140"/>
    </w:p>
    <w:p w14:paraId="6D3944CC" w14:textId="77777777" w:rsidR="00001E77" w:rsidRDefault="00001E77" w:rsidP="00001E77">
      <w:pPr>
        <w:pStyle w:val="a0"/>
        <w:rPr>
          <w:rtl/>
        </w:rPr>
      </w:pPr>
      <w:bookmarkStart w:id="141" w:name="_Toc529478682"/>
      <w:r>
        <w:rPr>
          <w:rFonts w:hint="cs"/>
          <w:rtl/>
        </w:rPr>
        <w:t>הרב מנחם מענדל מרזוב</w:t>
      </w:r>
      <w:bookmarkEnd w:id="141"/>
    </w:p>
    <w:p w14:paraId="4911487C" w14:textId="77777777" w:rsidR="00001E77" w:rsidRPr="00093837" w:rsidRDefault="00001E77" w:rsidP="00001E77">
      <w:pPr>
        <w:pStyle w:val="a1"/>
        <w:rPr>
          <w:rtl/>
        </w:rPr>
      </w:pPr>
      <w:r>
        <w:rPr>
          <w:rFonts w:hint="cs"/>
          <w:rtl/>
        </w:rPr>
        <w:t>כולל שע"י ביהכנ"ס אנ"ש</w:t>
      </w:r>
    </w:p>
    <w:p w14:paraId="371698FC" w14:textId="77777777" w:rsidR="00001E77" w:rsidRDefault="00001E77" w:rsidP="00001E77">
      <w:pPr>
        <w:pStyle w:val="a2"/>
        <w:rPr>
          <w:rtl/>
        </w:rPr>
      </w:pPr>
      <w:r>
        <w:rPr>
          <w:rFonts w:hint="cs"/>
          <w:rtl/>
        </w:rPr>
        <w:t>בקובץ העבר ליקט דודי היקר הגה"ח ר' לוי"צ ראסקין כמה כללים מתי שהתירו אמירה לנכרי בשבת. והנני להעיר כמה הערות על דבריו. חלק מההערות הם רק להבהיר דברים שבכתיבה לרבים צריכים לפרט יותר.</w:t>
      </w:r>
    </w:p>
    <w:p w14:paraId="78F7D083" w14:textId="77777777" w:rsidR="00001E77" w:rsidRPr="00CC6B9D" w:rsidRDefault="00001E77" w:rsidP="00001E77">
      <w:pPr>
        <w:pStyle w:val="a2"/>
        <w:rPr>
          <w:rtl/>
        </w:rPr>
      </w:pPr>
      <w:r>
        <w:rPr>
          <w:rFonts w:hint="cs"/>
          <w:rtl/>
        </w:rPr>
        <w:t>א. בכלל ג' כתב "</w:t>
      </w:r>
      <w:r w:rsidRPr="00CC6B9D">
        <w:rPr>
          <w:rtl/>
        </w:rPr>
        <w:t>מותר לבקש מנכרי לעשות מלאכה לצורך חולה – אף שאין בו סכנה, ואף מלאכה דאורייתא</w:t>
      </w:r>
      <w:r>
        <w:rPr>
          <w:rFonts w:hint="cs"/>
          <w:rtl/>
        </w:rPr>
        <w:t xml:space="preserve">". צריך להבהיר שהחולה שעליו מדברים שמותר לומר לנכרי לעשותת מלאכה מדאורייתא אינו בכל מה שנק' בלשון בני אדם חולה, אלא בלשון אדה"ז (סשכ"ח סי"ט. והוא משו"ע והגהת הרמ"א סי"ז) "חולה שנפל מחמת חוליו למשכב כו' או שיש לו מיחוש </w:t>
      </w:r>
      <w:r w:rsidRPr="00CC6B9D">
        <w:rPr>
          <w:rFonts w:hint="cs"/>
          <w:rtl/>
        </w:rPr>
        <w:t>שמצטער כל כך עד שנחלש ממנו כל גופו".</w:t>
      </w:r>
    </w:p>
    <w:p w14:paraId="5607310B" w14:textId="77777777" w:rsidR="00001E77" w:rsidRDefault="00001E77" w:rsidP="00001E77">
      <w:pPr>
        <w:pStyle w:val="a2"/>
        <w:rPr>
          <w:rtl/>
        </w:rPr>
      </w:pPr>
      <w:r w:rsidRPr="00CC6B9D">
        <w:rPr>
          <w:rFonts w:hint="cs"/>
          <w:rtl/>
        </w:rPr>
        <w:t>ב. בדוגמא 2 לכלל הנ"ל כתב "</w:t>
      </w:r>
      <w:r w:rsidRPr="00CC6B9D">
        <w:rPr>
          <w:rtl/>
        </w:rPr>
        <w:t>בעת הקור, מותר לומר לנכרי להדליק האש</w:t>
      </w:r>
      <w:r w:rsidRPr="00CC6B9D">
        <w:rPr>
          <w:rFonts w:hint="cs"/>
          <w:rtl/>
        </w:rPr>
        <w:t xml:space="preserve">". </w:t>
      </w:r>
      <w:r>
        <w:rPr>
          <w:rFonts w:hint="cs"/>
          <w:rtl/>
        </w:rPr>
        <w:t>צריך להבהיר שאדה"ז כותב (סרע"ו סט"ו. והוא משו"ע ס"ה) שזהו רק "ביום שהקור גדול . . אבל ביום שאין הקור גדול כל כך כו' אסור לומר לנכרי לעשות מדורה".</w:t>
      </w:r>
    </w:p>
    <w:p w14:paraId="6CF14BC9" w14:textId="77777777" w:rsidR="00001E77" w:rsidRDefault="00001E77" w:rsidP="00001E77">
      <w:pPr>
        <w:pStyle w:val="a2"/>
        <w:rPr>
          <w:rtl/>
        </w:rPr>
      </w:pPr>
      <w:r>
        <w:rPr>
          <w:rFonts w:hint="cs"/>
          <w:rtl/>
        </w:rPr>
        <w:t>ג. בדוגמא 3 לכלל הנ"ל כתב "</w:t>
      </w:r>
      <w:r w:rsidRPr="00B9671B">
        <w:rPr>
          <w:rtl/>
        </w:rPr>
        <w:t>מי שאינו בגדר 'חולה שאין בו סכנה', אבל מצטער, רשאי לומר</w:t>
      </w:r>
      <w:r>
        <w:rPr>
          <w:rtl/>
        </w:rPr>
        <w:t xml:space="preserve"> לנכרי לעשות עבורו איסור דרבנן</w:t>
      </w:r>
      <w:r>
        <w:rPr>
          <w:rFonts w:hint="cs"/>
          <w:rtl/>
        </w:rPr>
        <w:t>". ומקורו שם הוא "שוע"ר ס' שכח ס"כ". במקור הנ"ל מדובר בשני מקרים: א) "לא נפל למשכב וגם אינו מצטער כל כך עד שנחלש כל גופו (אבל על כל פנים יש לו צער גדול)", ב) "אין לו צער גדול ולא חולי הכולל כל הגוף אלא מקצת חולי", ובשניהם התיר לומר לנכרי לעשות עבורו איסור בדרבנן. ובב' מקרים אלו אין המדובר במצטער סתם, אלא במי שיש לו עכ"פ מקצת חולי ויש לו צער.</w:t>
      </w:r>
    </w:p>
    <w:p w14:paraId="7FF54139" w14:textId="77777777" w:rsidR="00001E77" w:rsidRDefault="00001E77" w:rsidP="00001E77">
      <w:pPr>
        <w:pStyle w:val="a2"/>
        <w:rPr>
          <w:rtl/>
        </w:rPr>
      </w:pPr>
      <w:r>
        <w:rPr>
          <w:rFonts w:hint="cs"/>
          <w:rtl/>
        </w:rPr>
        <w:t>ובאמת מה שהותר במצטער בעלמא, יש בזה הרבה מקורות, וצ"ע להתאימם מהו הכלל בזה. והנני מעתיק בהערה מה שמצאתי בענין זה</w:t>
      </w:r>
      <w:r>
        <w:rPr>
          <w:rStyle w:val="FootnoteReference"/>
          <w:rFonts w:ascii="Times New Roman" w:hAnsi="Times New Roman" w:cs="FrankRuehl"/>
          <w:sz w:val="26"/>
          <w:szCs w:val="26"/>
          <w:rtl/>
        </w:rPr>
        <w:footnoteReference w:id="62"/>
      </w:r>
      <w:r>
        <w:rPr>
          <w:rFonts w:hint="cs"/>
          <w:rtl/>
        </w:rPr>
        <w:t>.</w:t>
      </w:r>
    </w:p>
    <w:p w14:paraId="7ED4146D" w14:textId="77777777" w:rsidR="00001E77" w:rsidRPr="00F00F5F" w:rsidRDefault="00001E77" w:rsidP="00001E77">
      <w:pPr>
        <w:pStyle w:val="a2"/>
      </w:pPr>
      <w:r>
        <w:rPr>
          <w:rFonts w:hint="cs"/>
          <w:rtl/>
        </w:rPr>
        <w:lastRenderedPageBreak/>
        <w:t>ד. בכלל ה' כתב "</w:t>
      </w:r>
      <w:r w:rsidRPr="00534FE1">
        <w:rPr>
          <w:rFonts w:hint="cs"/>
          <w:rtl/>
        </w:rPr>
        <w:t>ביקש מהנכרי לעשות</w:t>
      </w:r>
      <w:r w:rsidRPr="00534FE1">
        <w:rPr>
          <w:rtl/>
        </w:rPr>
        <w:t xml:space="preserve"> מעשה היתר, וה</w:t>
      </w:r>
      <w:r w:rsidRPr="00534FE1">
        <w:rPr>
          <w:rFonts w:hint="cs"/>
          <w:rtl/>
        </w:rPr>
        <w:t>נכרי</w:t>
      </w:r>
      <w:r w:rsidRPr="00534FE1">
        <w:rPr>
          <w:rtl/>
        </w:rPr>
        <w:t xml:space="preserve"> עושה איסור להקל על עצמו</w:t>
      </w:r>
      <w:r>
        <w:rPr>
          <w:rFonts w:hint="cs"/>
          <w:rtl/>
        </w:rPr>
        <w:t>". ובדוגמא 1 כתב "</w:t>
      </w:r>
      <w:r w:rsidRPr="00534FE1">
        <w:rPr>
          <w:rFonts w:hint="cs"/>
          <w:rtl/>
        </w:rPr>
        <w:t>פוקד על ה</w:t>
      </w:r>
      <w:r w:rsidRPr="00534FE1">
        <w:rPr>
          <w:rtl/>
        </w:rPr>
        <w:t xml:space="preserve">נכרי לנקות חדר, </w:t>
      </w:r>
      <w:r w:rsidRPr="00534FE1">
        <w:rPr>
          <w:rFonts w:hint="cs"/>
          <w:rtl/>
        </w:rPr>
        <w:t>וה</w:t>
      </w:r>
      <w:r w:rsidRPr="00534FE1">
        <w:rPr>
          <w:rtl/>
        </w:rPr>
        <w:t xml:space="preserve">נכרי מדליק </w:t>
      </w:r>
      <w:r w:rsidRPr="00534FE1">
        <w:rPr>
          <w:rFonts w:hint="cs"/>
          <w:rtl/>
        </w:rPr>
        <w:t xml:space="preserve">שם </w:t>
      </w:r>
      <w:r w:rsidRPr="00534FE1">
        <w:rPr>
          <w:rtl/>
        </w:rPr>
        <w:t xml:space="preserve">האור </w:t>
      </w:r>
      <w:r w:rsidRPr="00534FE1">
        <w:rPr>
          <w:rFonts w:hint="cs"/>
          <w:rtl/>
        </w:rPr>
        <w:t xml:space="preserve">בכדי </w:t>
      </w:r>
      <w:r w:rsidRPr="00534FE1">
        <w:rPr>
          <w:rtl/>
        </w:rPr>
        <w:t>להקל מלאכתו</w:t>
      </w:r>
      <w:r>
        <w:rPr>
          <w:rFonts w:hint="cs"/>
          <w:rtl/>
        </w:rPr>
        <w:t xml:space="preserve">". ואף שלרוב הפוסקים הדין הוא כן בכל מקרה, מכל מקום דעת אדה"ז אינו כן, ולפעמים אף במקרה כזה חייב למחות בהגוי שלא יעשה (עכ"פ אם הוא עבדו או שפחתו). ובלשון אדה"ז (סרע"ו סי"א) "אם אומר אדם לעבדו ולשפחתו לילך עמו לחוץ בלילה ומדליקים הנר מעצמן, אע"פ שגם הם צריכין לנר זה </w:t>
      </w:r>
      <w:r>
        <w:rPr>
          <w:rFonts w:hint="cs"/>
          <w:b/>
          <w:bCs/>
          <w:rtl/>
        </w:rPr>
        <w:t>ומתכוונים לצורך עצמן בלבד</w:t>
      </w:r>
      <w:r>
        <w:rPr>
          <w:rFonts w:hint="cs"/>
          <w:rtl/>
        </w:rPr>
        <w:t>, אין זה נקרא לצורך נכרי, כיון שעיקר ההליכה היא לצורך הישראל ובשבילו, ולפיכך (</w:t>
      </w:r>
      <w:r w:rsidRPr="006161E8">
        <w:rPr>
          <w:rFonts w:hint="cs"/>
          <w:b/>
          <w:bCs/>
          <w:rtl/>
        </w:rPr>
        <w:t>צריך למחות בם</w:t>
      </w:r>
      <w:r>
        <w:rPr>
          <w:rFonts w:hint="cs"/>
          <w:rtl/>
        </w:rPr>
        <w:t xml:space="preserve"> שלא ידלקו אם הנר שלו)". ואף שהביא הרב הנ"ל למקור דין זה הסעיף שאח"ז, ששם מתיר אדה"ז בשפחה שהדליקה את הנר לצורך הדחת כלים לא רק שלא למחות אלא גם להשתמש בהנר, הנה בקו"א שם שקו"ט אדה"ז בהחילוק בין ב' הדינים ומסקנתו הוא לחלק ולהתיר רק אם המלאכה (המותרת שבשבילה נעשית האיסור) הוי מלאכה שגוף הישראל נהנית ממנה. עיי"ש, ובהערה הנני לכתוב ביאור דין זה לדעת אדה"ז</w:t>
      </w:r>
      <w:r>
        <w:rPr>
          <w:rStyle w:val="FootnoteReference"/>
          <w:rFonts w:ascii="Times New Roman" w:hAnsi="Times New Roman" w:cs="FrankRuehl"/>
          <w:sz w:val="26"/>
          <w:szCs w:val="26"/>
          <w:rtl/>
        </w:rPr>
        <w:footnoteReference w:id="63"/>
      </w:r>
      <w:r>
        <w:rPr>
          <w:rFonts w:hint="cs"/>
          <w:rtl/>
        </w:rPr>
        <w:t xml:space="preserve">. אלא שיש לעיין היטב האם גם לפי המהדו"ב </w:t>
      </w:r>
      <w:r>
        <w:rPr>
          <w:rFonts w:hint="cs"/>
          <w:rtl/>
        </w:rPr>
        <w:lastRenderedPageBreak/>
        <w:t>נשאר איסור זה.</w:t>
      </w:r>
    </w:p>
    <w:p w14:paraId="29208905" w14:textId="77777777" w:rsidR="00001E77" w:rsidRDefault="00001E77" w:rsidP="00001E77">
      <w:pPr>
        <w:pStyle w:val="a2"/>
        <w:rPr>
          <w:rtl/>
        </w:rPr>
      </w:pPr>
      <w:r>
        <w:rPr>
          <w:rFonts w:hint="cs"/>
          <w:rtl/>
        </w:rPr>
        <w:t>ה.</w:t>
      </w:r>
      <w:r w:rsidRPr="00534FE1">
        <w:rPr>
          <w:rFonts w:hint="cs"/>
          <w:rtl/>
        </w:rPr>
        <w:t xml:space="preserve"> </w:t>
      </w:r>
      <w:r>
        <w:rPr>
          <w:rFonts w:hint="cs"/>
          <w:rtl/>
        </w:rPr>
        <w:t>בכלל ו' כתב "</w:t>
      </w:r>
      <w:r w:rsidRPr="00534FE1">
        <w:rPr>
          <w:rtl/>
        </w:rPr>
        <w:t>נכרי העושה מלאכה</w:t>
      </w:r>
      <w:r>
        <w:rPr>
          <w:rtl/>
        </w:rPr>
        <w:t xml:space="preserve"> להנאת עצמו, מותר ליהנות ממנה</w:t>
      </w:r>
      <w:r>
        <w:rPr>
          <w:rFonts w:hint="cs"/>
          <w:rtl/>
        </w:rPr>
        <w:t>.</w:t>
      </w:r>
      <w:r w:rsidRPr="00534FE1">
        <w:rPr>
          <w:rtl/>
        </w:rPr>
        <w:t xml:space="preserve"> היתר זה נאמר רק כאשר אין חשש שירבה הנכרי בשבילו. לכן, נכרי שחימם מים לעצמו, לא ישתה ישראל אחריו</w:t>
      </w:r>
      <w:r>
        <w:rPr>
          <w:rFonts w:hint="cs"/>
          <w:rtl/>
        </w:rPr>
        <w:t>". ובדוגמא כתב "</w:t>
      </w:r>
      <w:r w:rsidRPr="00534FE1">
        <w:rPr>
          <w:rtl/>
        </w:rPr>
        <w:t>החדר חשוך. מותר להזמין נכרי לבוא לתוך החדר – כביכול בכדי לתת לו משהו לשתות, והנכרי יראה שהחדר חשוך, וידליק האור להנאת עצמו</w:t>
      </w:r>
      <w:r>
        <w:rPr>
          <w:rFonts w:hint="cs"/>
          <w:rtl/>
        </w:rPr>
        <w:t>". והמקורות שהביא להכלל הם "שוע"ר סי' רע"ו ס"ו", "שוע"ר סי' שכח סי"ח".</w:t>
      </w:r>
    </w:p>
    <w:p w14:paraId="60353C30" w14:textId="77777777" w:rsidR="00001E77" w:rsidRPr="00534FE1" w:rsidRDefault="00001E77" w:rsidP="00001E77">
      <w:pPr>
        <w:pStyle w:val="a2"/>
        <w:rPr>
          <w:rtl/>
        </w:rPr>
      </w:pPr>
      <w:r>
        <w:rPr>
          <w:rFonts w:hint="cs"/>
          <w:rtl/>
        </w:rPr>
        <w:t xml:space="preserve">ב' סעיפים הנ"ל מקורם אחד </w:t>
      </w:r>
      <w:r>
        <w:rPr>
          <w:rtl/>
        </w:rPr>
        <w:t>–</w:t>
      </w:r>
      <w:r>
        <w:rPr>
          <w:rFonts w:hint="cs"/>
          <w:rtl/>
        </w:rPr>
        <w:t xml:space="preserve"> מסוגיא בשבת קכב, א. ובגמ', וגם בשו"ע, מדובר שהנכרי עושה מעצמו, ולא שהישראל גורם בעקיפין להנכרי לעשות בשביל עצמו מלאכה. ולכן בלי לדון לגופם של דברים, במקורות הנ"ל לא מצאנו שהותר לישראל לגרום לנכרי לעשות מלאכה בשביל עצמו בכדי שהישראל יוכל ליהנות ממנו אחר כך (אם מותר זה דיון נפרד, אבל צריך לבסס על עוד מקורות).</w:t>
      </w:r>
    </w:p>
    <w:p w14:paraId="7552E031" w14:textId="77777777" w:rsidR="00001E77" w:rsidRPr="00347933" w:rsidRDefault="00001E77" w:rsidP="00001E77">
      <w:pPr>
        <w:pStyle w:val="a4"/>
        <w:sectPr w:rsidR="00001E77"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6BFE311E" w14:textId="11AF4642" w:rsidR="00B72D2C" w:rsidRDefault="00B72D2C" w:rsidP="008E4325">
      <w:pPr>
        <w:pStyle w:val="12"/>
        <w:rPr>
          <w:rtl/>
        </w:rPr>
      </w:pPr>
      <w:bookmarkStart w:id="142" w:name="_Toc529478683"/>
      <w:r>
        <w:rPr>
          <w:rFonts w:hint="cs"/>
          <w:rtl/>
        </w:rPr>
        <w:lastRenderedPageBreak/>
        <w:t>פשוטו של מקרא</w:t>
      </w:r>
      <w:bookmarkEnd w:id="142"/>
    </w:p>
    <w:p w14:paraId="07A6D7B5" w14:textId="77777777" w:rsidR="006766E3" w:rsidRDefault="006766E3" w:rsidP="006766E3">
      <w:pPr>
        <w:pStyle w:val="a"/>
        <w:bidi w:val="0"/>
        <w:rPr>
          <w:rtl/>
        </w:rPr>
      </w:pPr>
      <w:bookmarkStart w:id="143" w:name="_Toc529478684"/>
      <w:r w:rsidRPr="008514D9">
        <w:rPr>
          <w:rtl/>
        </w:rPr>
        <w:t>פירוש תיבת "הן" במקרא</w:t>
      </w:r>
      <w:bookmarkEnd w:id="143"/>
    </w:p>
    <w:p w14:paraId="26ADEA56" w14:textId="77777777" w:rsidR="006766E3" w:rsidRDefault="006766E3" w:rsidP="006766E3">
      <w:pPr>
        <w:pStyle w:val="a0"/>
        <w:rPr>
          <w:rtl/>
        </w:rPr>
      </w:pPr>
      <w:bookmarkStart w:id="144" w:name="_Toc529478685"/>
      <w:r>
        <w:rPr>
          <w:rFonts w:hint="cs"/>
          <w:rtl/>
        </w:rPr>
        <w:t>הרב אברהם אלאשוילי</w:t>
      </w:r>
      <w:bookmarkEnd w:id="144"/>
    </w:p>
    <w:p w14:paraId="7903A5D4" w14:textId="77777777" w:rsidR="006766E3" w:rsidRPr="00CC1B11" w:rsidRDefault="006766E3" w:rsidP="006766E3">
      <w:pPr>
        <w:pStyle w:val="a1"/>
        <w:rPr>
          <w:rtl/>
        </w:rPr>
      </w:pPr>
      <w:r>
        <w:rPr>
          <w:rFonts w:hint="cs"/>
          <w:rtl/>
        </w:rPr>
        <w:t xml:space="preserve">מחבר "תורה ופירושה </w:t>
      </w:r>
      <w:r>
        <w:rPr>
          <w:rtl/>
        </w:rPr>
        <w:t>–</w:t>
      </w:r>
      <w:r>
        <w:rPr>
          <w:rFonts w:hint="cs"/>
          <w:rtl/>
        </w:rPr>
        <w:t xml:space="preserve"> אשל אברהם"</w:t>
      </w:r>
    </w:p>
    <w:p w14:paraId="1BFDA5E3" w14:textId="77777777" w:rsidR="006766E3" w:rsidRPr="00AB692A" w:rsidRDefault="006766E3" w:rsidP="006766E3">
      <w:pPr>
        <w:pStyle w:val="a2"/>
        <w:rPr>
          <w:rtl/>
        </w:rPr>
      </w:pPr>
      <w:r w:rsidRPr="00AB692A">
        <w:rPr>
          <w:rtl/>
        </w:rPr>
        <w:t>כל הלומד משנה וגמרא יודע שתיבת "הן" בלשון חכמים פירושה: א) "כן", כלומר ההיפך מ"לא", וכלשון חז"ל: "מכלל הן אתה שומע לאו ומכלל לאו הן", וכן: "על הן הן, ועל לאו לאו". ומתוך כך היא משמשת גם במשמעות של אימות הדבר</w:t>
      </w:r>
      <w:r>
        <w:rPr>
          <w:rFonts w:hint="cs"/>
          <w:rtl/>
        </w:rPr>
        <w:t>, וכן</w:t>
      </w:r>
      <w:r w:rsidRPr="00AB692A">
        <w:rPr>
          <w:rtl/>
        </w:rPr>
        <w:t xml:space="preserve">  קבלה והסכמה</w:t>
      </w:r>
      <w:r>
        <w:rPr>
          <w:rStyle w:val="FootnoteReference"/>
          <w:rFonts w:ascii="David" w:hAnsi="David" w:cs="David"/>
          <w:sz w:val="28"/>
          <w:szCs w:val="28"/>
          <w:rtl/>
        </w:rPr>
        <w:footnoteReference w:id="64"/>
      </w:r>
      <w:r w:rsidRPr="00AB692A">
        <w:rPr>
          <w:rtl/>
        </w:rPr>
        <w:t>. ב) במשמעות של "הם", דהיינו לשון נסתר לרבים, אלא שבלשון חכמים לפעמים במקום מ"ם סופית כותבי</w:t>
      </w:r>
      <w:r>
        <w:rPr>
          <w:rFonts w:hint="cs"/>
          <w:rtl/>
        </w:rPr>
        <w:t>ם</w:t>
      </w:r>
      <w:r w:rsidRPr="00AB692A">
        <w:rPr>
          <w:rtl/>
        </w:rPr>
        <w:t xml:space="preserve"> בנו"ן סופית, כמו שמוצאים כן בהרבה תיבות</w:t>
      </w:r>
      <w:r>
        <w:rPr>
          <w:rStyle w:val="FootnoteReference"/>
          <w:rFonts w:ascii="David" w:hAnsi="David" w:cs="David"/>
          <w:sz w:val="28"/>
          <w:szCs w:val="28"/>
          <w:rtl/>
        </w:rPr>
        <w:footnoteReference w:id="65"/>
      </w:r>
      <w:r w:rsidRPr="00AB692A">
        <w:rPr>
          <w:rtl/>
        </w:rPr>
        <w:t xml:space="preserve">. </w:t>
      </w:r>
    </w:p>
    <w:p w14:paraId="6CD1B048" w14:textId="77777777" w:rsidR="006766E3" w:rsidRDefault="006766E3" w:rsidP="006766E3">
      <w:pPr>
        <w:pStyle w:val="a2"/>
        <w:rPr>
          <w:rtl/>
        </w:rPr>
      </w:pPr>
      <w:r w:rsidRPr="00AB692A">
        <w:rPr>
          <w:rtl/>
        </w:rPr>
        <w:t xml:space="preserve">והנה במקרא </w:t>
      </w:r>
      <w:r>
        <w:rPr>
          <w:rFonts w:hint="cs"/>
          <w:rtl/>
        </w:rPr>
        <w:t xml:space="preserve">(תנ"ך) </w:t>
      </w:r>
      <w:r w:rsidRPr="00AB692A">
        <w:rPr>
          <w:rtl/>
        </w:rPr>
        <w:t>מופיע תיבת "הן" למעלה ממאה פעמים (</w:t>
      </w:r>
      <w:r>
        <w:rPr>
          <w:rFonts w:hint="cs"/>
          <w:rtl/>
        </w:rPr>
        <w:t xml:space="preserve">החל </w:t>
      </w:r>
      <w:r w:rsidRPr="00AB692A">
        <w:rPr>
          <w:rtl/>
        </w:rPr>
        <w:t xml:space="preserve">מ"הן האדם היה כאחד ממנו" בפרשת בראשית, </w:t>
      </w:r>
      <w:r>
        <w:rPr>
          <w:rFonts w:hint="cs"/>
          <w:rtl/>
        </w:rPr>
        <w:t>וכלה</w:t>
      </w:r>
      <w:r w:rsidRPr="00AB692A">
        <w:rPr>
          <w:rtl/>
        </w:rPr>
        <w:t xml:space="preserve"> "הן אעצור .. והן אצוה" שבדברי הימים ב)</w:t>
      </w:r>
      <w:r>
        <w:rPr>
          <w:rFonts w:hint="cs"/>
          <w:rtl/>
        </w:rPr>
        <w:t>,</w:t>
      </w:r>
      <w:r w:rsidRPr="00AB692A">
        <w:rPr>
          <w:rtl/>
        </w:rPr>
        <w:t xml:space="preserve"> </w:t>
      </w:r>
      <w:r>
        <w:rPr>
          <w:rFonts w:hint="cs"/>
          <w:rtl/>
        </w:rPr>
        <w:t>ו</w:t>
      </w:r>
      <w:r w:rsidRPr="00AB692A">
        <w:rPr>
          <w:rtl/>
        </w:rPr>
        <w:t xml:space="preserve">רובם ככולם פירושם הוא: </w:t>
      </w:r>
      <w:r w:rsidRPr="002E0F87">
        <w:rPr>
          <w:b/>
          <w:bCs/>
          <w:rtl/>
        </w:rPr>
        <w:t>הנה</w:t>
      </w:r>
      <w:r w:rsidRPr="00AB692A">
        <w:rPr>
          <w:rtl/>
        </w:rPr>
        <w:t xml:space="preserve">, וכמו שמתרגם אונקלוס "הא", וכן כתב הראב"ע בבראשית ל, לד: "הן כמו הנה, כי הה"א נוסף, כמו האלה האל". ולהעיר שמצינו בישעיה נד, טז </w:t>
      </w:r>
      <w:r>
        <w:rPr>
          <w:rFonts w:hint="cs"/>
          <w:rtl/>
        </w:rPr>
        <w:t xml:space="preserve">בפסוק: </w:t>
      </w:r>
      <w:r w:rsidRPr="00AB692A">
        <w:rPr>
          <w:rtl/>
        </w:rPr>
        <w:t>"</w:t>
      </w:r>
      <w:r w:rsidRPr="002E0F87">
        <w:rPr>
          <w:b/>
          <w:bCs/>
          <w:rtl/>
        </w:rPr>
        <w:t>הנה</w:t>
      </w:r>
      <w:r w:rsidRPr="00AB692A">
        <w:rPr>
          <w:rtl/>
        </w:rPr>
        <w:t xml:space="preserve"> אנכי בראתי חרש"</w:t>
      </w:r>
      <w:r>
        <w:rPr>
          <w:rFonts w:hint="cs"/>
          <w:rtl/>
        </w:rPr>
        <w:t>,</w:t>
      </w:r>
      <w:r w:rsidRPr="00AB692A">
        <w:rPr>
          <w:rtl/>
        </w:rPr>
        <w:t xml:space="preserve"> שהכתיב הוא "הן" והקרי הוא "הנה". </w:t>
      </w:r>
    </w:p>
    <w:p w14:paraId="4364AA8C" w14:textId="77777777" w:rsidR="006766E3" w:rsidRDefault="006766E3" w:rsidP="006766E3">
      <w:pPr>
        <w:pStyle w:val="a2"/>
        <w:rPr>
          <w:rtl/>
        </w:rPr>
      </w:pPr>
      <w:r w:rsidRPr="00AB692A">
        <w:rPr>
          <w:rtl/>
        </w:rPr>
        <w:t xml:space="preserve">אך </w:t>
      </w:r>
      <w:r>
        <w:rPr>
          <w:rFonts w:hint="cs"/>
          <w:rtl/>
        </w:rPr>
        <w:t xml:space="preserve">רש"י </w:t>
      </w:r>
      <w:r w:rsidRPr="00AB692A">
        <w:rPr>
          <w:rtl/>
        </w:rPr>
        <w:t>בכמה מקומות מפרש: "הן" - "הלא"</w:t>
      </w:r>
      <w:r>
        <w:rPr>
          <w:rFonts w:hint="cs"/>
          <w:rtl/>
        </w:rPr>
        <w:t>,</w:t>
      </w:r>
      <w:r w:rsidRPr="00AB692A">
        <w:rPr>
          <w:rtl/>
        </w:rPr>
        <w:t xml:space="preserve"> ראה רש"י עה"פ </w:t>
      </w:r>
      <w:r>
        <w:rPr>
          <w:rFonts w:hint="cs"/>
          <w:rtl/>
        </w:rPr>
        <w:t>(</w:t>
      </w:r>
      <w:r w:rsidRPr="00AB692A">
        <w:rPr>
          <w:rtl/>
        </w:rPr>
        <w:t>משלי יא, לא)</w:t>
      </w:r>
      <w:r>
        <w:rPr>
          <w:rFonts w:hint="cs"/>
          <w:rtl/>
        </w:rPr>
        <w:t>:</w:t>
      </w:r>
      <w:r w:rsidRPr="00AB692A">
        <w:rPr>
          <w:rtl/>
        </w:rPr>
        <w:t xml:space="preserve"> "הן צדיק בארץ ישולם"  - </w:t>
      </w:r>
      <w:r w:rsidRPr="00AB692A">
        <w:rPr>
          <w:b/>
          <w:bCs/>
          <w:rtl/>
        </w:rPr>
        <w:t>"הלא</w:t>
      </w:r>
      <w:r w:rsidRPr="00AB692A">
        <w:rPr>
          <w:rtl/>
        </w:rPr>
        <w:t xml:space="preserve"> הוא רואה שהצדיק משתלם". וכן (באיוב יג, טו): "הן יקטלני – </w:t>
      </w:r>
      <w:r w:rsidRPr="00AB692A">
        <w:rPr>
          <w:b/>
          <w:bCs/>
          <w:rtl/>
        </w:rPr>
        <w:t>הלא</w:t>
      </w:r>
      <w:r w:rsidRPr="00AB692A">
        <w:rPr>
          <w:rtl/>
        </w:rPr>
        <w:t xml:space="preserve"> אם יקטלני". וראה גם רש"י זבחים טז, א (עה"פ ויקרא י, יט) "הן היום </w:t>
      </w:r>
      <w:r w:rsidRPr="00AB692A">
        <w:rPr>
          <w:rtl/>
        </w:rPr>
        <w:lastRenderedPageBreak/>
        <w:t>הקריבו" – "</w:t>
      </w:r>
      <w:r w:rsidRPr="00AB692A">
        <w:rPr>
          <w:b/>
          <w:bCs/>
          <w:rtl/>
        </w:rPr>
        <w:t>הלא</w:t>
      </w:r>
      <w:r w:rsidRPr="00AB692A">
        <w:rPr>
          <w:rtl/>
        </w:rPr>
        <w:t xml:space="preserve"> עדיין יום הוא"</w:t>
      </w:r>
      <w:r>
        <w:rPr>
          <w:rStyle w:val="FootnoteReference"/>
          <w:rFonts w:ascii="David" w:hAnsi="David" w:cs="David"/>
          <w:sz w:val="28"/>
          <w:szCs w:val="28"/>
          <w:rtl/>
        </w:rPr>
        <w:footnoteReference w:id="66"/>
      </w:r>
      <w:r w:rsidRPr="00AB692A">
        <w:rPr>
          <w:rtl/>
        </w:rPr>
        <w:t xml:space="preserve">. </w:t>
      </w:r>
    </w:p>
    <w:p w14:paraId="07EFA863" w14:textId="77777777" w:rsidR="006766E3" w:rsidRPr="00AB692A" w:rsidRDefault="006766E3" w:rsidP="006766E3">
      <w:pPr>
        <w:pStyle w:val="a2"/>
        <w:rPr>
          <w:rtl/>
        </w:rPr>
      </w:pPr>
      <w:r w:rsidRPr="00AB692A">
        <w:rPr>
          <w:rtl/>
        </w:rPr>
        <w:t xml:space="preserve">אבל בהמשך שם מפרש: "אמר לו אהרן וכי </w:t>
      </w:r>
      <w:r w:rsidRPr="00AB692A">
        <w:rPr>
          <w:b/>
          <w:bCs/>
          <w:rtl/>
        </w:rPr>
        <w:t>הן</w:t>
      </w:r>
      <w:r w:rsidRPr="00AB692A">
        <w:rPr>
          <w:rtl/>
        </w:rPr>
        <w:t xml:space="preserve"> הקריבו", במשמעות "הם". וכן פירש רש"י בחומש על פסוק זה: "אמר לו אהרן, וכי </w:t>
      </w:r>
      <w:r w:rsidRPr="00AB692A">
        <w:rPr>
          <w:b/>
          <w:bCs/>
          <w:rtl/>
        </w:rPr>
        <w:t>הם</w:t>
      </w:r>
      <w:r w:rsidRPr="00AB692A">
        <w:rPr>
          <w:rtl/>
        </w:rPr>
        <w:t xml:space="preserve"> הקריבו, שהם הדיוטות, אני הקרבתי, שאני כהן גדול ומקריב אונן". אם כן לפי פירוש זה (שהוא גם פשוטו מקרא לפי רש"י) מצאנו תיבת "הן" במשמעות של "הם". ואף שכתוב "הן" ולא "הם", כבר כתב הרא"ם שמצאנו בתנ"ך נו"ן במקום מ"ם, כמו בפסוק (רות א, יג): "</w:t>
      </w:r>
      <w:r w:rsidRPr="00AB692A">
        <w:rPr>
          <w:b/>
          <w:bCs/>
          <w:rtl/>
        </w:rPr>
        <w:t>הלהן</w:t>
      </w:r>
      <w:r w:rsidRPr="00AB692A">
        <w:rPr>
          <w:rtl/>
        </w:rPr>
        <w:t xml:space="preserve"> תשברנה", שהיה צריך לומר: הלהם, אלא שהנו"ן מחליף את המ"ם.</w:t>
      </w:r>
    </w:p>
    <w:p w14:paraId="101B842E" w14:textId="77777777" w:rsidR="006766E3" w:rsidRDefault="006766E3" w:rsidP="006766E3">
      <w:pPr>
        <w:pStyle w:val="a2"/>
        <w:rPr>
          <w:rtl/>
        </w:rPr>
      </w:pPr>
      <w:r w:rsidRPr="00AB692A">
        <w:rPr>
          <w:rtl/>
        </w:rPr>
        <w:t>ויש פירוש נוסף לתיבן "הן"</w:t>
      </w:r>
      <w:r>
        <w:rPr>
          <w:rFonts w:hint="cs"/>
          <w:rtl/>
        </w:rPr>
        <w:t>, והוא</w:t>
      </w:r>
      <w:r w:rsidRPr="00AB692A">
        <w:rPr>
          <w:rtl/>
        </w:rPr>
        <w:t xml:space="preserve"> במשמעות "</w:t>
      </w:r>
      <w:r w:rsidRPr="00AB692A">
        <w:rPr>
          <w:b/>
          <w:bCs/>
          <w:rtl/>
        </w:rPr>
        <w:t>אם</w:t>
      </w:r>
      <w:r w:rsidRPr="00AB692A">
        <w:rPr>
          <w:rtl/>
        </w:rPr>
        <w:t xml:space="preserve">" – ראה רש"י (עה"פ ירמיה ב, י): הן היתה כזאת" – "הן כמו </w:t>
      </w:r>
      <w:r w:rsidRPr="002E0F87">
        <w:rPr>
          <w:b/>
          <w:bCs/>
          <w:rtl/>
        </w:rPr>
        <w:t>אם</w:t>
      </w:r>
      <w:r w:rsidRPr="00AB692A">
        <w:rPr>
          <w:rtl/>
        </w:rPr>
        <w:t xml:space="preserve">". </w:t>
      </w:r>
      <w:r>
        <w:rPr>
          <w:rFonts w:hint="cs"/>
          <w:rtl/>
        </w:rPr>
        <w:t>בנוסף לכך:</w:t>
      </w:r>
      <w:r w:rsidRPr="00AB692A">
        <w:rPr>
          <w:rtl/>
        </w:rPr>
        <w:t xml:space="preserve"> כל לשון "הן" המובא בתנ"ך בלשון ארמי (כמו בדניאל ובעזרא) הוא במשמעות של "אם" – ראה רש"י דניאל ב, ה. ג, טו, יח. עזרא ד, יג, טז. ה, יז. ז, כו.</w:t>
      </w:r>
    </w:p>
    <w:p w14:paraId="0AAAA49E" w14:textId="77777777" w:rsidR="006766E3" w:rsidRDefault="006766E3" w:rsidP="006766E3">
      <w:pPr>
        <w:pStyle w:val="a2"/>
        <w:rPr>
          <w:rtl/>
        </w:rPr>
      </w:pPr>
      <w:r>
        <w:rPr>
          <w:rFonts w:hint="cs"/>
          <w:rtl/>
        </w:rPr>
        <w:t>והנה על הפסוק (ויקרא יט, לו) "איפת צדק והין צדק יהיה לכם", דרשו חכמים (ב"מ מט, א): "שיהא הן שלך צדק ולאו שלך צדק", וברש"י שם: "</w:t>
      </w:r>
      <w:r w:rsidRPr="008859F6">
        <w:rPr>
          <w:rtl/>
        </w:rPr>
        <w:t>כשאתה מדבר הן או לאו - קיים דבריך והצדק אותם</w:t>
      </w:r>
      <w:r>
        <w:rPr>
          <w:rFonts w:hint="cs"/>
          <w:rtl/>
        </w:rPr>
        <w:t>"</w:t>
      </w:r>
      <w:r w:rsidRPr="008859F6">
        <w:rPr>
          <w:rtl/>
        </w:rPr>
        <w:t xml:space="preserve">. </w:t>
      </w:r>
      <w:r>
        <w:rPr>
          <w:rFonts w:hint="cs"/>
          <w:rtl/>
        </w:rPr>
        <w:t xml:space="preserve">כלומר דרשו "הין" במשמעות "הן", שפירושו כן (ומכלל "הן" אתה שומע "לאו"). </w:t>
      </w:r>
    </w:p>
    <w:p w14:paraId="4F79F4F3" w14:textId="77777777" w:rsidR="006766E3" w:rsidRDefault="006766E3" w:rsidP="006766E3">
      <w:pPr>
        <w:pStyle w:val="a2"/>
        <w:rPr>
          <w:rtl/>
        </w:rPr>
      </w:pPr>
      <w:r>
        <w:rPr>
          <w:rFonts w:hint="cs"/>
          <w:rtl/>
        </w:rPr>
        <w:t xml:space="preserve">ולכאורה קשה: היכן מצינו במקרא "הן" במשמעות כן, עד שדרשו חכמים תיבת "הין" במשמעות "הן"? ובאמת לרוב הפוסקים אין כוונת דרשה זו לומר שהוא חיוב מן התורה אלא אסמכתא בלבד (שחכמים סמכו דבריהם עה"פ), וכן משמעות לשון אדה"ז בסי' קנו ס"ב, יעויין שם ובמקורות שאדה"ז מציין אליהם. </w:t>
      </w:r>
    </w:p>
    <w:p w14:paraId="14B6E6EC" w14:textId="77777777" w:rsidR="006766E3" w:rsidRDefault="006766E3" w:rsidP="006766E3">
      <w:pPr>
        <w:pStyle w:val="a2"/>
        <w:rPr>
          <w:rtl/>
        </w:rPr>
      </w:pPr>
      <w:r>
        <w:rPr>
          <w:rFonts w:hint="cs"/>
          <w:rtl/>
        </w:rPr>
        <w:t>אך בהל' מכירה ומתנה ס"ב כותב אדה"ז:  "</w:t>
      </w:r>
      <w:r w:rsidRPr="00666342">
        <w:rPr>
          <w:rtl/>
        </w:rPr>
        <w:t>מכל מקום בשעה שאומר לו ליתן לו צריך לומר בדעת גמורה</w:t>
      </w:r>
      <w:r>
        <w:rPr>
          <w:rFonts w:hint="cs"/>
          <w:rtl/>
        </w:rPr>
        <w:t>,</w:t>
      </w:r>
      <w:r w:rsidRPr="00666342">
        <w:rPr>
          <w:rtl/>
        </w:rPr>
        <w:t xml:space="preserve"> ולא יהא בדעתו לשנות</w:t>
      </w:r>
      <w:r>
        <w:rPr>
          <w:rFonts w:hint="cs"/>
          <w:rtl/>
        </w:rPr>
        <w:t>,</w:t>
      </w:r>
      <w:r w:rsidRPr="00666342">
        <w:rPr>
          <w:rtl/>
        </w:rPr>
        <w:t xml:space="preserve"> כי לדבר אחד בפה ואחד בלב </w:t>
      </w:r>
      <w:r w:rsidRPr="00666342">
        <w:rPr>
          <w:b/>
          <w:bCs/>
          <w:rtl/>
        </w:rPr>
        <w:t>אסור מן התורה</w:t>
      </w:r>
      <w:r>
        <w:rPr>
          <w:rFonts w:hint="cs"/>
          <w:rtl/>
        </w:rPr>
        <w:t>,</w:t>
      </w:r>
      <w:r w:rsidRPr="00666342">
        <w:rPr>
          <w:rtl/>
        </w:rPr>
        <w:t xml:space="preserve"> שנאמר איפת צדק והין צדק יהיה </w:t>
      </w:r>
      <w:r>
        <w:rPr>
          <w:rFonts w:hint="cs"/>
          <w:rtl/>
        </w:rPr>
        <w:t xml:space="preserve">.. </w:t>
      </w:r>
      <w:r w:rsidRPr="00666342">
        <w:rPr>
          <w:rtl/>
        </w:rPr>
        <w:t>שיהא הן שלך צדק ולאו שלך צדק</w:t>
      </w:r>
      <w:r>
        <w:rPr>
          <w:rFonts w:hint="cs"/>
          <w:rtl/>
        </w:rPr>
        <w:t>". ובשולי הגליון מציין אדה"ז "עיין במלחמות וברא"ש, ודו"ק". כלומר, מה שכתב "איסורו מן התורה", מקורו במלחמות ה' לרמב"ן ב"מ (כט, ב) וברא"ש שם פ"ד סי' יב שלומדים את הדברים כפשט הפסוק, ובלשון הרא"ש: "</w:t>
      </w:r>
      <w:r w:rsidRPr="00915B7F">
        <w:rPr>
          <w:rFonts w:hint="cs"/>
          <w:b/>
          <w:bCs/>
          <w:rtl/>
        </w:rPr>
        <w:t>ד</w:t>
      </w:r>
      <w:r w:rsidRPr="00915B7F">
        <w:rPr>
          <w:b/>
          <w:bCs/>
          <w:rtl/>
        </w:rPr>
        <w:t>עיקר קרא</w:t>
      </w:r>
      <w:r w:rsidRPr="00915B7F">
        <w:rPr>
          <w:rtl/>
        </w:rPr>
        <w:t xml:space="preserve"> אתא לאחד בפה ואחד בלב</w:t>
      </w:r>
      <w:r>
        <w:rPr>
          <w:rFonts w:hint="cs"/>
          <w:rtl/>
        </w:rPr>
        <w:t>".</w:t>
      </w:r>
      <w:r w:rsidRPr="00915B7F">
        <w:rPr>
          <w:rtl/>
        </w:rPr>
        <w:t xml:space="preserve"> </w:t>
      </w:r>
      <w:r>
        <w:rPr>
          <w:rFonts w:hint="cs"/>
          <w:rtl/>
        </w:rPr>
        <w:t xml:space="preserve"> </w:t>
      </w:r>
    </w:p>
    <w:p w14:paraId="47C59AA4" w14:textId="77777777" w:rsidR="006766E3" w:rsidRDefault="006766E3" w:rsidP="006766E3">
      <w:pPr>
        <w:pStyle w:val="a2"/>
        <w:rPr>
          <w:rtl/>
        </w:rPr>
      </w:pPr>
      <w:r>
        <w:rPr>
          <w:rFonts w:hint="cs"/>
          <w:rtl/>
        </w:rPr>
        <w:t xml:space="preserve">ואם כן הדרא קושיא לדוכתא היכן מצינו בתורה לשון "הן" במשמעות כן? ובכלל </w:t>
      </w:r>
      <w:r>
        <w:rPr>
          <w:rFonts w:hint="cs"/>
          <w:rtl/>
        </w:rPr>
        <w:lastRenderedPageBreak/>
        <w:t>יש להקשות מנין הגיע בלשון חכמים תיבת "הן" במשמעות כן?</w:t>
      </w:r>
    </w:p>
    <w:p w14:paraId="02CA542F" w14:textId="77777777" w:rsidR="006766E3" w:rsidRDefault="006766E3" w:rsidP="006766E3">
      <w:pPr>
        <w:pStyle w:val="a2"/>
        <w:rPr>
          <w:rtl/>
        </w:rPr>
      </w:pPr>
      <w:r>
        <w:rPr>
          <w:rFonts w:hint="cs"/>
          <w:rtl/>
        </w:rPr>
        <w:t xml:space="preserve">ובאמת אין צריך להתייגע הרבה לשם כך, כי כל הלומד חומש עם רש"י יודע שיש  מקום אחד בתורה שרש"י מפרש כן, והוא בפרשת "ויצא" על הפסוק (ל, לד) "ויאמר לבן הן לו יהי כדברך", מפרש רש"י: "הן </w:t>
      </w:r>
      <w:r>
        <w:rPr>
          <w:rtl/>
        </w:rPr>
        <w:t>–</w:t>
      </w:r>
      <w:r>
        <w:rPr>
          <w:rFonts w:hint="cs"/>
          <w:rtl/>
        </w:rPr>
        <w:t xml:space="preserve"> לשון קבלת דברים". וברא"ם שם אף גורס: הן </w:t>
      </w:r>
      <w:r>
        <w:rPr>
          <w:rtl/>
        </w:rPr>
        <w:t>–</w:t>
      </w:r>
      <w:r>
        <w:rPr>
          <w:rFonts w:hint="cs"/>
          <w:rtl/>
        </w:rPr>
        <w:t xml:space="preserve"> לשון </w:t>
      </w:r>
      <w:r w:rsidRPr="00203525">
        <w:rPr>
          <w:rFonts w:hint="cs"/>
          <w:b/>
          <w:bCs/>
          <w:rtl/>
        </w:rPr>
        <w:t>הין</w:t>
      </w:r>
      <w:r>
        <w:rPr>
          <w:rFonts w:hint="cs"/>
          <w:rtl/>
        </w:rPr>
        <w:t xml:space="preserve">, קבלת דברים", אבל גם ללא גירסא זו, זו המשמעות הפשוטה של "קבלת דברים", שלבן אמר </w:t>
      </w:r>
      <w:r w:rsidRPr="00244D48">
        <w:rPr>
          <w:rFonts w:hint="cs"/>
          <w:b/>
          <w:bCs/>
          <w:rtl/>
        </w:rPr>
        <w:t>כן</w:t>
      </w:r>
      <w:r>
        <w:rPr>
          <w:rFonts w:hint="cs"/>
          <w:rtl/>
        </w:rPr>
        <w:t>, והסכים לדברי יעקב [ואף הוסיף "לו יהי כדבריך"]. וכמו שמבאר שם הרא"ם: "</w:t>
      </w:r>
      <w:r w:rsidRPr="00203525">
        <w:rPr>
          <w:rtl/>
        </w:rPr>
        <w:t>לא כמו (טו, ג) "הן לי לא נתת זרע", "הן הנה היו לבני ישראל" (במדבר לא, טז), שפירושם כמו הִנֵה, כי אין לו טעם במקום הזה</w:t>
      </w:r>
      <w:r>
        <w:rPr>
          <w:rFonts w:hint="cs"/>
          <w:rtl/>
        </w:rPr>
        <w:t>". כלומר, כאן לא שייך לפרש במשמעות "הנה" (דלא כראב"ע שמפרש גם כאן במשמעות "הנה"), לכן הוצרך רש"י לפרש במשמעות "הן". ואם כן הרי לנו לפחות מקום אחד במקרא ש"הן"</w:t>
      </w:r>
      <w:r w:rsidRPr="00203525">
        <w:rPr>
          <w:rtl/>
        </w:rPr>
        <w:t xml:space="preserve"> </w:t>
      </w:r>
      <w:r>
        <w:rPr>
          <w:rFonts w:hint="cs"/>
          <w:rtl/>
        </w:rPr>
        <w:t xml:space="preserve">פירושו "כן", ואם כן לכאורה מכאן מקור לשון "הן" שבדברי חכמים במשנה וגמרא. </w:t>
      </w:r>
    </w:p>
    <w:p w14:paraId="270C30F2" w14:textId="77777777" w:rsidR="006766E3" w:rsidRDefault="006766E3" w:rsidP="006766E3">
      <w:pPr>
        <w:pStyle w:val="a2"/>
        <w:rPr>
          <w:rtl/>
        </w:rPr>
      </w:pPr>
      <w:r>
        <w:rPr>
          <w:rFonts w:hint="cs"/>
          <w:rtl/>
        </w:rPr>
        <w:t xml:space="preserve">ויש לציין, שבתורה הדברים נאמרו ע"י לבן </w:t>
      </w:r>
      <w:r w:rsidRPr="003B04C4">
        <w:rPr>
          <w:rFonts w:hint="cs"/>
          <w:b/>
          <w:bCs/>
          <w:rtl/>
        </w:rPr>
        <w:t>הארמי</w:t>
      </w:r>
      <w:r>
        <w:rPr>
          <w:rFonts w:hint="cs"/>
          <w:rtl/>
        </w:rPr>
        <w:t xml:space="preserve">, כמובא "ויאמר לבן הן", ויתכן שהתורה רומזת שלבן אמר את המילה "הן" כפי משמעותה </w:t>
      </w:r>
      <w:r w:rsidRPr="003B04C4">
        <w:rPr>
          <w:rFonts w:hint="cs"/>
          <w:b/>
          <w:bCs/>
          <w:rtl/>
        </w:rPr>
        <w:t>בשפה</w:t>
      </w:r>
      <w:r>
        <w:rPr>
          <w:rFonts w:hint="cs"/>
          <w:rtl/>
        </w:rPr>
        <w:t xml:space="preserve"> </w:t>
      </w:r>
      <w:r w:rsidRPr="003B04C4">
        <w:rPr>
          <w:rFonts w:hint="cs"/>
          <w:b/>
          <w:bCs/>
          <w:rtl/>
        </w:rPr>
        <w:t>הארמית</w:t>
      </w:r>
      <w:r>
        <w:rPr>
          <w:rFonts w:hint="cs"/>
          <w:rtl/>
        </w:rPr>
        <w:t xml:space="preserve"> (ועל דרך "יגר שהדותא"), ולכן חכמים אימצו משמעות זו בדבריהם במשנה ובגמרא, כמו שאימצו את המילה "לאו" שהוא לשון ארמי, וכן הרבה מילים שמקורם בארמית. ואם כן יש לומר שבעצם "הן" במשמעות כן מקורה בארמית עתיקה (עוד מזמן לבן), והיא נכתבה גם ב</w:t>
      </w:r>
      <w:r w:rsidRPr="003B04C4">
        <w:rPr>
          <w:rFonts w:hint="cs"/>
          <w:b/>
          <w:bCs/>
          <w:rtl/>
        </w:rPr>
        <w:t>מקרא</w:t>
      </w:r>
      <w:r>
        <w:rPr>
          <w:rFonts w:hint="cs"/>
          <w:rtl/>
        </w:rPr>
        <w:t xml:space="preserve"> (כמו הרבה מילים שמקורם בשפות אחרות, שנכתבו במקרא כפי שכותב רש"י בכמה מקומות). </w:t>
      </w:r>
    </w:p>
    <w:p w14:paraId="19BE6B4B" w14:textId="77777777" w:rsidR="006766E3" w:rsidRDefault="006766E3" w:rsidP="006766E3">
      <w:pPr>
        <w:pStyle w:val="a2"/>
        <w:rPr>
          <w:rtl/>
        </w:rPr>
      </w:pPr>
      <w:r>
        <w:rPr>
          <w:rFonts w:hint="cs"/>
          <w:rtl/>
        </w:rPr>
        <w:t xml:space="preserve">ועפ"ז מובן מה שחכמים </w:t>
      </w:r>
      <w:r w:rsidRPr="00CE6432">
        <w:rPr>
          <w:rFonts w:hint="cs"/>
          <w:b/>
          <w:bCs/>
          <w:rtl/>
        </w:rPr>
        <w:t>פירשו</w:t>
      </w:r>
      <w:r>
        <w:rPr>
          <w:rFonts w:hint="cs"/>
          <w:rtl/>
        </w:rPr>
        <w:t xml:space="preserve"> את המילה "הין צדק" במשמעות "הן" (ולא רק כאסמכתא בלבד), דהיינו שהפסוק בא לומר שיהיה "הן שלך צדק", כי על שיעור המדה כבר אמר "איפת צדק", כמובא בברייתא שם: "</w:t>
      </w:r>
      <w:r w:rsidRPr="00244D48">
        <w:rPr>
          <w:rtl/>
        </w:rPr>
        <w:t>מה תלמוד לומר הין צדק? והלא הין בכלל איפה היה? אלא לומר לך: שיהא הן שלך צדק, ולאו שלך צדק</w:t>
      </w:r>
      <w:r>
        <w:rPr>
          <w:rFonts w:hint="cs"/>
          <w:rtl/>
        </w:rPr>
        <w:t xml:space="preserve">".  </w:t>
      </w:r>
    </w:p>
    <w:p w14:paraId="3926C947" w14:textId="77777777" w:rsidR="006766E3" w:rsidRDefault="006766E3" w:rsidP="006766E3">
      <w:pPr>
        <w:pStyle w:val="a2"/>
        <w:rPr>
          <w:rtl/>
        </w:rPr>
      </w:pPr>
      <w:r>
        <w:rPr>
          <w:rFonts w:hint="cs"/>
          <w:rtl/>
        </w:rPr>
        <w:t xml:space="preserve">[ויש להעיר שמצינו עוד מקום במקרא שמרמז לתיבת "הן" במשמעות </w:t>
      </w:r>
      <w:r w:rsidRPr="00CE6432">
        <w:rPr>
          <w:rFonts w:hint="cs"/>
          <w:b/>
          <w:bCs/>
          <w:rtl/>
        </w:rPr>
        <w:t>כן</w:t>
      </w:r>
      <w:r>
        <w:rPr>
          <w:rFonts w:hint="cs"/>
          <w:rtl/>
        </w:rPr>
        <w:t>, והוא בפסוק (דברים א, מא): "</w:t>
      </w:r>
      <w:r w:rsidRPr="00CE6432">
        <w:rPr>
          <w:rFonts w:hint="cs"/>
          <w:b/>
          <w:bCs/>
          <w:rtl/>
        </w:rPr>
        <w:t>ותהינו</w:t>
      </w:r>
      <w:r>
        <w:rPr>
          <w:rFonts w:hint="cs"/>
          <w:rtl/>
        </w:rPr>
        <w:t xml:space="preserve"> לעלות ההרה", מפרש רש"י: "</w:t>
      </w:r>
      <w:r w:rsidRPr="001566D8">
        <w:rPr>
          <w:rtl/>
        </w:rPr>
        <w:t xml:space="preserve">לשון (במדבר יד, מ) הננו ועלינו אל המקום, זה הלשון שאמרתם, </w:t>
      </w:r>
      <w:r w:rsidRPr="001566D8">
        <w:rPr>
          <w:b/>
          <w:bCs/>
          <w:rtl/>
        </w:rPr>
        <w:t>לשון הן</w:t>
      </w:r>
      <w:r w:rsidRPr="001566D8">
        <w:rPr>
          <w:rtl/>
        </w:rPr>
        <w:t>, כלומרת נזדמנתם</w:t>
      </w:r>
      <w:r>
        <w:rPr>
          <w:rFonts w:hint="cs"/>
          <w:rtl/>
        </w:rPr>
        <w:t xml:space="preserve">". ונראה שכוונת רש"י לפרש מהו שכתוב "ותהינו" (עם נו"ן אחד) על מה שהם אמרו "הננו" (עם שני נוני"ם), שמשמעו בדרך כלל לשון זימון (נזדמנתם), ולכן כתב שהם גם </w:t>
      </w:r>
      <w:r w:rsidRPr="00797A77">
        <w:rPr>
          <w:rFonts w:hint="cs"/>
          <w:b/>
          <w:bCs/>
          <w:rtl/>
        </w:rPr>
        <w:t>אמרו</w:t>
      </w:r>
      <w:r>
        <w:rPr>
          <w:rFonts w:hint="cs"/>
          <w:rtl/>
        </w:rPr>
        <w:t xml:space="preserve"> "הן" (ואם כן "ותהינו" פירושו: אמרתם "הן"). אמנם יש להאריך הרבה בפירוש תיבת "הנני" בכלל, אך אכ"מ].</w:t>
      </w:r>
    </w:p>
    <w:p w14:paraId="20048901" w14:textId="77777777" w:rsidR="006766E3" w:rsidRDefault="006766E3" w:rsidP="006766E3">
      <w:pPr>
        <w:pStyle w:val="a2"/>
        <w:rPr>
          <w:rtl/>
        </w:rPr>
      </w:pPr>
      <w:r>
        <w:rPr>
          <w:rFonts w:hint="cs"/>
          <w:rtl/>
        </w:rPr>
        <w:t xml:space="preserve">ועפ"ז יומתק עוד ענין, דהנה עה"פ (דניאל ג, יח): </w:t>
      </w:r>
      <w:r w:rsidRPr="00797A77">
        <w:rPr>
          <w:rFonts w:hint="cs"/>
          <w:b/>
          <w:bCs/>
          <w:rtl/>
        </w:rPr>
        <w:t>"והן לא</w:t>
      </w:r>
      <w:r>
        <w:rPr>
          <w:rFonts w:hint="cs"/>
          <w:rtl/>
        </w:rPr>
        <w:t xml:space="preserve"> ידיע להוא לך מלכא", </w:t>
      </w:r>
      <w:r>
        <w:rPr>
          <w:rFonts w:hint="cs"/>
          <w:rtl/>
        </w:rPr>
        <w:lastRenderedPageBreak/>
        <w:t>מפרש רש"י: "</w:t>
      </w:r>
      <w:r w:rsidRPr="00797A77">
        <w:rPr>
          <w:b/>
          <w:bCs/>
          <w:rtl/>
        </w:rPr>
        <w:t>ואם</w:t>
      </w:r>
      <w:r w:rsidRPr="00797A77">
        <w:rPr>
          <w:rtl/>
        </w:rPr>
        <w:t xml:space="preserve"> </w:t>
      </w:r>
      <w:r w:rsidRPr="00797A77">
        <w:rPr>
          <w:b/>
          <w:bCs/>
          <w:rtl/>
        </w:rPr>
        <w:t>לא</w:t>
      </w:r>
      <w:r w:rsidRPr="00797A77">
        <w:rPr>
          <w:rtl/>
        </w:rPr>
        <w:t xml:space="preserve"> יחפוץ להציל גופינו ידיע להוי לך</w:t>
      </w:r>
      <w:r>
        <w:rPr>
          <w:rFonts w:hint="cs"/>
          <w:rtl/>
        </w:rPr>
        <w:t>". כלומר מפרש "והן" במשמעות "אם", כפירוש כל "הן" שבספר דניאל כמובא לעיל. אך בספר ויקרא (כב, לב) מביא רש"י פסוק זה: "</w:t>
      </w:r>
      <w:r w:rsidRPr="00797A77">
        <w:rPr>
          <w:rtl/>
        </w:rPr>
        <w:t>והן לא, ידיע להוא לך מלכא די לאלהך לא איתנא פלחין וגו'</w:t>
      </w:r>
      <w:r>
        <w:rPr>
          <w:rFonts w:hint="cs"/>
          <w:rtl/>
        </w:rPr>
        <w:t>", ומפרש:</w:t>
      </w:r>
      <w:r w:rsidRPr="00797A77">
        <w:rPr>
          <w:rtl/>
        </w:rPr>
        <w:t xml:space="preserve"> </w:t>
      </w:r>
      <w:r>
        <w:rPr>
          <w:rFonts w:hint="cs"/>
          <w:rtl/>
        </w:rPr>
        <w:t>"</w:t>
      </w:r>
      <w:r w:rsidRPr="00797A77">
        <w:rPr>
          <w:rtl/>
        </w:rPr>
        <w:t>מציל ולא מציל, ידיע להוא לך וגו'</w:t>
      </w:r>
      <w:r>
        <w:rPr>
          <w:rFonts w:hint="cs"/>
          <w:rtl/>
        </w:rPr>
        <w:t>" (ומקורו בויקרא רבה לג, ו). כלומר, מפרש והן לא, במשמעות כן ולא, כן מציל ולא מציל. הרי לנו מקום נוסף (בלשון ארמי) ש"הן" פירושו: כן.</w:t>
      </w:r>
    </w:p>
    <w:p w14:paraId="6908A787" w14:textId="77777777" w:rsidR="006766E3" w:rsidRDefault="006766E3" w:rsidP="006766E3">
      <w:pPr>
        <w:pStyle w:val="a2"/>
        <w:rPr>
          <w:rtl/>
        </w:rPr>
      </w:pPr>
      <w:r>
        <w:rPr>
          <w:rFonts w:hint="cs"/>
          <w:rtl/>
        </w:rPr>
        <w:t xml:space="preserve">ולהעיר, שבתניא פרק לב מביא אדה"ז לשון זה מספר דניאל: "והן לא </w:t>
      </w:r>
      <w:r>
        <w:rPr>
          <w:rtl/>
        </w:rPr>
        <w:t>–</w:t>
      </w:r>
      <w:r>
        <w:rPr>
          <w:rFonts w:hint="cs"/>
          <w:rtl/>
        </w:rPr>
        <w:t xml:space="preserve"> לא הפסיד שכר מצות אהבת רעים", וכותב הרבי (ברשימות על התניא) שניתן לפרשו כשני הפירושים: א) "ואם לא". ב) "כן ולא", כלומר בין אם הצליח ובין אם לא הצליח (לקרבן לתורה) </w:t>
      </w:r>
      <w:r>
        <w:rPr>
          <w:rtl/>
        </w:rPr>
        <w:t>–</w:t>
      </w:r>
      <w:r>
        <w:rPr>
          <w:rFonts w:hint="cs"/>
          <w:rtl/>
        </w:rPr>
        <w:t xml:space="preserve"> "לא הפסיד שכר מצות אהבת רעים".</w:t>
      </w:r>
    </w:p>
    <w:p w14:paraId="0C0FE0C7" w14:textId="77777777" w:rsidR="006766E3" w:rsidRDefault="006766E3" w:rsidP="006766E3">
      <w:pPr>
        <w:pStyle w:val="a2"/>
        <w:rPr>
          <w:rtl/>
        </w:rPr>
      </w:pPr>
      <w:r>
        <w:rPr>
          <w:rFonts w:hint="cs"/>
          <w:rtl/>
        </w:rPr>
        <w:t xml:space="preserve">ואסיים בשיחת הרבי שנאמרה בפרשת </w:t>
      </w:r>
      <w:r w:rsidRPr="00F40D42">
        <w:rPr>
          <w:rFonts w:hint="cs"/>
          <w:b/>
          <w:bCs/>
          <w:rtl/>
        </w:rPr>
        <w:t>תולדות</w:t>
      </w:r>
      <w:r>
        <w:rPr>
          <w:rFonts w:hint="cs"/>
          <w:rtl/>
        </w:rPr>
        <w:t xml:space="preserve"> תשנ"ב (מובא בתורת מנחם פ' תולדות תשנ"ב ע' 316): "</w:t>
      </w:r>
      <w:r w:rsidRPr="00A316B8">
        <w:rPr>
          <w:rFonts w:hint="cs"/>
          <w:b/>
          <w:bCs/>
          <w:rtl/>
        </w:rPr>
        <w:t>מודה</w:t>
      </w:r>
      <w:r>
        <w:rPr>
          <w:rFonts w:hint="cs"/>
          <w:rtl/>
        </w:rPr>
        <w:t xml:space="preserve">" בגי' (נ"ה) </w:t>
      </w:r>
      <w:r w:rsidRPr="00A316B8">
        <w:rPr>
          <w:rFonts w:hint="cs"/>
          <w:b/>
          <w:bCs/>
          <w:rtl/>
        </w:rPr>
        <w:t>הן</w:t>
      </w:r>
      <w:r>
        <w:rPr>
          <w:rFonts w:hint="cs"/>
          <w:rtl/>
        </w:rPr>
        <w:t xml:space="preserve">, שרומז על העצם שלשם מכוונת עצם הנשמה", ובהמשך שם: </w:t>
      </w:r>
      <w:r w:rsidRPr="00F40D42">
        <w:rPr>
          <w:rFonts w:hint="cs"/>
          <w:rtl/>
        </w:rPr>
        <w:t>ש</w:t>
      </w:r>
      <w:r w:rsidRPr="00F40D42">
        <w:rPr>
          <w:rFonts w:hint="cs"/>
          <w:b/>
          <w:bCs/>
          <w:rtl/>
        </w:rPr>
        <w:t>הן</w:t>
      </w:r>
      <w:r>
        <w:rPr>
          <w:rFonts w:hint="cs"/>
          <w:rtl/>
        </w:rPr>
        <w:t xml:space="preserve"> מורה על דרגא שלפני ולמעלה מהוי' אלקיך", ועל זה מביא את הפסוק "הן לה' אלקיך השמים ושמי השמים וגו'". </w:t>
      </w:r>
    </w:p>
    <w:p w14:paraId="582EFA00" w14:textId="77777777" w:rsidR="006766E3" w:rsidRPr="00CC1B11" w:rsidRDefault="006766E3" w:rsidP="006766E3">
      <w:pPr>
        <w:pStyle w:val="a2"/>
        <w:rPr>
          <w:rFonts w:eastAsiaTheme="minorHAnsi"/>
          <w:rtl/>
          <w:lang w:val="en-US"/>
        </w:rPr>
      </w:pPr>
      <w:r>
        <w:rPr>
          <w:rFonts w:hint="cs"/>
          <w:rtl/>
        </w:rPr>
        <w:t>ואולי יש לקשר זה גם עם הפסוק (בראשית ג, כב) "</w:t>
      </w:r>
      <w:r w:rsidRPr="00F40D42">
        <w:rPr>
          <w:rFonts w:hint="cs"/>
          <w:b/>
          <w:bCs/>
          <w:rtl/>
        </w:rPr>
        <w:t>הן</w:t>
      </w:r>
      <w:r>
        <w:rPr>
          <w:rFonts w:hint="cs"/>
          <w:rtl/>
        </w:rPr>
        <w:t xml:space="preserve"> האדם היה כאחד ממנו", שמפסוק זה לומדים שיש לאדם כח הבחירה, כמו שכותב הרמב"ם (בריש הל' תשובה): "</w:t>
      </w:r>
      <w:r w:rsidRPr="00F40D42">
        <w:rPr>
          <w:rtl/>
        </w:rPr>
        <w:t xml:space="preserve">כלומר </w:t>
      </w:r>
      <w:r w:rsidRPr="00CE6432">
        <w:rPr>
          <w:b/>
          <w:bCs/>
          <w:rtl/>
        </w:rPr>
        <w:t>הן</w:t>
      </w:r>
      <w:r w:rsidRPr="00F40D42">
        <w:rPr>
          <w:rtl/>
        </w:rPr>
        <w:t xml:space="preserve"> מין זה של אדם היה יחיד בעולם</w:t>
      </w:r>
      <w:r>
        <w:rPr>
          <w:rFonts w:hint="cs"/>
          <w:rtl/>
        </w:rPr>
        <w:t xml:space="preserve"> .. </w:t>
      </w:r>
      <w:r w:rsidRPr="00F40D42">
        <w:rPr>
          <w:rtl/>
        </w:rPr>
        <w:t>שיהא הוא מעצמו בדעתו ובמחשבתו יודע הטוב והרע ועושה כל מה שהוא חפץ</w:t>
      </w:r>
      <w:r>
        <w:rPr>
          <w:rFonts w:hint="cs"/>
          <w:rtl/>
        </w:rPr>
        <w:t xml:space="preserve">, </w:t>
      </w:r>
      <w:r w:rsidRPr="00CE6432">
        <w:rPr>
          <w:rFonts w:hint="cs"/>
          <w:b/>
          <w:bCs/>
          <w:rtl/>
        </w:rPr>
        <w:t>ואין מי שיעכב בעדו</w:t>
      </w:r>
      <w:r>
        <w:rPr>
          <w:rFonts w:hint="cs"/>
          <w:rtl/>
        </w:rPr>
        <w:t>". והרי כח הבחירה שרשו ממדירגה "גבוהה מאד", כמובא בלקו"ת אמור לח, ב. ואכמ"ל.</w:t>
      </w:r>
    </w:p>
    <w:p w14:paraId="7A1B62B6" w14:textId="0E533231" w:rsidR="006766E3" w:rsidRDefault="006766E3" w:rsidP="006766E3">
      <w:pPr>
        <w:pStyle w:val="a4"/>
        <w:rPr>
          <w:rtl/>
        </w:rPr>
      </w:pPr>
      <w:r w:rsidRPr="00347933">
        <w:t>g</w:t>
      </w:r>
    </w:p>
    <w:p w14:paraId="141CF847" w14:textId="77630363" w:rsidR="00B72D2C" w:rsidRPr="00895E32" w:rsidRDefault="00AB1B69" w:rsidP="00AB1B69">
      <w:pPr>
        <w:pStyle w:val="a"/>
        <w:bidi w:val="0"/>
        <w:rPr>
          <w:rtl/>
        </w:rPr>
      </w:pPr>
      <w:bookmarkStart w:id="145" w:name="_Toc529478686"/>
      <w:r>
        <w:rPr>
          <w:rFonts w:hint="cs"/>
          <w:rtl/>
        </w:rPr>
        <w:t>וירא ר"ת אני ה' רופאך</w:t>
      </w:r>
      <w:bookmarkEnd w:id="145"/>
    </w:p>
    <w:p w14:paraId="0371CFBA" w14:textId="77777777" w:rsidR="00AB1B69" w:rsidRDefault="00B72D2C" w:rsidP="00CC1B11">
      <w:pPr>
        <w:pStyle w:val="a0"/>
        <w:rPr>
          <w:rStyle w:val="Char1"/>
          <w:b w:val="0"/>
          <w:bCs w:val="0"/>
          <w:rtl/>
        </w:rPr>
        <w:sectPr w:rsidR="00AB1B69" w:rsidSect="00E65DD5">
          <w:footnotePr>
            <w:numRestart w:val="eachSect"/>
          </w:footnotePr>
          <w:type w:val="continuous"/>
          <w:pgSz w:w="7920" w:h="12240"/>
          <w:pgMar w:top="-810" w:right="864" w:bottom="720" w:left="864" w:header="270" w:footer="0" w:gutter="0"/>
          <w:cols w:space="720"/>
          <w:docGrid w:linePitch="360"/>
        </w:sectPr>
      </w:pPr>
      <w:bookmarkStart w:id="146" w:name="_Toc529478687"/>
      <w:r w:rsidRPr="00772E2D">
        <w:rPr>
          <w:rtl/>
        </w:rPr>
        <w:t>הרב</w:t>
      </w:r>
      <w:r w:rsidRPr="00772E2D">
        <w:rPr>
          <w:rFonts w:cs="Arabic Typesetting"/>
          <w:rtl/>
        </w:rPr>
        <w:t xml:space="preserve"> </w:t>
      </w:r>
      <w:r w:rsidRPr="00772E2D">
        <w:rPr>
          <w:rtl/>
        </w:rPr>
        <w:t>ישכר</w:t>
      </w:r>
      <w:r w:rsidRPr="00772E2D">
        <w:rPr>
          <w:rFonts w:cs="Arabic Typesetting"/>
          <w:rtl/>
        </w:rPr>
        <w:t xml:space="preserve"> </w:t>
      </w:r>
      <w:r w:rsidRPr="00772E2D">
        <w:rPr>
          <w:rtl/>
        </w:rPr>
        <w:t>דוד</w:t>
      </w:r>
      <w:r w:rsidRPr="00772E2D">
        <w:rPr>
          <w:rFonts w:cs="Arabic Typesetting"/>
          <w:rtl/>
        </w:rPr>
        <w:t xml:space="preserve"> </w:t>
      </w:r>
      <w:r w:rsidRPr="00772E2D">
        <w:rPr>
          <w:rtl/>
        </w:rPr>
        <w:t>קלויזנר</w:t>
      </w:r>
      <w:r w:rsidRPr="00772E2D">
        <w:rPr>
          <w:rFonts w:cs="Arabic Typesetting"/>
          <w:rtl/>
        </w:rPr>
        <w:br/>
      </w:r>
      <w:r w:rsidRPr="00AB1B69">
        <w:rPr>
          <w:rStyle w:val="Char1"/>
          <w:b w:val="0"/>
          <w:bCs w:val="0"/>
          <w:rtl/>
        </w:rPr>
        <w:t>נחלת הר חב"ד, אה"ק</w:t>
      </w:r>
      <w:bookmarkEnd w:id="146"/>
    </w:p>
    <w:p w14:paraId="1F77DA0F" w14:textId="77777777" w:rsidR="00B72D2C" w:rsidRDefault="00B72D2C" w:rsidP="006766E3">
      <w:pPr>
        <w:pStyle w:val="a2"/>
        <w:rPr>
          <w:rtl/>
        </w:rPr>
      </w:pPr>
      <w:r w:rsidRPr="00374ED1">
        <w:rPr>
          <w:rFonts w:hint="cs"/>
          <w:rtl/>
        </w:rPr>
        <w:t>בספר</w:t>
      </w:r>
      <w:r>
        <w:t xml:space="preserve"> </w:t>
      </w:r>
      <w:r w:rsidRPr="00931200">
        <w:rPr>
          <w:rFonts w:hint="cs"/>
          <w:b/>
          <w:bCs/>
          <w:rtl/>
        </w:rPr>
        <w:t>'מעדני</w:t>
      </w:r>
      <w:r w:rsidRPr="00931200">
        <w:rPr>
          <w:b/>
          <w:bCs/>
        </w:rPr>
        <w:t xml:space="preserve"> </w:t>
      </w:r>
      <w:r w:rsidRPr="00931200">
        <w:rPr>
          <w:rFonts w:hint="cs"/>
          <w:b/>
          <w:bCs/>
          <w:rtl/>
        </w:rPr>
        <w:t>מלך'</w:t>
      </w:r>
      <w:r w:rsidRPr="00374ED1">
        <w:t xml:space="preserve"> </w:t>
      </w:r>
      <w:r w:rsidRPr="00374ED1">
        <w:rPr>
          <w:rFonts w:hint="cs"/>
          <w:rtl/>
        </w:rPr>
        <w:t>עה</w:t>
      </w:r>
      <w:r w:rsidRPr="00374ED1">
        <w:t>"</w:t>
      </w:r>
      <w:r w:rsidRPr="00374ED1">
        <w:rPr>
          <w:rFonts w:hint="cs"/>
          <w:rtl/>
        </w:rPr>
        <w:t>ת</w:t>
      </w:r>
      <w:r w:rsidRPr="00374ED1">
        <w:t xml:space="preserve"> </w:t>
      </w:r>
      <w:r w:rsidRPr="00374ED1">
        <w:rPr>
          <w:rFonts w:hint="cs"/>
          <w:rtl/>
        </w:rPr>
        <w:t>מהרה</w:t>
      </w:r>
      <w:r w:rsidRPr="00374ED1">
        <w:t>"</w:t>
      </w:r>
      <w:r w:rsidRPr="00374ED1">
        <w:rPr>
          <w:rFonts w:hint="cs"/>
          <w:rtl/>
        </w:rPr>
        <w:t>ק</w:t>
      </w:r>
      <w:r w:rsidRPr="00374ED1">
        <w:t xml:space="preserve"> </w:t>
      </w:r>
      <w:r w:rsidRPr="00931200">
        <w:rPr>
          <w:rFonts w:hint="cs"/>
          <w:b/>
          <w:bCs/>
          <w:rtl/>
        </w:rPr>
        <w:t>רבי</w:t>
      </w:r>
      <w:r w:rsidRPr="00931200">
        <w:rPr>
          <w:b/>
          <w:bCs/>
        </w:rPr>
        <w:t xml:space="preserve"> </w:t>
      </w:r>
      <w:r w:rsidRPr="00931200">
        <w:rPr>
          <w:rFonts w:hint="cs"/>
          <w:b/>
          <w:bCs/>
          <w:rtl/>
        </w:rPr>
        <w:t>אשר</w:t>
      </w:r>
      <w:r w:rsidRPr="00931200">
        <w:rPr>
          <w:b/>
          <w:bCs/>
        </w:rPr>
        <w:t xml:space="preserve"> </w:t>
      </w:r>
      <w:r w:rsidRPr="00931200">
        <w:rPr>
          <w:rFonts w:hint="cs"/>
          <w:b/>
          <w:bCs/>
          <w:rtl/>
        </w:rPr>
        <w:t>ישעי'</w:t>
      </w:r>
      <w:r w:rsidRPr="00931200">
        <w:rPr>
          <w:b/>
          <w:bCs/>
        </w:rPr>
        <w:t xml:space="preserve"> </w:t>
      </w:r>
      <w:r w:rsidRPr="00931200">
        <w:rPr>
          <w:rFonts w:hint="cs"/>
          <w:b/>
          <w:bCs/>
          <w:rtl/>
        </w:rPr>
        <w:t>מרימנוב</w:t>
      </w:r>
      <w:r w:rsidRPr="00374ED1">
        <w:rPr>
          <w:rFonts w:hint="cs"/>
        </w:rPr>
        <w:t xml:space="preserve"> </w:t>
      </w:r>
      <w:r w:rsidRPr="00374ED1">
        <w:rPr>
          <w:rFonts w:hint="cs"/>
          <w:rtl/>
        </w:rPr>
        <w:t>זצ</w:t>
      </w:r>
      <w:r w:rsidRPr="00374ED1">
        <w:t>"</w:t>
      </w:r>
      <w:r w:rsidRPr="00374ED1">
        <w:rPr>
          <w:rFonts w:hint="cs"/>
          <w:rtl/>
        </w:rPr>
        <w:t>ל</w:t>
      </w:r>
      <w:r>
        <w:rPr>
          <w:rFonts w:hint="cs"/>
          <w:rtl/>
        </w:rPr>
        <w:t>,</w:t>
      </w:r>
      <w:r w:rsidRPr="00374ED1">
        <w:t xml:space="preserve"> </w:t>
      </w:r>
      <w:r w:rsidRPr="00374ED1">
        <w:rPr>
          <w:rFonts w:hint="cs"/>
          <w:rtl/>
        </w:rPr>
        <w:t>ריש</w:t>
      </w:r>
      <w:r w:rsidRPr="00374ED1">
        <w:t xml:space="preserve"> </w:t>
      </w:r>
      <w:r w:rsidRPr="00374ED1">
        <w:rPr>
          <w:rFonts w:hint="cs"/>
          <w:rtl/>
        </w:rPr>
        <w:t>פרשת</w:t>
      </w:r>
      <w:r w:rsidRPr="00374ED1">
        <w:t xml:space="preserve"> </w:t>
      </w:r>
      <w:r w:rsidRPr="00374ED1">
        <w:rPr>
          <w:rFonts w:hint="cs"/>
          <w:rtl/>
        </w:rPr>
        <w:t>וירא</w:t>
      </w:r>
      <w:r w:rsidRPr="00374ED1">
        <w:t xml:space="preserve"> </w:t>
      </w:r>
      <w:r w:rsidRPr="00374ED1">
        <w:rPr>
          <w:rFonts w:hint="cs"/>
          <w:rtl/>
        </w:rPr>
        <w:t>כתב</w:t>
      </w:r>
      <w:r w:rsidRPr="00374ED1">
        <w:t xml:space="preserve"> </w:t>
      </w:r>
      <w:r w:rsidRPr="00374ED1">
        <w:rPr>
          <w:rFonts w:hint="cs"/>
          <w:rtl/>
        </w:rPr>
        <w:t>וז</w:t>
      </w:r>
      <w:r w:rsidRPr="00374ED1">
        <w:t>"</w:t>
      </w:r>
      <w:r w:rsidRPr="00374ED1">
        <w:rPr>
          <w:rFonts w:hint="cs"/>
          <w:rtl/>
        </w:rPr>
        <w:t>ל</w:t>
      </w:r>
      <w:r>
        <w:rPr>
          <w:rFonts w:hint="cs"/>
          <w:rtl/>
        </w:rPr>
        <w:t>:</w:t>
      </w:r>
      <w:r w:rsidRPr="00374ED1">
        <w:t xml:space="preserve"> </w:t>
      </w:r>
    </w:p>
    <w:p w14:paraId="53F53BA1" w14:textId="77777777" w:rsidR="00B72D2C" w:rsidRPr="00374ED1" w:rsidRDefault="00B72D2C" w:rsidP="003852FD">
      <w:pPr>
        <w:pStyle w:val="a2"/>
      </w:pPr>
      <w:r>
        <w:rPr>
          <w:rFonts w:hint="cs"/>
          <w:rtl/>
        </w:rPr>
        <w:t>"</w:t>
      </w:r>
      <w:r w:rsidRPr="00374ED1">
        <w:rPr>
          <w:rFonts w:hint="cs"/>
          <w:rtl/>
        </w:rPr>
        <w:t>וירא</w:t>
      </w:r>
      <w:r w:rsidRPr="00374ED1">
        <w:t xml:space="preserve"> </w:t>
      </w:r>
      <w:r w:rsidRPr="00374ED1">
        <w:rPr>
          <w:rFonts w:hint="cs"/>
          <w:rtl/>
        </w:rPr>
        <w:t>אליו</w:t>
      </w:r>
      <w:r w:rsidRPr="00374ED1">
        <w:t xml:space="preserve"> </w:t>
      </w:r>
      <w:r w:rsidRPr="00374ED1">
        <w:rPr>
          <w:rFonts w:hint="cs"/>
          <w:rtl/>
        </w:rPr>
        <w:t>ה</w:t>
      </w:r>
      <w:r>
        <w:rPr>
          <w:rFonts w:hint="cs"/>
          <w:rtl/>
        </w:rPr>
        <w:t>'</w:t>
      </w:r>
      <w:r w:rsidRPr="00374ED1">
        <w:t xml:space="preserve"> </w:t>
      </w:r>
      <w:r w:rsidRPr="00374ED1">
        <w:rPr>
          <w:rFonts w:hint="cs"/>
          <w:rtl/>
        </w:rPr>
        <w:t>ופירש</w:t>
      </w:r>
      <w:r w:rsidRPr="00374ED1">
        <w:t xml:space="preserve"> </w:t>
      </w:r>
      <w:r w:rsidRPr="00374ED1">
        <w:rPr>
          <w:rFonts w:hint="cs"/>
          <w:rtl/>
        </w:rPr>
        <w:t>רש</w:t>
      </w:r>
      <w:r w:rsidRPr="00374ED1">
        <w:t>"</w:t>
      </w:r>
      <w:r w:rsidRPr="00374ED1">
        <w:rPr>
          <w:rFonts w:hint="cs"/>
          <w:rtl/>
        </w:rPr>
        <w:t>י</w:t>
      </w:r>
      <w:r w:rsidRPr="00374ED1">
        <w:t xml:space="preserve"> </w:t>
      </w:r>
      <w:r w:rsidRPr="00374ED1">
        <w:rPr>
          <w:rFonts w:hint="cs"/>
          <w:rtl/>
        </w:rPr>
        <w:t>ז</w:t>
      </w:r>
      <w:r w:rsidRPr="00374ED1">
        <w:t>"</w:t>
      </w:r>
      <w:r w:rsidRPr="00374ED1">
        <w:rPr>
          <w:rFonts w:hint="cs"/>
          <w:rtl/>
        </w:rPr>
        <w:t>ל</w:t>
      </w:r>
      <w:r w:rsidRPr="00374ED1">
        <w:rPr>
          <w:rFonts w:hint="cs"/>
        </w:rPr>
        <w:t xml:space="preserve"> </w:t>
      </w:r>
      <w:r w:rsidRPr="00374ED1">
        <w:rPr>
          <w:rFonts w:hint="cs"/>
          <w:rtl/>
        </w:rPr>
        <w:t>לבקר</w:t>
      </w:r>
      <w:r w:rsidRPr="00374ED1">
        <w:t xml:space="preserve"> </w:t>
      </w:r>
      <w:r w:rsidRPr="00374ED1">
        <w:rPr>
          <w:rFonts w:hint="cs"/>
          <w:rtl/>
        </w:rPr>
        <w:t>את</w:t>
      </w:r>
      <w:r w:rsidRPr="00374ED1">
        <w:t xml:space="preserve"> </w:t>
      </w:r>
      <w:r w:rsidRPr="00374ED1">
        <w:rPr>
          <w:rFonts w:hint="cs"/>
          <w:rtl/>
        </w:rPr>
        <w:t>החולה</w:t>
      </w:r>
      <w:r>
        <w:rPr>
          <w:rFonts w:hint="cs"/>
          <w:rtl/>
        </w:rPr>
        <w:t>,</w:t>
      </w:r>
      <w:r w:rsidRPr="00374ED1">
        <w:t xml:space="preserve"> </w:t>
      </w:r>
      <w:r w:rsidRPr="00374ED1">
        <w:rPr>
          <w:rFonts w:hint="cs"/>
          <w:rtl/>
        </w:rPr>
        <w:t>ונראה</w:t>
      </w:r>
      <w:r w:rsidRPr="00374ED1">
        <w:t xml:space="preserve"> </w:t>
      </w:r>
      <w:r w:rsidRPr="00374ED1">
        <w:rPr>
          <w:rFonts w:hint="cs"/>
          <w:rtl/>
        </w:rPr>
        <w:t>שמרומז</w:t>
      </w:r>
      <w:r w:rsidRPr="00374ED1">
        <w:t xml:space="preserve"> </w:t>
      </w:r>
      <w:r w:rsidRPr="00374ED1">
        <w:rPr>
          <w:rFonts w:hint="cs"/>
          <w:rtl/>
        </w:rPr>
        <w:t>זאת</w:t>
      </w:r>
      <w:r w:rsidRPr="00374ED1">
        <w:t xml:space="preserve"> </w:t>
      </w:r>
      <w:r w:rsidRPr="00374ED1">
        <w:rPr>
          <w:rFonts w:hint="cs"/>
          <w:rtl/>
        </w:rPr>
        <w:t>תיכף</w:t>
      </w:r>
      <w:r w:rsidRPr="00374ED1">
        <w:t xml:space="preserve"> </w:t>
      </w:r>
      <w:r w:rsidRPr="00374ED1">
        <w:rPr>
          <w:rFonts w:hint="cs"/>
          <w:rtl/>
        </w:rPr>
        <w:t>בתיבת</w:t>
      </w:r>
      <w:r>
        <w:t xml:space="preserve"> </w:t>
      </w:r>
      <w:r w:rsidRPr="00374ED1">
        <w:rPr>
          <w:rFonts w:hint="cs"/>
          <w:b/>
          <w:bCs/>
          <w:rtl/>
        </w:rPr>
        <w:t>'וירא'</w:t>
      </w:r>
      <w:r w:rsidRPr="00374ED1">
        <w:rPr>
          <w:b/>
          <w:bCs/>
        </w:rPr>
        <w:t xml:space="preserve"> </w:t>
      </w:r>
      <w:r w:rsidRPr="00374ED1">
        <w:rPr>
          <w:rFonts w:hint="cs"/>
          <w:rtl/>
        </w:rPr>
        <w:t>כי</w:t>
      </w:r>
      <w:r w:rsidRPr="00374ED1">
        <w:rPr>
          <w:rFonts w:hint="cs"/>
        </w:rPr>
        <w:t xml:space="preserve"> </w:t>
      </w:r>
      <w:r w:rsidRPr="00374ED1">
        <w:rPr>
          <w:rFonts w:hint="cs"/>
          <w:rtl/>
        </w:rPr>
        <w:t>הוא</w:t>
      </w:r>
      <w:r w:rsidRPr="00374ED1">
        <w:t>"</w:t>
      </w:r>
      <w:r w:rsidRPr="00374ED1">
        <w:rPr>
          <w:rFonts w:hint="cs"/>
          <w:rtl/>
        </w:rPr>
        <w:t>ו</w:t>
      </w:r>
      <w:r w:rsidRPr="00374ED1">
        <w:t xml:space="preserve"> </w:t>
      </w:r>
      <w:r w:rsidRPr="00374ED1">
        <w:rPr>
          <w:rFonts w:hint="cs"/>
          <w:rtl/>
        </w:rPr>
        <w:t>של</w:t>
      </w:r>
      <w:r w:rsidRPr="00374ED1">
        <w:t xml:space="preserve"> </w:t>
      </w:r>
      <w:r w:rsidRPr="00374ED1">
        <w:rPr>
          <w:rFonts w:hint="cs"/>
          <w:rtl/>
        </w:rPr>
        <w:t>ו</w:t>
      </w:r>
      <w:r w:rsidRPr="00374ED1">
        <w:t>'</w:t>
      </w:r>
      <w:r w:rsidRPr="00374ED1">
        <w:rPr>
          <w:rFonts w:hint="cs"/>
          <w:rtl/>
        </w:rPr>
        <w:t>ירא</w:t>
      </w:r>
      <w:r w:rsidRPr="00374ED1">
        <w:t xml:space="preserve"> </w:t>
      </w:r>
      <w:r w:rsidRPr="00374ED1">
        <w:rPr>
          <w:rFonts w:hint="cs"/>
          <w:rtl/>
        </w:rPr>
        <w:t>הוא</w:t>
      </w:r>
      <w:r w:rsidRPr="00374ED1">
        <w:t xml:space="preserve"> </w:t>
      </w:r>
      <w:r w:rsidRPr="00374ED1">
        <w:rPr>
          <w:rFonts w:hint="cs"/>
          <w:rtl/>
        </w:rPr>
        <w:t>אות</w:t>
      </w:r>
      <w:r w:rsidRPr="00374ED1">
        <w:t xml:space="preserve"> </w:t>
      </w:r>
      <w:r w:rsidRPr="00374ED1">
        <w:rPr>
          <w:rFonts w:hint="cs"/>
          <w:rtl/>
        </w:rPr>
        <w:t>השימוש</w:t>
      </w:r>
      <w:r>
        <w:rPr>
          <w:rFonts w:hint="cs"/>
          <w:rtl/>
        </w:rPr>
        <w:t>,</w:t>
      </w:r>
      <w:r w:rsidRPr="00374ED1">
        <w:t xml:space="preserve"> </w:t>
      </w:r>
      <w:r w:rsidRPr="00374ED1">
        <w:rPr>
          <w:rFonts w:hint="cs"/>
          <w:rtl/>
        </w:rPr>
        <w:t>והעיקר</w:t>
      </w:r>
      <w:r w:rsidRPr="00374ED1">
        <w:t xml:space="preserve"> </w:t>
      </w:r>
      <w:r w:rsidRPr="00374ED1">
        <w:rPr>
          <w:rFonts w:hint="cs"/>
          <w:rtl/>
        </w:rPr>
        <w:t>הם</w:t>
      </w:r>
      <w:r w:rsidRPr="00374ED1">
        <w:t xml:space="preserve"> </w:t>
      </w:r>
      <w:r w:rsidRPr="00374ED1">
        <w:rPr>
          <w:rFonts w:hint="cs"/>
          <w:rtl/>
        </w:rPr>
        <w:t>האותיות</w:t>
      </w:r>
      <w:r w:rsidRPr="00374ED1">
        <w:rPr>
          <w:b/>
          <w:bCs/>
        </w:rPr>
        <w:t xml:space="preserve"> </w:t>
      </w:r>
      <w:r w:rsidRPr="00374ED1">
        <w:rPr>
          <w:rFonts w:hint="cs"/>
          <w:b/>
          <w:bCs/>
          <w:rtl/>
        </w:rPr>
        <w:t>ירא</w:t>
      </w:r>
      <w:r w:rsidRPr="00374ED1">
        <w:rPr>
          <w:rFonts w:hint="cs"/>
        </w:rPr>
        <w:t xml:space="preserve"> </w:t>
      </w:r>
      <w:r w:rsidRPr="00374ED1">
        <w:rPr>
          <w:rFonts w:hint="cs"/>
          <w:rtl/>
        </w:rPr>
        <w:t>ר</w:t>
      </w:r>
      <w:r w:rsidRPr="00374ED1">
        <w:t>"</w:t>
      </w:r>
      <w:r w:rsidRPr="00374ED1">
        <w:rPr>
          <w:rFonts w:hint="cs"/>
          <w:rtl/>
        </w:rPr>
        <w:t>ת</w:t>
      </w:r>
      <w:r>
        <w:rPr>
          <w:rFonts w:hint="cs"/>
          <w:rtl/>
        </w:rPr>
        <w:t xml:space="preserve"> </w:t>
      </w:r>
      <w:r>
        <w:rPr>
          <w:rFonts w:hint="cs"/>
          <w:b/>
          <w:bCs/>
          <w:rtl/>
        </w:rPr>
        <w:t>"</w:t>
      </w:r>
      <w:r w:rsidRPr="00374ED1">
        <w:rPr>
          <w:rFonts w:hint="cs"/>
          <w:b/>
          <w:bCs/>
          <w:rtl/>
        </w:rPr>
        <w:t>אני</w:t>
      </w:r>
      <w:r w:rsidRPr="00374ED1">
        <w:rPr>
          <w:b/>
          <w:bCs/>
        </w:rPr>
        <w:t xml:space="preserve"> </w:t>
      </w:r>
      <w:r w:rsidRPr="00374ED1">
        <w:rPr>
          <w:rFonts w:hint="cs"/>
          <w:b/>
          <w:bCs/>
          <w:rtl/>
        </w:rPr>
        <w:t>ה</w:t>
      </w:r>
      <w:r>
        <w:rPr>
          <w:rFonts w:hint="cs"/>
          <w:b/>
          <w:bCs/>
          <w:rtl/>
        </w:rPr>
        <w:t>'</w:t>
      </w:r>
      <w:r w:rsidRPr="00374ED1">
        <w:t xml:space="preserve"> </w:t>
      </w:r>
      <w:r w:rsidRPr="00374ED1">
        <w:rPr>
          <w:rFonts w:hint="cs"/>
          <w:rtl/>
        </w:rPr>
        <w:t>רופאך</w:t>
      </w:r>
      <w:r>
        <w:rPr>
          <w:rFonts w:hint="cs"/>
          <w:rtl/>
        </w:rPr>
        <w:t>"</w:t>
      </w:r>
      <w:r w:rsidRPr="00374ED1">
        <w:t xml:space="preserve"> </w:t>
      </w:r>
      <w:r w:rsidRPr="00374ED1">
        <w:rPr>
          <w:rFonts w:hint="cs"/>
          <w:rtl/>
        </w:rPr>
        <w:t>שבא</w:t>
      </w:r>
      <w:r w:rsidRPr="00374ED1">
        <w:t xml:space="preserve"> </w:t>
      </w:r>
      <w:r w:rsidRPr="00374ED1">
        <w:rPr>
          <w:rFonts w:hint="cs"/>
          <w:rtl/>
        </w:rPr>
        <w:t>הקב</w:t>
      </w:r>
      <w:r w:rsidRPr="00374ED1">
        <w:t>"</w:t>
      </w:r>
      <w:r w:rsidRPr="00374ED1">
        <w:rPr>
          <w:rFonts w:hint="cs"/>
          <w:rtl/>
        </w:rPr>
        <w:t>ה</w:t>
      </w:r>
      <w:r w:rsidRPr="00374ED1">
        <w:t xml:space="preserve"> </w:t>
      </w:r>
      <w:r w:rsidRPr="00374ED1">
        <w:rPr>
          <w:rFonts w:hint="cs"/>
          <w:rtl/>
        </w:rPr>
        <w:t>ושאל</w:t>
      </w:r>
      <w:r w:rsidRPr="00374ED1">
        <w:t xml:space="preserve"> </w:t>
      </w:r>
      <w:r w:rsidRPr="00374ED1">
        <w:rPr>
          <w:rFonts w:hint="cs"/>
          <w:rtl/>
        </w:rPr>
        <w:t>בשלומו</w:t>
      </w:r>
      <w:r w:rsidRPr="00374ED1">
        <w:t xml:space="preserve"> </w:t>
      </w:r>
      <w:r w:rsidRPr="00374ED1">
        <w:rPr>
          <w:rFonts w:hint="cs"/>
          <w:rtl/>
        </w:rPr>
        <w:t>והביא</w:t>
      </w:r>
      <w:r w:rsidRPr="00374ED1">
        <w:t xml:space="preserve"> </w:t>
      </w:r>
      <w:r w:rsidRPr="00374ED1">
        <w:rPr>
          <w:rFonts w:hint="cs"/>
          <w:rtl/>
        </w:rPr>
        <w:t>לו</w:t>
      </w:r>
      <w:r w:rsidRPr="00374ED1">
        <w:rPr>
          <w:rFonts w:hint="cs"/>
        </w:rPr>
        <w:t xml:space="preserve"> </w:t>
      </w:r>
      <w:r w:rsidRPr="00374ED1">
        <w:rPr>
          <w:rFonts w:hint="cs"/>
          <w:rtl/>
        </w:rPr>
        <w:t>רפואה</w:t>
      </w:r>
      <w:r w:rsidRPr="00374ED1">
        <w:t xml:space="preserve"> </w:t>
      </w:r>
      <w:r w:rsidRPr="00374ED1">
        <w:rPr>
          <w:rFonts w:hint="cs"/>
          <w:rtl/>
        </w:rPr>
        <w:t>הרמוז</w:t>
      </w:r>
      <w:r w:rsidRPr="00374ED1">
        <w:t xml:space="preserve"> </w:t>
      </w:r>
      <w:r w:rsidRPr="00374ED1">
        <w:rPr>
          <w:rFonts w:hint="cs"/>
          <w:rtl/>
        </w:rPr>
        <w:t>בתיבת</w:t>
      </w:r>
      <w:r w:rsidRPr="00374ED1">
        <w:t xml:space="preserve"> </w:t>
      </w:r>
      <w:r w:rsidRPr="00374ED1">
        <w:rPr>
          <w:rFonts w:hint="cs"/>
          <w:rtl/>
        </w:rPr>
        <w:t>ו</w:t>
      </w:r>
      <w:r w:rsidRPr="00374ED1">
        <w:t>'</w:t>
      </w:r>
      <w:r w:rsidRPr="00374ED1">
        <w:rPr>
          <w:rFonts w:hint="cs"/>
          <w:rtl/>
        </w:rPr>
        <w:t>ירא</w:t>
      </w:r>
      <w:r>
        <w:rPr>
          <w:rFonts w:hint="cs"/>
          <w:rtl/>
        </w:rPr>
        <w:t>'",</w:t>
      </w:r>
      <w:r w:rsidRPr="00374ED1">
        <w:t xml:space="preserve"> </w:t>
      </w:r>
      <w:r w:rsidRPr="00374ED1">
        <w:rPr>
          <w:rFonts w:hint="cs"/>
          <w:rtl/>
        </w:rPr>
        <w:lastRenderedPageBreak/>
        <w:t>עכ</w:t>
      </w:r>
      <w:r w:rsidRPr="00374ED1">
        <w:t>"</w:t>
      </w:r>
      <w:r w:rsidRPr="00374ED1">
        <w:rPr>
          <w:rFonts w:hint="cs"/>
          <w:rtl/>
        </w:rPr>
        <w:t>ל</w:t>
      </w:r>
      <w:r w:rsidRPr="00374ED1">
        <w:t>.</w:t>
      </w:r>
    </w:p>
    <w:p w14:paraId="01FD6296" w14:textId="77777777" w:rsidR="00B72D2C" w:rsidRDefault="00B72D2C" w:rsidP="003852FD">
      <w:pPr>
        <w:pStyle w:val="a2"/>
        <w:rPr>
          <w:rtl/>
        </w:rPr>
      </w:pPr>
      <w:r>
        <w:rPr>
          <w:rFonts w:hint="cs"/>
          <w:rtl/>
        </w:rPr>
        <w:t>בקובץ 'נחלתנו' גליון רעח (מדור 'מי יודע' אות א) הקשה הרב ברוך הכהן כ"ץ: "ל</w:t>
      </w:r>
      <w:r w:rsidRPr="00374ED1">
        <w:rPr>
          <w:rFonts w:hint="cs"/>
          <w:rtl/>
        </w:rPr>
        <w:t>כאורה</w:t>
      </w:r>
      <w:r w:rsidRPr="00374ED1">
        <w:t xml:space="preserve"> </w:t>
      </w:r>
      <w:r w:rsidRPr="00374ED1">
        <w:rPr>
          <w:rFonts w:hint="cs"/>
          <w:rtl/>
        </w:rPr>
        <w:t>צריך</w:t>
      </w:r>
      <w:r w:rsidRPr="00374ED1">
        <w:t xml:space="preserve"> </w:t>
      </w:r>
      <w:r w:rsidRPr="00374ED1">
        <w:rPr>
          <w:rFonts w:hint="cs"/>
          <w:rtl/>
        </w:rPr>
        <w:t>ביאור</w:t>
      </w:r>
      <w:r w:rsidRPr="00374ED1">
        <w:t xml:space="preserve"> </w:t>
      </w:r>
      <w:r w:rsidRPr="00374ED1">
        <w:rPr>
          <w:rFonts w:hint="cs"/>
          <w:rtl/>
        </w:rPr>
        <w:t>בכוונת</w:t>
      </w:r>
      <w:r w:rsidRPr="00374ED1">
        <w:t xml:space="preserve"> </w:t>
      </w:r>
      <w:r w:rsidRPr="00374ED1">
        <w:rPr>
          <w:rFonts w:hint="cs"/>
          <w:rtl/>
        </w:rPr>
        <w:t>דבריו</w:t>
      </w:r>
      <w:r w:rsidRPr="00374ED1">
        <w:t xml:space="preserve"> </w:t>
      </w:r>
      <w:r w:rsidRPr="00374ED1">
        <w:rPr>
          <w:rFonts w:hint="cs"/>
          <w:rtl/>
        </w:rPr>
        <w:t>דהרי</w:t>
      </w:r>
      <w:r w:rsidRPr="00374ED1">
        <w:t xml:space="preserve"> </w:t>
      </w:r>
      <w:r w:rsidRPr="00374ED1">
        <w:rPr>
          <w:rFonts w:hint="cs"/>
          <w:rtl/>
        </w:rPr>
        <w:t>איתא</w:t>
      </w:r>
      <w:r w:rsidRPr="00374ED1">
        <w:t xml:space="preserve"> </w:t>
      </w:r>
      <w:r w:rsidRPr="00374ED1">
        <w:rPr>
          <w:rFonts w:hint="cs"/>
          <w:rtl/>
        </w:rPr>
        <w:t>בחז</w:t>
      </w:r>
      <w:r w:rsidRPr="00374ED1">
        <w:t>"</w:t>
      </w:r>
      <w:r w:rsidRPr="00374ED1">
        <w:rPr>
          <w:rFonts w:hint="cs"/>
          <w:rtl/>
        </w:rPr>
        <w:t>ל</w:t>
      </w:r>
      <w:r w:rsidRPr="00374ED1">
        <w:t xml:space="preserve"> </w:t>
      </w:r>
      <w:r w:rsidRPr="00374ED1">
        <w:rPr>
          <w:rFonts w:hint="cs"/>
          <w:rtl/>
        </w:rPr>
        <w:t>שהמלאך</w:t>
      </w:r>
      <w:r>
        <w:rPr>
          <w:rFonts w:hint="cs"/>
        </w:rPr>
        <w:t xml:space="preserve"> </w:t>
      </w:r>
      <w:r w:rsidRPr="00374ED1">
        <w:rPr>
          <w:rFonts w:hint="cs"/>
          <w:rtl/>
        </w:rPr>
        <w:t>רפאל</w:t>
      </w:r>
      <w:r w:rsidRPr="00374ED1">
        <w:t xml:space="preserve"> </w:t>
      </w:r>
      <w:r w:rsidRPr="00374ED1">
        <w:rPr>
          <w:rFonts w:hint="cs"/>
          <w:rtl/>
        </w:rPr>
        <w:t>בא</w:t>
      </w:r>
      <w:r w:rsidRPr="00374ED1">
        <w:t xml:space="preserve"> </w:t>
      </w:r>
      <w:r w:rsidRPr="00374ED1">
        <w:rPr>
          <w:rFonts w:hint="cs"/>
          <w:rtl/>
        </w:rPr>
        <w:t>לרפא</w:t>
      </w:r>
      <w:r w:rsidRPr="00374ED1">
        <w:t xml:space="preserve"> </w:t>
      </w:r>
      <w:r w:rsidRPr="00374ED1">
        <w:rPr>
          <w:rFonts w:hint="cs"/>
          <w:rtl/>
        </w:rPr>
        <w:t>את</w:t>
      </w:r>
      <w:r w:rsidRPr="00374ED1">
        <w:t xml:space="preserve"> </w:t>
      </w:r>
      <w:r w:rsidRPr="00374ED1">
        <w:rPr>
          <w:rFonts w:hint="cs"/>
          <w:rtl/>
        </w:rPr>
        <w:t>אברהם</w:t>
      </w:r>
      <w:r w:rsidRPr="00374ED1">
        <w:t xml:space="preserve"> </w:t>
      </w:r>
      <w:r w:rsidRPr="00374ED1">
        <w:rPr>
          <w:rFonts w:hint="cs"/>
          <w:rtl/>
        </w:rPr>
        <w:t>וכמבואר</w:t>
      </w:r>
      <w:r w:rsidRPr="00374ED1">
        <w:t xml:space="preserve"> </w:t>
      </w:r>
      <w:r w:rsidRPr="00374ED1">
        <w:rPr>
          <w:rFonts w:hint="cs"/>
          <w:rtl/>
        </w:rPr>
        <w:t>ברש</w:t>
      </w:r>
      <w:r w:rsidRPr="00374ED1">
        <w:t>"</w:t>
      </w:r>
      <w:r w:rsidRPr="00374ED1">
        <w:rPr>
          <w:rFonts w:hint="cs"/>
          <w:rtl/>
        </w:rPr>
        <w:t>י</w:t>
      </w:r>
      <w:r w:rsidRPr="00374ED1">
        <w:t xml:space="preserve"> </w:t>
      </w:r>
      <w:r w:rsidRPr="00374ED1">
        <w:rPr>
          <w:rFonts w:hint="cs"/>
          <w:rtl/>
        </w:rPr>
        <w:t>עה</w:t>
      </w:r>
      <w:r w:rsidRPr="00374ED1">
        <w:t>"</w:t>
      </w:r>
      <w:r w:rsidRPr="00374ED1">
        <w:rPr>
          <w:rFonts w:hint="cs"/>
          <w:rtl/>
        </w:rPr>
        <w:t>פ</w:t>
      </w:r>
      <w:r w:rsidRPr="00374ED1">
        <w:t xml:space="preserve"> "</w:t>
      </w:r>
      <w:r w:rsidRPr="00374ED1">
        <w:rPr>
          <w:rFonts w:hint="cs"/>
          <w:rtl/>
        </w:rPr>
        <w:t>והנה</w:t>
      </w:r>
      <w:r>
        <w:rPr>
          <w:rFonts w:hint="cs"/>
        </w:rPr>
        <w:t xml:space="preserve"> </w:t>
      </w:r>
      <w:r w:rsidRPr="00374ED1">
        <w:rPr>
          <w:rFonts w:hint="cs"/>
          <w:rtl/>
        </w:rPr>
        <w:t>שלושה</w:t>
      </w:r>
      <w:r w:rsidRPr="00374ED1">
        <w:t xml:space="preserve"> </w:t>
      </w:r>
      <w:r w:rsidRPr="00374ED1">
        <w:rPr>
          <w:rFonts w:hint="cs"/>
          <w:rtl/>
        </w:rPr>
        <w:t>אנשים</w:t>
      </w:r>
      <w:r>
        <w:rPr>
          <w:rFonts w:hint="cs"/>
          <w:rtl/>
        </w:rPr>
        <w:t>"</w:t>
      </w:r>
      <w:r w:rsidRPr="00374ED1">
        <w:t xml:space="preserve"> </w:t>
      </w:r>
      <w:r w:rsidRPr="00374ED1">
        <w:rPr>
          <w:rFonts w:hint="cs"/>
          <w:rtl/>
        </w:rPr>
        <w:t>וגו</w:t>
      </w:r>
      <w:r>
        <w:rPr>
          <w:rFonts w:hint="cs"/>
          <w:rtl/>
        </w:rPr>
        <w:t>',</w:t>
      </w:r>
      <w:r w:rsidRPr="00374ED1">
        <w:t xml:space="preserve"> </w:t>
      </w:r>
      <w:r w:rsidRPr="00374ED1">
        <w:rPr>
          <w:rFonts w:hint="cs"/>
          <w:rtl/>
        </w:rPr>
        <w:t>ואילו</w:t>
      </w:r>
      <w:r w:rsidRPr="00374ED1">
        <w:t xml:space="preserve"> </w:t>
      </w:r>
      <w:r w:rsidRPr="00374ED1">
        <w:rPr>
          <w:rFonts w:hint="cs"/>
          <w:rtl/>
        </w:rPr>
        <w:t>הקב</w:t>
      </w:r>
      <w:r w:rsidRPr="00374ED1">
        <w:t>"</w:t>
      </w:r>
      <w:r w:rsidRPr="00374ED1">
        <w:rPr>
          <w:rFonts w:hint="cs"/>
          <w:rtl/>
        </w:rPr>
        <w:t>ה</w:t>
      </w:r>
      <w:r w:rsidRPr="00374ED1">
        <w:t xml:space="preserve"> </w:t>
      </w:r>
      <w:r w:rsidRPr="00374ED1">
        <w:rPr>
          <w:rFonts w:hint="cs"/>
          <w:rtl/>
        </w:rPr>
        <w:t>בא</w:t>
      </w:r>
      <w:r w:rsidRPr="00374ED1">
        <w:t xml:space="preserve"> </w:t>
      </w:r>
      <w:r w:rsidRPr="00374ED1">
        <w:rPr>
          <w:rFonts w:hint="cs"/>
          <w:rtl/>
        </w:rPr>
        <w:t>לבקרו</w:t>
      </w:r>
      <w:r w:rsidRPr="00374ED1">
        <w:t xml:space="preserve"> </w:t>
      </w:r>
      <w:r>
        <w:rPr>
          <w:rFonts w:hint="cs"/>
          <w:rtl/>
        </w:rPr>
        <w:t xml:space="preserve">בלבד?". </w:t>
      </w:r>
    </w:p>
    <w:p w14:paraId="70BBD8D3" w14:textId="77777777" w:rsidR="00B72D2C" w:rsidRPr="00747366" w:rsidRDefault="00B72D2C" w:rsidP="003852FD">
      <w:pPr>
        <w:pStyle w:val="a2"/>
        <w:rPr>
          <w:rtl/>
        </w:rPr>
      </w:pPr>
      <w:r w:rsidRPr="00747366">
        <w:rPr>
          <w:rtl/>
        </w:rPr>
        <w:t>ע"ש מה שכתב לתרץ ע"ד פלפול</w:t>
      </w:r>
      <w:r>
        <w:rPr>
          <w:rFonts w:hint="cs"/>
          <w:rtl/>
        </w:rPr>
        <w:t>: "</w:t>
      </w:r>
      <w:r w:rsidRPr="00747366">
        <w:rPr>
          <w:rtl/>
        </w:rPr>
        <w:t>ואולי</w:t>
      </w:r>
      <w:r w:rsidRPr="00747366">
        <w:t xml:space="preserve"> </w:t>
      </w:r>
      <w:r w:rsidRPr="00747366">
        <w:rPr>
          <w:rtl/>
        </w:rPr>
        <w:t>יש</w:t>
      </w:r>
      <w:r w:rsidRPr="00747366">
        <w:t xml:space="preserve"> </w:t>
      </w:r>
      <w:r w:rsidRPr="00747366">
        <w:rPr>
          <w:rtl/>
        </w:rPr>
        <w:t>ליישב</w:t>
      </w:r>
      <w:r>
        <w:rPr>
          <w:rFonts w:hint="cs"/>
          <w:rtl/>
        </w:rPr>
        <w:t xml:space="preserve">, </w:t>
      </w:r>
      <w:r w:rsidRPr="00747366">
        <w:rPr>
          <w:rtl/>
        </w:rPr>
        <w:t>עפ</w:t>
      </w:r>
      <w:r w:rsidRPr="00747366">
        <w:t>"</w:t>
      </w:r>
      <w:r w:rsidRPr="00747366">
        <w:rPr>
          <w:rtl/>
        </w:rPr>
        <w:t>י</w:t>
      </w:r>
      <w:r w:rsidRPr="00747366">
        <w:t xml:space="preserve"> </w:t>
      </w:r>
      <w:r w:rsidRPr="00747366">
        <w:rPr>
          <w:rtl/>
        </w:rPr>
        <w:t>דברי</w:t>
      </w:r>
      <w:r w:rsidRPr="00747366">
        <w:t xml:space="preserve"> </w:t>
      </w:r>
      <w:r w:rsidRPr="00747366">
        <w:rPr>
          <w:rtl/>
        </w:rPr>
        <w:t>הספה</w:t>
      </w:r>
      <w:r w:rsidRPr="00747366">
        <w:t>"</w:t>
      </w:r>
      <w:r w:rsidRPr="00747366">
        <w:rPr>
          <w:rtl/>
        </w:rPr>
        <w:t>ק</w:t>
      </w:r>
      <w:r w:rsidRPr="00747366">
        <w:t xml:space="preserve"> </w:t>
      </w:r>
      <w:r w:rsidRPr="00747366">
        <w:rPr>
          <w:b/>
          <w:bCs/>
          <w:rtl/>
        </w:rPr>
        <w:t>אגרא</w:t>
      </w:r>
      <w:r w:rsidRPr="00747366">
        <w:rPr>
          <w:b/>
          <w:bCs/>
        </w:rPr>
        <w:t xml:space="preserve"> </w:t>
      </w:r>
      <w:r w:rsidRPr="00747366">
        <w:rPr>
          <w:b/>
          <w:bCs/>
          <w:rtl/>
        </w:rPr>
        <w:t>דכלה</w:t>
      </w:r>
      <w:r w:rsidRPr="00747366">
        <w:rPr>
          <w:b/>
          <w:bCs/>
        </w:rPr>
        <w:t xml:space="preserve"> </w:t>
      </w:r>
      <w:r w:rsidRPr="00747366">
        <w:rPr>
          <w:rtl/>
        </w:rPr>
        <w:t>עה</w:t>
      </w:r>
      <w:r w:rsidRPr="00747366">
        <w:t>"</w:t>
      </w:r>
      <w:r w:rsidRPr="00747366">
        <w:rPr>
          <w:rtl/>
        </w:rPr>
        <w:t>פ</w:t>
      </w:r>
      <w:r w:rsidRPr="00747366">
        <w:t xml:space="preserve"> </w:t>
      </w:r>
      <w:r w:rsidRPr="00747366">
        <w:rPr>
          <w:rtl/>
        </w:rPr>
        <w:t>ויהי בשחת</w:t>
      </w:r>
      <w:r w:rsidRPr="00747366">
        <w:t xml:space="preserve"> </w:t>
      </w:r>
      <w:r w:rsidRPr="00747366">
        <w:rPr>
          <w:rtl/>
        </w:rPr>
        <w:t>וכו</w:t>
      </w:r>
      <w:r>
        <w:rPr>
          <w:rFonts w:hint="cs"/>
          <w:rtl/>
        </w:rPr>
        <w:t>'</w:t>
      </w:r>
      <w:r w:rsidRPr="00747366">
        <w:t xml:space="preserve"> </w:t>
      </w:r>
      <w:r w:rsidRPr="00747366">
        <w:rPr>
          <w:rtl/>
        </w:rPr>
        <w:t>שמבאר</w:t>
      </w:r>
      <w:r w:rsidRPr="00747366">
        <w:t xml:space="preserve"> </w:t>
      </w:r>
      <w:r w:rsidRPr="00747366">
        <w:rPr>
          <w:rtl/>
        </w:rPr>
        <w:t>שם</w:t>
      </w:r>
      <w:r w:rsidRPr="00747366">
        <w:t xml:space="preserve"> </w:t>
      </w:r>
      <w:r w:rsidRPr="00747366">
        <w:rPr>
          <w:rtl/>
        </w:rPr>
        <w:t>באריכות</w:t>
      </w:r>
      <w:r w:rsidRPr="00747366">
        <w:t xml:space="preserve"> </w:t>
      </w:r>
      <w:r w:rsidRPr="00747366">
        <w:rPr>
          <w:rtl/>
        </w:rPr>
        <w:t>שלוט</w:t>
      </w:r>
      <w:r w:rsidRPr="00747366">
        <w:t xml:space="preserve"> </w:t>
      </w:r>
      <w:r w:rsidRPr="00747366">
        <w:rPr>
          <w:rtl/>
        </w:rPr>
        <w:t>לא</w:t>
      </w:r>
      <w:r w:rsidRPr="00747366">
        <w:t xml:space="preserve"> </w:t>
      </w:r>
      <w:r w:rsidRPr="00747366">
        <w:rPr>
          <w:rtl/>
        </w:rPr>
        <w:t>היה</w:t>
      </w:r>
      <w:r w:rsidRPr="00747366">
        <w:t xml:space="preserve"> </w:t>
      </w:r>
      <w:r w:rsidRPr="00747366">
        <w:rPr>
          <w:rtl/>
        </w:rPr>
        <w:t>לו</w:t>
      </w:r>
      <w:r w:rsidRPr="00747366">
        <w:t xml:space="preserve"> </w:t>
      </w:r>
      <w:r w:rsidRPr="00747366">
        <w:rPr>
          <w:rtl/>
        </w:rPr>
        <w:t>זכות</w:t>
      </w:r>
      <w:r w:rsidRPr="00747366">
        <w:t xml:space="preserve"> </w:t>
      </w:r>
      <w:r w:rsidRPr="00747366">
        <w:rPr>
          <w:rtl/>
        </w:rPr>
        <w:t>עצמו להיות</w:t>
      </w:r>
      <w:r w:rsidRPr="00747366">
        <w:t xml:space="preserve"> </w:t>
      </w:r>
      <w:r w:rsidRPr="00747366">
        <w:rPr>
          <w:rtl/>
        </w:rPr>
        <w:t>ניצל</w:t>
      </w:r>
      <w:r w:rsidRPr="00747366">
        <w:t xml:space="preserve"> </w:t>
      </w:r>
      <w:r w:rsidRPr="00747366">
        <w:rPr>
          <w:rtl/>
        </w:rPr>
        <w:t>מסדום</w:t>
      </w:r>
      <w:r>
        <w:rPr>
          <w:rFonts w:hint="cs"/>
          <w:rtl/>
        </w:rPr>
        <w:t>,</w:t>
      </w:r>
      <w:r w:rsidRPr="00747366">
        <w:t xml:space="preserve"> </w:t>
      </w:r>
      <w:r w:rsidRPr="00747366">
        <w:rPr>
          <w:rtl/>
        </w:rPr>
        <w:t>כיון</w:t>
      </w:r>
      <w:r w:rsidRPr="00747366">
        <w:t xml:space="preserve"> </w:t>
      </w:r>
      <w:r w:rsidRPr="00747366">
        <w:rPr>
          <w:rtl/>
        </w:rPr>
        <w:t>שהתרחק</w:t>
      </w:r>
      <w:r w:rsidRPr="00747366">
        <w:t xml:space="preserve"> </w:t>
      </w:r>
      <w:r w:rsidRPr="00747366">
        <w:rPr>
          <w:rtl/>
        </w:rPr>
        <w:t>מאברהם</w:t>
      </w:r>
      <w:r w:rsidRPr="00747366">
        <w:t xml:space="preserve"> </w:t>
      </w:r>
      <w:r w:rsidRPr="00747366">
        <w:rPr>
          <w:rtl/>
        </w:rPr>
        <w:t>והלך</w:t>
      </w:r>
      <w:r w:rsidRPr="00747366">
        <w:t xml:space="preserve"> </w:t>
      </w:r>
      <w:r w:rsidRPr="00747366">
        <w:rPr>
          <w:rtl/>
        </w:rPr>
        <w:t>אצל</w:t>
      </w:r>
      <w:r w:rsidRPr="00747366">
        <w:t xml:space="preserve"> </w:t>
      </w:r>
      <w:r w:rsidRPr="00747366">
        <w:rPr>
          <w:rtl/>
        </w:rPr>
        <w:t>אנשי סדום</w:t>
      </w:r>
      <w:r>
        <w:rPr>
          <w:rFonts w:hint="cs"/>
          <w:rtl/>
        </w:rPr>
        <w:t>,</w:t>
      </w:r>
      <w:r w:rsidRPr="00747366">
        <w:t xml:space="preserve"> </w:t>
      </w:r>
      <w:r w:rsidRPr="00747366">
        <w:rPr>
          <w:rtl/>
        </w:rPr>
        <w:t>אך</w:t>
      </w:r>
      <w:r w:rsidRPr="00747366">
        <w:t xml:space="preserve"> </w:t>
      </w:r>
      <w:r w:rsidRPr="00747366">
        <w:rPr>
          <w:rtl/>
        </w:rPr>
        <w:t>כשאמר</w:t>
      </w:r>
      <w:r w:rsidRPr="00747366">
        <w:t xml:space="preserve"> </w:t>
      </w:r>
      <w:r w:rsidRPr="00747366">
        <w:rPr>
          <w:rtl/>
        </w:rPr>
        <w:t>הקב</w:t>
      </w:r>
      <w:r w:rsidRPr="00747366">
        <w:t>"</w:t>
      </w:r>
      <w:r w:rsidRPr="00747366">
        <w:rPr>
          <w:rtl/>
        </w:rPr>
        <w:t>ה</w:t>
      </w:r>
      <w:r w:rsidRPr="00747366">
        <w:t xml:space="preserve"> </w:t>
      </w:r>
      <w:r w:rsidRPr="00747366">
        <w:rPr>
          <w:rtl/>
        </w:rPr>
        <w:t>לאברהם</w:t>
      </w:r>
      <w:r w:rsidRPr="00747366">
        <w:t xml:space="preserve"> </w:t>
      </w:r>
      <w:r w:rsidRPr="00747366">
        <w:rPr>
          <w:rtl/>
        </w:rPr>
        <w:t>שהוא</w:t>
      </w:r>
      <w:r w:rsidRPr="00747366">
        <w:t xml:space="preserve"> </w:t>
      </w:r>
      <w:r w:rsidRPr="00747366">
        <w:rPr>
          <w:rtl/>
        </w:rPr>
        <w:t>מהפך</w:t>
      </w:r>
      <w:r w:rsidRPr="00747366">
        <w:t xml:space="preserve"> </w:t>
      </w:r>
      <w:r w:rsidRPr="00747366">
        <w:rPr>
          <w:rtl/>
        </w:rPr>
        <w:t>את</w:t>
      </w:r>
      <w:r w:rsidRPr="00747366">
        <w:t xml:space="preserve"> </w:t>
      </w:r>
      <w:r w:rsidRPr="00747366">
        <w:rPr>
          <w:rtl/>
        </w:rPr>
        <w:t>סדום</w:t>
      </w:r>
      <w:r w:rsidRPr="00747366">
        <w:t>,</w:t>
      </w:r>
      <w:r w:rsidRPr="00747366">
        <w:rPr>
          <w:rtl/>
        </w:rPr>
        <w:t xml:space="preserve"> נצטער</w:t>
      </w:r>
      <w:r w:rsidRPr="00747366">
        <w:t xml:space="preserve"> </w:t>
      </w:r>
      <w:r w:rsidRPr="00747366">
        <w:rPr>
          <w:rtl/>
        </w:rPr>
        <w:t>מזה</w:t>
      </w:r>
      <w:r w:rsidRPr="00747366">
        <w:t xml:space="preserve"> </w:t>
      </w:r>
      <w:r w:rsidRPr="00747366">
        <w:rPr>
          <w:rtl/>
        </w:rPr>
        <w:t>אאע</w:t>
      </w:r>
      <w:r w:rsidRPr="00747366">
        <w:t>"</w:t>
      </w:r>
      <w:r w:rsidRPr="00747366">
        <w:rPr>
          <w:rtl/>
        </w:rPr>
        <w:t>ה</w:t>
      </w:r>
      <w:r w:rsidRPr="00747366">
        <w:t xml:space="preserve"> </w:t>
      </w:r>
      <w:r w:rsidRPr="00747366">
        <w:rPr>
          <w:rtl/>
        </w:rPr>
        <w:t>צער</w:t>
      </w:r>
      <w:r w:rsidRPr="00747366">
        <w:t xml:space="preserve"> </w:t>
      </w:r>
      <w:r w:rsidRPr="00747366">
        <w:rPr>
          <w:rtl/>
        </w:rPr>
        <w:t>רב</w:t>
      </w:r>
      <w:r>
        <w:rPr>
          <w:rFonts w:hint="cs"/>
          <w:rtl/>
        </w:rPr>
        <w:t>,</w:t>
      </w:r>
      <w:r w:rsidRPr="00747366">
        <w:t xml:space="preserve"> </w:t>
      </w:r>
      <w:r w:rsidRPr="00747366">
        <w:rPr>
          <w:rtl/>
        </w:rPr>
        <w:t>וע</w:t>
      </w:r>
      <w:r w:rsidRPr="00747366">
        <w:t>"</w:t>
      </w:r>
      <w:r w:rsidRPr="00747366">
        <w:rPr>
          <w:rtl/>
        </w:rPr>
        <w:t>כ</w:t>
      </w:r>
      <w:r w:rsidRPr="00747366">
        <w:t xml:space="preserve"> </w:t>
      </w:r>
      <w:r w:rsidRPr="00747366">
        <w:rPr>
          <w:rtl/>
        </w:rPr>
        <w:t>כדי</w:t>
      </w:r>
      <w:r w:rsidRPr="00747366">
        <w:t xml:space="preserve"> </w:t>
      </w:r>
      <w:r w:rsidRPr="00747366">
        <w:rPr>
          <w:rtl/>
        </w:rPr>
        <w:t>שלא</w:t>
      </w:r>
      <w:r w:rsidRPr="00747366">
        <w:t xml:space="preserve"> </w:t>
      </w:r>
      <w:r w:rsidRPr="00747366">
        <w:rPr>
          <w:rtl/>
        </w:rPr>
        <w:t>יצטער</w:t>
      </w:r>
      <w:r w:rsidRPr="00747366">
        <w:t xml:space="preserve"> </w:t>
      </w:r>
      <w:r w:rsidRPr="00747366">
        <w:rPr>
          <w:rtl/>
        </w:rPr>
        <w:t>אאע</w:t>
      </w:r>
      <w:r w:rsidRPr="00747366">
        <w:t>"</w:t>
      </w:r>
      <w:r w:rsidRPr="00747366">
        <w:rPr>
          <w:rtl/>
        </w:rPr>
        <w:t>ה</w:t>
      </w:r>
      <w:r w:rsidRPr="00747366">
        <w:t xml:space="preserve"> </w:t>
      </w:r>
      <w:r w:rsidRPr="00747366">
        <w:rPr>
          <w:rtl/>
        </w:rPr>
        <w:t>שלח הקב</w:t>
      </w:r>
      <w:r w:rsidRPr="00747366">
        <w:t>"</w:t>
      </w:r>
      <w:r w:rsidRPr="00747366">
        <w:rPr>
          <w:rtl/>
        </w:rPr>
        <w:t>ה</w:t>
      </w:r>
      <w:r w:rsidRPr="00747366">
        <w:t xml:space="preserve"> </w:t>
      </w:r>
      <w:r w:rsidRPr="00747366">
        <w:rPr>
          <w:rtl/>
        </w:rPr>
        <w:t>מלאך</w:t>
      </w:r>
      <w:r w:rsidRPr="00747366">
        <w:t xml:space="preserve"> </w:t>
      </w:r>
      <w:r w:rsidRPr="00747366">
        <w:rPr>
          <w:rtl/>
        </w:rPr>
        <w:t>להציל</w:t>
      </w:r>
      <w:r w:rsidRPr="00747366">
        <w:t xml:space="preserve"> </w:t>
      </w:r>
      <w:r w:rsidRPr="00747366">
        <w:rPr>
          <w:rtl/>
        </w:rPr>
        <w:t>לוט</w:t>
      </w:r>
      <w:r>
        <w:rPr>
          <w:rFonts w:hint="cs"/>
          <w:rtl/>
        </w:rPr>
        <w:t>, ו</w:t>
      </w:r>
      <w:r>
        <w:rPr>
          <w:rtl/>
        </w:rPr>
        <w:t>זהו</w:t>
      </w:r>
      <w:r w:rsidRPr="00747366">
        <w:t xml:space="preserve"> </w:t>
      </w:r>
      <w:r w:rsidRPr="00747366">
        <w:rPr>
          <w:rtl/>
        </w:rPr>
        <w:t>שכתוב</w:t>
      </w:r>
      <w:r w:rsidRPr="00747366">
        <w:t xml:space="preserve"> </w:t>
      </w:r>
      <w:r w:rsidRPr="00747366">
        <w:rPr>
          <w:rtl/>
        </w:rPr>
        <w:t>ויזכור</w:t>
      </w:r>
      <w:r w:rsidRPr="00747366">
        <w:t xml:space="preserve"> </w:t>
      </w:r>
      <w:r w:rsidRPr="00747366">
        <w:rPr>
          <w:rtl/>
        </w:rPr>
        <w:t>אלקים</w:t>
      </w:r>
      <w:r w:rsidRPr="00747366">
        <w:t xml:space="preserve"> </w:t>
      </w:r>
      <w:r w:rsidRPr="00747366">
        <w:rPr>
          <w:rtl/>
        </w:rPr>
        <w:t>את אברהם</w:t>
      </w:r>
      <w:r w:rsidRPr="00747366">
        <w:t xml:space="preserve"> </w:t>
      </w:r>
      <w:r w:rsidRPr="00747366">
        <w:rPr>
          <w:rtl/>
        </w:rPr>
        <w:t>וישלח</w:t>
      </w:r>
      <w:r w:rsidRPr="00747366">
        <w:t xml:space="preserve"> </w:t>
      </w:r>
      <w:r w:rsidRPr="00747366">
        <w:rPr>
          <w:rtl/>
        </w:rPr>
        <w:t>את</w:t>
      </w:r>
      <w:r w:rsidRPr="00747366">
        <w:t xml:space="preserve"> </w:t>
      </w:r>
      <w:r w:rsidRPr="00747366">
        <w:rPr>
          <w:rtl/>
        </w:rPr>
        <w:t>לוט</w:t>
      </w:r>
      <w:r>
        <w:rPr>
          <w:rFonts w:hint="cs"/>
          <w:rtl/>
        </w:rPr>
        <w:t>,</w:t>
      </w:r>
      <w:r w:rsidRPr="00747366">
        <w:t xml:space="preserve"> </w:t>
      </w:r>
      <w:r w:rsidRPr="00747366">
        <w:rPr>
          <w:rtl/>
        </w:rPr>
        <w:t>והמלאך</w:t>
      </w:r>
      <w:r w:rsidRPr="00747366">
        <w:t xml:space="preserve"> </w:t>
      </w:r>
      <w:r w:rsidRPr="00747366">
        <w:rPr>
          <w:rtl/>
        </w:rPr>
        <w:t>רפאל</w:t>
      </w:r>
      <w:r w:rsidRPr="00747366">
        <w:t xml:space="preserve"> </w:t>
      </w:r>
      <w:r w:rsidRPr="00747366">
        <w:rPr>
          <w:rtl/>
        </w:rPr>
        <w:t>נשלח</w:t>
      </w:r>
      <w:r w:rsidRPr="00747366">
        <w:t xml:space="preserve"> </w:t>
      </w:r>
      <w:r w:rsidRPr="00747366">
        <w:rPr>
          <w:rtl/>
        </w:rPr>
        <w:t>להציל</w:t>
      </w:r>
      <w:r w:rsidRPr="00747366">
        <w:t xml:space="preserve"> </w:t>
      </w:r>
      <w:r w:rsidRPr="00747366">
        <w:rPr>
          <w:rtl/>
        </w:rPr>
        <w:t>את</w:t>
      </w:r>
      <w:r w:rsidRPr="00747366">
        <w:t xml:space="preserve"> </w:t>
      </w:r>
      <w:r w:rsidRPr="00747366">
        <w:rPr>
          <w:rtl/>
        </w:rPr>
        <w:t>לוט וע</w:t>
      </w:r>
      <w:r w:rsidRPr="00747366">
        <w:t>"</w:t>
      </w:r>
      <w:r w:rsidRPr="00747366">
        <w:rPr>
          <w:rtl/>
        </w:rPr>
        <w:t>י</w:t>
      </w:r>
      <w:r w:rsidRPr="00747366">
        <w:t xml:space="preserve"> </w:t>
      </w:r>
      <w:r w:rsidRPr="00747366">
        <w:rPr>
          <w:rtl/>
        </w:rPr>
        <w:t>זה</w:t>
      </w:r>
      <w:r w:rsidRPr="00747366">
        <w:t xml:space="preserve"> </w:t>
      </w:r>
      <w:r w:rsidRPr="00747366">
        <w:rPr>
          <w:rtl/>
        </w:rPr>
        <w:t>ריפא</w:t>
      </w:r>
      <w:r w:rsidRPr="00747366">
        <w:t xml:space="preserve"> </w:t>
      </w:r>
      <w:r w:rsidRPr="00747366">
        <w:rPr>
          <w:rtl/>
        </w:rPr>
        <w:t>את</w:t>
      </w:r>
      <w:r w:rsidRPr="00747366">
        <w:t xml:space="preserve"> </w:t>
      </w:r>
      <w:r w:rsidRPr="00747366">
        <w:rPr>
          <w:rtl/>
        </w:rPr>
        <w:t>אברהם</w:t>
      </w:r>
      <w:r w:rsidRPr="00747366">
        <w:t xml:space="preserve"> </w:t>
      </w:r>
      <w:r w:rsidRPr="00747366">
        <w:rPr>
          <w:rtl/>
        </w:rPr>
        <w:t>מדאגתו</w:t>
      </w:r>
      <w:r w:rsidRPr="00747366">
        <w:t xml:space="preserve"> </w:t>
      </w:r>
      <w:r w:rsidRPr="00747366">
        <w:rPr>
          <w:rtl/>
        </w:rPr>
        <w:t>מצערו</w:t>
      </w:r>
      <w:r w:rsidRPr="00747366">
        <w:t xml:space="preserve"> </w:t>
      </w:r>
      <w:r w:rsidRPr="00747366">
        <w:rPr>
          <w:rtl/>
        </w:rPr>
        <w:t>ממיתת</w:t>
      </w:r>
      <w:r w:rsidRPr="00747366">
        <w:t xml:space="preserve"> </w:t>
      </w:r>
      <w:r w:rsidRPr="00747366">
        <w:rPr>
          <w:rtl/>
        </w:rPr>
        <w:t>לוט</w:t>
      </w:r>
      <w:r w:rsidRPr="00747366">
        <w:t xml:space="preserve"> </w:t>
      </w:r>
      <w:r w:rsidRPr="00747366">
        <w:rPr>
          <w:rtl/>
        </w:rPr>
        <w:t>וכו</w:t>
      </w:r>
      <w:r>
        <w:rPr>
          <w:rFonts w:hint="cs"/>
          <w:rtl/>
        </w:rPr>
        <w:t>'.</w:t>
      </w:r>
      <w:r w:rsidRPr="00747366">
        <w:t xml:space="preserve"> </w:t>
      </w:r>
      <w:r w:rsidRPr="00747366">
        <w:rPr>
          <w:rtl/>
        </w:rPr>
        <w:t>ע</w:t>
      </w:r>
      <w:r w:rsidRPr="00747366">
        <w:t>"</w:t>
      </w:r>
      <w:r w:rsidRPr="00747366">
        <w:rPr>
          <w:rtl/>
        </w:rPr>
        <w:t>ש דבריו</w:t>
      </w:r>
      <w:r w:rsidRPr="00747366">
        <w:t xml:space="preserve"> </w:t>
      </w:r>
      <w:r w:rsidRPr="00747366">
        <w:rPr>
          <w:rtl/>
        </w:rPr>
        <w:t>באריכות</w:t>
      </w:r>
      <w:r w:rsidRPr="00747366">
        <w:t xml:space="preserve"> </w:t>
      </w:r>
      <w:r w:rsidRPr="00747366">
        <w:rPr>
          <w:rtl/>
        </w:rPr>
        <w:t>גדול</w:t>
      </w:r>
      <w:r>
        <w:rPr>
          <w:rFonts w:hint="cs"/>
          <w:rtl/>
        </w:rPr>
        <w:t>. ד</w:t>
      </w:r>
      <w:r w:rsidRPr="00747366">
        <w:rPr>
          <w:rtl/>
        </w:rPr>
        <w:t>ו</w:t>
      </w:r>
      <w:r w:rsidRPr="00747366">
        <w:t>"</w:t>
      </w:r>
      <w:r w:rsidRPr="00747366">
        <w:rPr>
          <w:rtl/>
        </w:rPr>
        <w:t>ק</w:t>
      </w:r>
      <w:r w:rsidRPr="00747366">
        <w:t xml:space="preserve"> </w:t>
      </w:r>
      <w:r w:rsidRPr="00747366">
        <w:rPr>
          <w:rtl/>
        </w:rPr>
        <w:t>והבן</w:t>
      </w:r>
      <w:r>
        <w:rPr>
          <w:rFonts w:hint="cs"/>
          <w:rtl/>
        </w:rPr>
        <w:t>"</w:t>
      </w:r>
      <w:r w:rsidRPr="00747366">
        <w:t>.</w:t>
      </w:r>
    </w:p>
    <w:p w14:paraId="717A09AB" w14:textId="77777777" w:rsidR="00B72D2C" w:rsidRDefault="00B72D2C" w:rsidP="003852FD">
      <w:pPr>
        <w:pStyle w:val="a2"/>
        <w:rPr>
          <w:rtl/>
        </w:rPr>
      </w:pPr>
      <w:r w:rsidRPr="00A70690">
        <w:rPr>
          <w:rFonts w:hint="cs"/>
          <w:rtl/>
        </w:rPr>
        <w:t xml:space="preserve">ונראה לתרץ בפשטות עפ"י ב"מ (ל, ב): </w:t>
      </w:r>
      <w:r>
        <w:rPr>
          <w:rFonts w:hint="cs"/>
          <w:rtl/>
        </w:rPr>
        <w:t>"</w:t>
      </w:r>
      <w:r w:rsidRPr="00A70690">
        <w:rPr>
          <w:rFonts w:hint="cs"/>
          <w:rtl/>
        </w:rPr>
        <w:t xml:space="preserve">אמר מר (אשר) </w:t>
      </w:r>
      <w:r w:rsidRPr="00A63C06">
        <w:rPr>
          <w:rFonts w:hint="cs"/>
          <w:b/>
          <w:bCs/>
          <w:rtl/>
        </w:rPr>
        <w:t xml:space="preserve">'ילכו' </w:t>
      </w:r>
      <w:r w:rsidRPr="00A70690">
        <w:rPr>
          <w:rFonts w:hint="cs"/>
          <w:rtl/>
        </w:rPr>
        <w:t>זה ביקור חולים היינו גמילות חסדים</w:t>
      </w:r>
      <w:r>
        <w:rPr>
          <w:rFonts w:hint="cs"/>
          <w:rtl/>
        </w:rPr>
        <w:t xml:space="preserve"> [א"כ מדוע צריך הפסוק להזכיר 'ביקור חולים' בנפרד, הרי כבר הזכיר גמ"ח, ומצות 'ביקור חולים כבר נכללת בה?]</w:t>
      </w:r>
      <w:r w:rsidRPr="00A70690">
        <w:rPr>
          <w:rFonts w:hint="cs"/>
          <w:rtl/>
        </w:rPr>
        <w:t xml:space="preserve"> </w:t>
      </w:r>
    </w:p>
    <w:p w14:paraId="71D1CEFE" w14:textId="77777777" w:rsidR="00B72D2C" w:rsidRDefault="00B72D2C" w:rsidP="003852FD">
      <w:pPr>
        <w:pStyle w:val="a2"/>
        <w:rPr>
          <w:rtl/>
        </w:rPr>
      </w:pPr>
      <w:r>
        <w:rPr>
          <w:rFonts w:hint="cs"/>
          <w:rtl/>
        </w:rPr>
        <w:t>[ומתרצת:] "</w:t>
      </w:r>
      <w:r w:rsidRPr="00A70690">
        <w:rPr>
          <w:rFonts w:hint="cs"/>
          <w:rtl/>
        </w:rPr>
        <w:t xml:space="preserve">לא נצרכה אלא לבן גילו </w:t>
      </w:r>
      <w:r>
        <w:rPr>
          <w:rFonts w:hint="cs"/>
          <w:rtl/>
        </w:rPr>
        <w:t xml:space="preserve">[שנולדו במזל אחד], </w:t>
      </w:r>
      <w:r w:rsidRPr="00A70690">
        <w:rPr>
          <w:rFonts w:hint="cs"/>
          <w:rtl/>
        </w:rPr>
        <w:t xml:space="preserve">דאמר מר בן גילו </w:t>
      </w:r>
      <w:r w:rsidRPr="00895E32">
        <w:rPr>
          <w:rFonts w:hint="cs"/>
          <w:b/>
          <w:bCs/>
          <w:rtl/>
        </w:rPr>
        <w:t>נוטל אחד מששים בחליו</w:t>
      </w:r>
      <w:r w:rsidRPr="00A70690">
        <w:rPr>
          <w:rFonts w:hint="cs"/>
          <w:rtl/>
        </w:rPr>
        <w:t xml:space="preserve"> </w:t>
      </w:r>
      <w:r>
        <w:rPr>
          <w:rFonts w:hint="cs"/>
          <w:rtl/>
        </w:rPr>
        <w:t xml:space="preserve">[של אותו חולה], </w:t>
      </w:r>
      <w:r w:rsidRPr="00A70690">
        <w:rPr>
          <w:rFonts w:hint="cs"/>
          <w:rtl/>
        </w:rPr>
        <w:t>ואפי' הכי מבעי ליה למיזל לגביה</w:t>
      </w:r>
      <w:r>
        <w:rPr>
          <w:rFonts w:hint="cs"/>
          <w:rtl/>
        </w:rPr>
        <w:t>".</w:t>
      </w:r>
    </w:p>
    <w:p w14:paraId="18FED971" w14:textId="77777777" w:rsidR="00B72D2C" w:rsidRDefault="00B72D2C" w:rsidP="003852FD">
      <w:pPr>
        <w:pStyle w:val="a2"/>
        <w:rPr>
          <w:rtl/>
        </w:rPr>
      </w:pPr>
      <w:r>
        <w:rPr>
          <w:rFonts w:hint="cs"/>
          <w:rtl/>
        </w:rPr>
        <w:t>ומעתה י"ל שהקב"ה ריפה את אברהם אבינו בב' האופנים: א] ע"י ששלח אליו מלאך רפאל. ב] ע"י ביקורו</w:t>
      </w:r>
      <w:r w:rsidRPr="00A70690">
        <w:rPr>
          <w:rFonts w:ascii="Cambria" w:hAnsi="Cambria" w:cs="Cambria"/>
        </w:rPr>
        <w:t> </w:t>
      </w:r>
      <w:r>
        <w:rPr>
          <w:rFonts w:hint="cs"/>
          <w:rtl/>
        </w:rPr>
        <w:t xml:space="preserve">אצלו, שאע"פ שניזק כביכול בביקור זה, כיון </w:t>
      </w:r>
      <w:r w:rsidRPr="0003525A">
        <w:rPr>
          <w:rFonts w:hint="cs"/>
          <w:rtl/>
        </w:rPr>
        <w:t>ש</w:t>
      </w:r>
      <w:r w:rsidRPr="00651419">
        <w:rPr>
          <w:rFonts w:hint="cs"/>
          <w:rtl/>
        </w:rPr>
        <w:t>נטל</w:t>
      </w:r>
      <w:r w:rsidRPr="0003525A">
        <w:rPr>
          <w:rFonts w:hint="cs"/>
          <w:rtl/>
        </w:rPr>
        <w:t xml:space="preserve"> </w:t>
      </w:r>
      <w:r>
        <w:rPr>
          <w:rFonts w:hint="cs"/>
          <w:b/>
          <w:bCs/>
          <w:rtl/>
        </w:rPr>
        <w:t>"</w:t>
      </w:r>
      <w:r w:rsidRPr="00895E32">
        <w:rPr>
          <w:rFonts w:hint="cs"/>
          <w:b/>
          <w:bCs/>
          <w:rtl/>
        </w:rPr>
        <w:t>אחד מששים בחליו</w:t>
      </w:r>
      <w:r>
        <w:rPr>
          <w:rFonts w:hint="cs"/>
          <w:rtl/>
        </w:rPr>
        <w:t xml:space="preserve">, </w:t>
      </w:r>
      <w:r w:rsidRPr="00A70690">
        <w:rPr>
          <w:rFonts w:hint="cs"/>
          <w:rtl/>
        </w:rPr>
        <w:t>אפי' הכי מבעי ליה למיזל לגביה</w:t>
      </w:r>
      <w:r>
        <w:rPr>
          <w:rFonts w:hint="cs"/>
          <w:rtl/>
        </w:rPr>
        <w:t>". וא"ש.</w:t>
      </w:r>
    </w:p>
    <w:p w14:paraId="0E8247C1" w14:textId="5B262340" w:rsidR="00B72D2C" w:rsidRPr="00B72D2C" w:rsidRDefault="00B72D2C" w:rsidP="003852FD">
      <w:pPr>
        <w:pStyle w:val="a2"/>
        <w:rPr>
          <w:rtl/>
          <w:lang w:val="en-US"/>
        </w:rPr>
      </w:pPr>
      <w:r>
        <w:rPr>
          <w:rFonts w:hint="cs"/>
          <w:rtl/>
        </w:rPr>
        <w:t>ולפ"ז יש להמתיק במ"ש ב</w:t>
      </w:r>
      <w:r w:rsidRPr="00931200">
        <w:rPr>
          <w:rFonts w:hint="cs"/>
          <w:b/>
          <w:bCs/>
          <w:rtl/>
        </w:rPr>
        <w:t>'מעדני</w:t>
      </w:r>
      <w:r w:rsidRPr="00931200">
        <w:rPr>
          <w:b/>
          <w:bCs/>
        </w:rPr>
        <w:t xml:space="preserve"> </w:t>
      </w:r>
      <w:r w:rsidRPr="00931200">
        <w:rPr>
          <w:rFonts w:hint="cs"/>
          <w:b/>
          <w:bCs/>
          <w:rtl/>
        </w:rPr>
        <w:t>מלך'</w:t>
      </w:r>
      <w:r>
        <w:rPr>
          <w:rFonts w:hint="cs"/>
          <w:rtl/>
        </w:rPr>
        <w:t xml:space="preserve"> הנ"ל,</w:t>
      </w:r>
      <w:r w:rsidRPr="00DC0F78">
        <w:rPr>
          <w:rFonts w:hint="cs"/>
          <w:rtl/>
        </w:rPr>
        <w:t xml:space="preserve"> </w:t>
      </w:r>
      <w:r>
        <w:rPr>
          <w:rFonts w:hint="cs"/>
          <w:rtl/>
        </w:rPr>
        <w:t>"</w:t>
      </w:r>
      <w:r w:rsidRPr="00374ED1">
        <w:rPr>
          <w:rFonts w:hint="cs"/>
          <w:rtl/>
        </w:rPr>
        <w:t>שבא</w:t>
      </w:r>
      <w:r w:rsidRPr="00374ED1">
        <w:t xml:space="preserve"> </w:t>
      </w:r>
      <w:r w:rsidRPr="00374ED1">
        <w:rPr>
          <w:rFonts w:hint="cs"/>
          <w:rtl/>
        </w:rPr>
        <w:t>הקב</w:t>
      </w:r>
      <w:r w:rsidRPr="00374ED1">
        <w:t>"</w:t>
      </w:r>
      <w:r w:rsidRPr="00374ED1">
        <w:rPr>
          <w:rFonts w:hint="cs"/>
          <w:rtl/>
        </w:rPr>
        <w:t>ה</w:t>
      </w:r>
      <w:r w:rsidRPr="00374ED1">
        <w:t xml:space="preserve"> </w:t>
      </w:r>
      <w:r w:rsidRPr="00374ED1">
        <w:rPr>
          <w:rFonts w:hint="cs"/>
          <w:rtl/>
        </w:rPr>
        <w:t>ושאל</w:t>
      </w:r>
      <w:r w:rsidRPr="00374ED1">
        <w:t xml:space="preserve"> </w:t>
      </w:r>
      <w:r w:rsidRPr="00374ED1">
        <w:rPr>
          <w:rFonts w:hint="cs"/>
          <w:rtl/>
        </w:rPr>
        <w:t>בשלומו</w:t>
      </w:r>
      <w:r w:rsidRPr="00374ED1">
        <w:t xml:space="preserve"> </w:t>
      </w:r>
      <w:r w:rsidRPr="00374ED1">
        <w:rPr>
          <w:rFonts w:hint="cs"/>
          <w:rtl/>
        </w:rPr>
        <w:t>והביא</w:t>
      </w:r>
      <w:r w:rsidRPr="00374ED1">
        <w:t xml:space="preserve"> </w:t>
      </w:r>
      <w:r w:rsidRPr="00374ED1">
        <w:rPr>
          <w:rFonts w:hint="cs"/>
          <w:rtl/>
        </w:rPr>
        <w:t>לו</w:t>
      </w:r>
      <w:r w:rsidRPr="00374ED1">
        <w:rPr>
          <w:rFonts w:hint="cs"/>
        </w:rPr>
        <w:t xml:space="preserve"> </w:t>
      </w:r>
      <w:r w:rsidRPr="00374ED1">
        <w:rPr>
          <w:rFonts w:hint="cs"/>
          <w:rtl/>
        </w:rPr>
        <w:t>רפואה</w:t>
      </w:r>
      <w:r w:rsidRPr="00374ED1">
        <w:t xml:space="preserve"> </w:t>
      </w:r>
      <w:r w:rsidRPr="00374ED1">
        <w:rPr>
          <w:rFonts w:hint="cs"/>
          <w:rtl/>
        </w:rPr>
        <w:t>הרמוז</w:t>
      </w:r>
      <w:r w:rsidRPr="00374ED1">
        <w:t xml:space="preserve"> </w:t>
      </w:r>
      <w:r w:rsidRPr="00374ED1">
        <w:rPr>
          <w:rFonts w:hint="cs"/>
          <w:rtl/>
        </w:rPr>
        <w:t>בתיבת</w:t>
      </w:r>
      <w:r w:rsidRPr="00374ED1">
        <w:t xml:space="preserve"> </w:t>
      </w:r>
      <w:r w:rsidRPr="00DC0F78">
        <w:rPr>
          <w:rFonts w:hint="cs"/>
          <w:b/>
          <w:bCs/>
          <w:rtl/>
        </w:rPr>
        <w:t>וירא"</w:t>
      </w:r>
      <w:r>
        <w:rPr>
          <w:rFonts w:hint="cs"/>
          <w:rtl/>
        </w:rPr>
        <w:t xml:space="preserve"> - די"ל ש</w:t>
      </w:r>
      <w:r w:rsidRPr="00374ED1">
        <w:rPr>
          <w:rFonts w:hint="cs"/>
          <w:rtl/>
        </w:rPr>
        <w:t>ה</w:t>
      </w:r>
      <w:r w:rsidRPr="00DC0F78">
        <w:rPr>
          <w:rFonts w:hint="cs"/>
          <w:b/>
          <w:bCs/>
          <w:rtl/>
        </w:rPr>
        <w:t>וא</w:t>
      </w:r>
      <w:r w:rsidRPr="00DC0F78">
        <w:rPr>
          <w:b/>
          <w:bCs/>
        </w:rPr>
        <w:t>"</w:t>
      </w:r>
      <w:r w:rsidRPr="00DC0F78">
        <w:rPr>
          <w:rFonts w:hint="cs"/>
          <w:b/>
          <w:bCs/>
          <w:rtl/>
        </w:rPr>
        <w:t>ו</w:t>
      </w:r>
      <w:r w:rsidRPr="00374ED1">
        <w:t xml:space="preserve"> </w:t>
      </w:r>
      <w:r w:rsidRPr="00374ED1">
        <w:rPr>
          <w:rFonts w:hint="cs"/>
          <w:rtl/>
        </w:rPr>
        <w:t>של</w:t>
      </w:r>
      <w:r w:rsidRPr="005C292F">
        <w:rPr>
          <w:b/>
          <w:bCs/>
        </w:rPr>
        <w:t xml:space="preserve"> </w:t>
      </w:r>
      <w:r>
        <w:rPr>
          <w:rFonts w:hint="cs"/>
          <w:b/>
          <w:bCs/>
          <w:rtl/>
        </w:rPr>
        <w:t>'</w:t>
      </w:r>
      <w:r w:rsidRPr="005C292F">
        <w:rPr>
          <w:rFonts w:hint="cs"/>
          <w:b/>
          <w:bCs/>
          <w:rtl/>
        </w:rPr>
        <w:t>וירא</w:t>
      </w:r>
      <w:r>
        <w:rPr>
          <w:rFonts w:hint="cs"/>
          <w:b/>
          <w:bCs/>
          <w:rtl/>
        </w:rPr>
        <w:t>'</w:t>
      </w:r>
      <w:r>
        <w:rPr>
          <w:rFonts w:hint="cs"/>
          <w:rtl/>
        </w:rPr>
        <w:t xml:space="preserve"> מרמז על זה </w:t>
      </w:r>
      <w:r w:rsidRPr="00E04F0D">
        <w:rPr>
          <w:rFonts w:hint="cs"/>
          <w:rtl/>
        </w:rPr>
        <w:t>שנטל מאברהם</w:t>
      </w:r>
      <w:r>
        <w:rPr>
          <w:rFonts w:hint="cs"/>
          <w:b/>
          <w:bCs/>
          <w:rtl/>
        </w:rPr>
        <w:t xml:space="preserve"> </w:t>
      </w:r>
      <w:r w:rsidRPr="00E04F0D">
        <w:rPr>
          <w:rFonts w:hint="cs"/>
          <w:b/>
          <w:bCs/>
          <w:rtl/>
        </w:rPr>
        <w:t>"אחד מששים בחליו" - דהיינו שש כפול עשר (כידוע שעשר הוא המספר שמורה על שלימות הדברים</w:t>
      </w:r>
      <w:r>
        <w:rPr>
          <w:rFonts w:hint="cs"/>
          <w:rtl/>
        </w:rPr>
        <w:t>).</w:t>
      </w:r>
    </w:p>
    <w:p w14:paraId="7786524E" w14:textId="77777777" w:rsidR="002D0195" w:rsidRDefault="002D0195" w:rsidP="00AC23C7">
      <w:pPr>
        <w:pStyle w:val="a4"/>
        <w:rPr>
          <w:rtl/>
        </w:rPr>
      </w:pPr>
      <w:r w:rsidRPr="00347933">
        <w:t>g</w:t>
      </w:r>
    </w:p>
    <w:p w14:paraId="56E3CF45" w14:textId="77777777" w:rsidR="0042258F" w:rsidRDefault="0042258F" w:rsidP="00AC23C7">
      <w:pPr>
        <w:pStyle w:val="a4"/>
        <w:rPr>
          <w:rtl/>
        </w:rPr>
      </w:pPr>
    </w:p>
    <w:p w14:paraId="00082FAB" w14:textId="324561D7" w:rsidR="006766E3" w:rsidRPr="00AF1120" w:rsidRDefault="00AF1120" w:rsidP="0042258F">
      <w:pPr>
        <w:pStyle w:val="12"/>
        <w:spacing w:after="0"/>
        <w:rPr>
          <w:rtl/>
        </w:rPr>
      </w:pPr>
      <w:bookmarkStart w:id="147" w:name="_Toc529478688"/>
      <w:r>
        <w:rPr>
          <w:rFonts w:hint="cs"/>
          <w:rtl/>
        </w:rPr>
        <w:lastRenderedPageBreak/>
        <w:t>שונות</w:t>
      </w:r>
      <w:bookmarkEnd w:id="147"/>
    </w:p>
    <w:p w14:paraId="55195151" w14:textId="77777777" w:rsidR="006766E3" w:rsidRPr="00347933" w:rsidRDefault="006766E3" w:rsidP="00AC23C7">
      <w:pPr>
        <w:pStyle w:val="a4"/>
        <w:sectPr w:rsidR="006766E3" w:rsidRPr="00347933" w:rsidSect="00E65DD5">
          <w:footnotePr>
            <w:numRestart w:val="eachSect"/>
          </w:footnotePr>
          <w:type w:val="continuous"/>
          <w:pgSz w:w="7920" w:h="12240"/>
          <w:pgMar w:top="-810" w:right="864" w:bottom="720" w:left="864" w:header="270" w:footer="0" w:gutter="0"/>
          <w:cols w:space="720"/>
          <w:docGrid w:linePitch="360"/>
        </w:sectPr>
      </w:pPr>
    </w:p>
    <w:p w14:paraId="10F9D731" w14:textId="77777777" w:rsidR="008F667A" w:rsidRDefault="008F667A" w:rsidP="008F667A">
      <w:pPr>
        <w:pStyle w:val="a"/>
        <w:bidi w:val="0"/>
        <w:rPr>
          <w:rtl/>
        </w:rPr>
      </w:pPr>
      <w:bookmarkStart w:id="148" w:name="_Toc529478689"/>
      <w:r>
        <w:rPr>
          <w:rFonts w:hint="cs"/>
          <w:rtl/>
        </w:rPr>
        <w:t>ר' אביגדור מלכוב</w:t>
      </w:r>
      <w:bookmarkEnd w:id="148"/>
    </w:p>
    <w:p w14:paraId="5BC11C29" w14:textId="4E99857F" w:rsidR="008F667A" w:rsidRDefault="00A01C5F" w:rsidP="00A01C5F">
      <w:pPr>
        <w:bidi/>
        <w:jc w:val="right"/>
        <w:rPr>
          <w:rtl/>
        </w:rPr>
      </w:pPr>
      <w:bookmarkStart w:id="149" w:name="_Toc529478690"/>
      <w:r>
        <w:rPr>
          <w:rStyle w:val="Char0"/>
          <w:rFonts w:hint="cs"/>
          <w:rtl/>
        </w:rPr>
        <w:t>הת'</w:t>
      </w:r>
      <w:r w:rsidR="00BA0BC2">
        <w:rPr>
          <w:rStyle w:val="Char0"/>
          <w:rFonts w:hint="cs"/>
          <w:rtl/>
        </w:rPr>
        <w:t xml:space="preserve"> </w:t>
      </w:r>
      <w:r w:rsidR="008F667A" w:rsidRPr="008F667A">
        <w:rPr>
          <w:rStyle w:val="Char0"/>
          <w:rFonts w:hint="cs"/>
          <w:rtl/>
        </w:rPr>
        <w:t>אשר זך</w:t>
      </w:r>
      <w:r w:rsidR="008F667A" w:rsidRPr="008F667A">
        <w:rPr>
          <w:rStyle w:val="Char0"/>
          <w:b w:val="0"/>
          <w:bCs w:val="0"/>
          <w:rtl/>
        </w:rPr>
        <w:footnoteReference w:customMarkFollows="1" w:id="67"/>
        <w:sym w:font="Symbol" w:char="F02A"/>
      </w:r>
      <w:bookmarkEnd w:id="149"/>
      <w:r w:rsidR="008F667A">
        <w:rPr>
          <w:rtl/>
        </w:rPr>
        <w:br/>
      </w:r>
      <w:r w:rsidR="008F667A" w:rsidRPr="008F667A">
        <w:rPr>
          <w:rStyle w:val="Char1"/>
          <w:rFonts w:hint="cs"/>
          <w:rtl/>
        </w:rPr>
        <w:t>תל-אביב</w:t>
      </w:r>
      <w:r>
        <w:rPr>
          <w:rStyle w:val="Char1"/>
          <w:rFonts w:hint="cs"/>
          <w:rtl/>
        </w:rPr>
        <w:t xml:space="preserve"> אה"ק</w:t>
      </w:r>
    </w:p>
    <w:p w14:paraId="1A6234ED" w14:textId="77777777" w:rsidR="008F667A" w:rsidRDefault="008F667A" w:rsidP="003852FD">
      <w:pPr>
        <w:pStyle w:val="a2"/>
        <w:rPr>
          <w:rtl/>
        </w:rPr>
      </w:pPr>
      <w:r>
        <w:rPr>
          <w:rFonts w:hint="cs"/>
          <w:rtl/>
        </w:rPr>
        <w:t xml:space="preserve">ב'אור ישראל' (גיליון עה, עמ' רי-רלז וגיליון עו, עמ' </w:t>
      </w:r>
      <w:r w:rsidRPr="005D1922">
        <w:rPr>
          <w:rFonts w:hint="cs"/>
          <w:rtl/>
        </w:rPr>
        <w:t>רמז</w:t>
      </w:r>
      <w:r>
        <w:rPr>
          <w:rFonts w:hint="cs"/>
          <w:rtl/>
        </w:rPr>
        <w:t>-</w:t>
      </w:r>
      <w:r w:rsidRPr="005D1922">
        <w:rPr>
          <w:rFonts w:hint="cs"/>
          <w:rtl/>
        </w:rPr>
        <w:t>רסב</w:t>
      </w:r>
      <w:r>
        <w:rPr>
          <w:rFonts w:hint="cs"/>
          <w:rtl/>
        </w:rPr>
        <w:t>) נדפס 'לוח קיר חב"ד ותולדותיו' שנערך ע"י ר' אביגדור ב"ר מרדכי מלכוב,</w:t>
      </w:r>
      <w:r w:rsidRPr="00A6064E">
        <w:rPr>
          <w:rtl/>
        </w:rPr>
        <w:t xml:space="preserve"> </w:t>
      </w:r>
      <w:r>
        <w:rPr>
          <w:rtl/>
        </w:rPr>
        <w:t xml:space="preserve">ונדפס בבית </w:t>
      </w:r>
      <w:r>
        <w:rPr>
          <w:rFonts w:hint="cs"/>
          <w:rtl/>
        </w:rPr>
        <w:t>ה</w:t>
      </w:r>
      <w:r>
        <w:rPr>
          <w:rtl/>
        </w:rPr>
        <w:t>דפוס</w:t>
      </w:r>
      <w:r>
        <w:rPr>
          <w:rFonts w:hint="cs"/>
          <w:rtl/>
        </w:rPr>
        <w:t xml:space="preserve"> של ר' שרגא פייבל</w:t>
      </w:r>
      <w:r>
        <w:rPr>
          <w:rtl/>
        </w:rPr>
        <w:t xml:space="preserve"> גרבר בוילנ</w:t>
      </w:r>
      <w:r>
        <w:rPr>
          <w:rFonts w:hint="cs"/>
          <w:rtl/>
        </w:rPr>
        <w:t>ה.</w:t>
      </w:r>
    </w:p>
    <w:p w14:paraId="44952E61" w14:textId="77777777" w:rsidR="008F667A" w:rsidRDefault="008F667A" w:rsidP="003852FD">
      <w:pPr>
        <w:pStyle w:val="a2"/>
        <w:rPr>
          <w:rtl/>
        </w:rPr>
      </w:pPr>
      <w:r>
        <w:rPr>
          <w:rFonts w:hint="cs"/>
          <w:rtl/>
        </w:rPr>
        <w:t>ושם נכתב (גיליון עה, עמ' רי) "הלוח שלפנינו יצא לאור בווילנא בעריכת ה"ר אביגדור ב"ר מרדכי מאלקאוו מחבר ספר "דרך אמת" והוא ביאור למסעי בנ"י וגבולי ארץ ישראל, שנדפס בווארשא בשנת תרנ"ה מעוטר בהסכמות מהרבה רבנים חשובים. מעבר לפרטים אלו לא הצלחנו לדלות מידע על המחבר שלנו". ע"כ שם.</w:t>
      </w:r>
    </w:p>
    <w:p w14:paraId="2A21279D" w14:textId="77777777" w:rsidR="008F667A" w:rsidRPr="008F667A" w:rsidRDefault="008F667A" w:rsidP="003852FD">
      <w:pPr>
        <w:pStyle w:val="a2"/>
        <w:rPr>
          <w:rtl/>
        </w:rPr>
      </w:pPr>
      <w:r>
        <w:rPr>
          <w:rFonts w:hint="cs"/>
          <w:rtl/>
        </w:rPr>
        <w:t>כתב הרב ברוך אוברלנדר</w:t>
      </w:r>
      <w:r w:rsidRPr="008B6883">
        <w:rPr>
          <w:rFonts w:hint="cs"/>
          <w:rtl/>
        </w:rPr>
        <w:t xml:space="preserve"> </w:t>
      </w:r>
      <w:r>
        <w:rPr>
          <w:rFonts w:hint="cs"/>
          <w:rtl/>
        </w:rPr>
        <w:t xml:space="preserve">(ב'הערות וביאורים', גיליון א'קלד, עמ' 52; ונדפס שוב (בתוספת) ב'אור ישראל' גיליון עו, עמ' שמח-שמט), </w:t>
      </w:r>
      <w:r w:rsidRPr="008F667A">
        <w:rPr>
          <w:rFonts w:hint="cs"/>
          <w:rtl/>
        </w:rPr>
        <w:t>"</w:t>
      </w:r>
      <w:r w:rsidRPr="008F667A">
        <w:rPr>
          <w:rtl/>
        </w:rPr>
        <w:t>יש להוסיף</w:t>
      </w:r>
      <w:r w:rsidRPr="008F667A">
        <w:rPr>
          <w:rFonts w:hint="cs"/>
          <w:rtl/>
        </w:rPr>
        <w:t xml:space="preserve"> </w:t>
      </w:r>
      <w:r w:rsidRPr="008F667A">
        <w:rPr>
          <w:rtl/>
        </w:rPr>
        <w:t xml:space="preserve">שגם ברשימותיו של הר"י מונדשיין על רבני חב"ד אין הוא מופיע </w:t>
      </w:r>
      <w:r w:rsidRPr="008F667A">
        <w:rPr>
          <w:rFonts w:hint="cs"/>
          <w:rtl/>
        </w:rPr>
        <w:t>(</w:t>
      </w:r>
      <w:r w:rsidRPr="008F667A">
        <w:rPr>
          <w:rtl/>
        </w:rPr>
        <w:t>תודתי בזה לבני</w:t>
      </w:r>
      <w:r w:rsidRPr="008F667A">
        <w:rPr>
          <w:rFonts w:hint="cs"/>
          <w:rtl/>
        </w:rPr>
        <w:t xml:space="preserve"> </w:t>
      </w:r>
      <w:r w:rsidRPr="008F667A">
        <w:rPr>
          <w:rtl/>
        </w:rPr>
        <w:t>המשפחה שי' שבדקו את זה על פי בקשתי</w:t>
      </w:r>
      <w:r w:rsidRPr="008F667A">
        <w:rPr>
          <w:rFonts w:hint="cs"/>
          <w:rtl/>
        </w:rPr>
        <w:t>)</w:t>
      </w:r>
      <w:r w:rsidRPr="008F667A">
        <w:rPr>
          <w:rtl/>
        </w:rPr>
        <w:t>. אבל יש לציין שלכאורה "מאלקאוו" היא</w:t>
      </w:r>
      <w:r w:rsidRPr="008F667A">
        <w:rPr>
          <w:rFonts w:hint="cs"/>
          <w:rtl/>
        </w:rPr>
        <w:t xml:space="preserve"> </w:t>
      </w:r>
      <w:r w:rsidRPr="008F667A">
        <w:rPr>
          <w:rtl/>
        </w:rPr>
        <w:t>משפחה חב"דית, כי גם אמו של החסיד ר' ישראל דזייקאבסאן היתה "מאלקאוו", ראה</w:t>
      </w:r>
      <w:r w:rsidRPr="008F667A">
        <w:rPr>
          <w:rFonts w:hint="cs"/>
          <w:rtl/>
        </w:rPr>
        <w:t xml:space="preserve"> </w:t>
      </w:r>
      <w:r w:rsidRPr="008F667A">
        <w:rPr>
          <w:rtl/>
        </w:rPr>
        <w:t>'זכרון לבני ישראל' עמ' רעו "מלקוב"</w:t>
      </w:r>
      <w:r w:rsidRPr="008F667A">
        <w:rPr>
          <w:rFonts w:hint="cs"/>
          <w:rtl/>
        </w:rPr>
        <w:t>"</w:t>
      </w:r>
      <w:r w:rsidRPr="008F667A">
        <w:rPr>
          <w:rtl/>
        </w:rPr>
        <w:t>.</w:t>
      </w:r>
      <w:r w:rsidRPr="008F667A">
        <w:rPr>
          <w:rFonts w:hint="cs"/>
          <w:rtl/>
        </w:rPr>
        <w:t xml:space="preserve"> ע"כ דבריו.</w:t>
      </w:r>
    </w:p>
    <w:p w14:paraId="54F98CD9" w14:textId="77777777" w:rsidR="008F667A" w:rsidRPr="008F667A" w:rsidRDefault="008F667A" w:rsidP="003852FD">
      <w:pPr>
        <w:pStyle w:val="a2"/>
        <w:rPr>
          <w:rtl/>
        </w:rPr>
      </w:pPr>
      <w:r w:rsidRPr="008F667A">
        <w:rPr>
          <w:rFonts w:hint="cs"/>
          <w:rtl/>
        </w:rPr>
        <w:t>ויש להוסיף בזה כמה פרטים:</w:t>
      </w:r>
    </w:p>
    <w:p w14:paraId="049D405F" w14:textId="77777777" w:rsidR="008F667A" w:rsidRPr="008F667A" w:rsidRDefault="008F667A" w:rsidP="003852FD">
      <w:pPr>
        <w:pStyle w:val="a2"/>
        <w:rPr>
          <w:rtl/>
        </w:rPr>
      </w:pPr>
      <w:r w:rsidRPr="008F667A">
        <w:rPr>
          <w:rFonts w:hint="cs"/>
          <w:rtl/>
        </w:rPr>
        <w:t>(א) במקורו הוא מהעיירה סוראז', מחוז צ'רניגוב, כפי שנרשם בריש ספרו 'דרך אמת', "מאתי אביגדור ב"ר מרדכי מאלקאוו תושב סוראז (פלך טשערניגאוו)".</w:t>
      </w:r>
    </w:p>
    <w:p w14:paraId="1FBB2054" w14:textId="77777777" w:rsidR="008F667A" w:rsidRPr="008F667A" w:rsidRDefault="008F667A" w:rsidP="003852FD">
      <w:pPr>
        <w:pStyle w:val="a2"/>
        <w:rPr>
          <w:rtl/>
        </w:rPr>
      </w:pPr>
      <w:r w:rsidRPr="008F667A">
        <w:rPr>
          <w:rFonts w:hint="cs"/>
          <w:rtl/>
        </w:rPr>
        <w:t>סוראז' זו הייתה ממוקמת במחוז צ'רניגוב בעת שלטון האימפריה הרוסית, בשנים 1801-1918. כיום סוראז' זו נמצאת במחוז בריאנסק (מאז שנת 1926). אין לבלבל סוראז' זו עם סוראז' שבמחוז ויטבסק, בה כיהן ברבנות הרב מאיר חיים חייקין.</w:t>
      </w:r>
    </w:p>
    <w:p w14:paraId="68D4099C" w14:textId="77777777" w:rsidR="008F667A" w:rsidRPr="008F667A" w:rsidRDefault="008F667A" w:rsidP="003852FD">
      <w:pPr>
        <w:pStyle w:val="a2"/>
        <w:rPr>
          <w:rtl/>
        </w:rPr>
      </w:pPr>
      <w:r w:rsidRPr="008F667A">
        <w:rPr>
          <w:rFonts w:hint="cs"/>
          <w:rtl/>
        </w:rPr>
        <w:t xml:space="preserve">ולפ"ז אין לתלות את ה'לוח קיר חב"ד' במנהגי עדת החסידים שבוילנה, כפי שעשה הרב נחום גרינוולד ב'אור ישראל' (גיליון עו, עמ' ריא-ריב, סעיפים ז, ח, יב, </w:t>
      </w:r>
      <w:r w:rsidRPr="008F667A">
        <w:rPr>
          <w:rFonts w:hint="cs"/>
          <w:rtl/>
        </w:rPr>
        <w:lastRenderedPageBreak/>
        <w:t>טו), ונמשך אחריו הרב ברוך אוברלנדר (העו"ב שם, עמ' 52, 54; ונדפס שוב ב'אור ישראל', עו, עמ' שמח, שנ).</w:t>
      </w:r>
    </w:p>
    <w:p w14:paraId="2981905F" w14:textId="77777777" w:rsidR="008F667A" w:rsidRPr="008F667A" w:rsidRDefault="008F667A" w:rsidP="003852FD">
      <w:pPr>
        <w:pStyle w:val="a2"/>
        <w:rPr>
          <w:rtl/>
        </w:rPr>
      </w:pPr>
      <w:r w:rsidRPr="008F667A">
        <w:rPr>
          <w:rFonts w:hint="cs"/>
          <w:rtl/>
        </w:rPr>
        <w:t>(ב) ב'הסכמות הגאונים' שבספרו ישנן הסכמות מכמה וכמה מגדולי הדור ההוא ומכמה רבני 'חובבי ציון'. בין ההסכמות נמצאו גם דברים של שניים מרבני חסידי חב"ד, הרב חיים יהודה ליטווין מסמרגון והרב צבי הירש דוב לוטקר מהומיל.</w:t>
      </w:r>
    </w:p>
    <w:p w14:paraId="6A8C5929" w14:textId="77777777" w:rsidR="008F667A" w:rsidRDefault="008F667A" w:rsidP="003852FD">
      <w:pPr>
        <w:pStyle w:val="a2"/>
        <w:rPr>
          <w:rtl/>
        </w:rPr>
      </w:pPr>
      <w:r w:rsidRPr="008F667A">
        <w:rPr>
          <w:rFonts w:hint="cs"/>
          <w:rtl/>
        </w:rPr>
        <w:t xml:space="preserve">(ג) בהסכמת ר' בנימין ב"ר שמעון חשין, מי"ד שבט תר"נ, כתב, "האי גברא יקירא המופלג וכו' מ' אביגדור בר"מ מאלקאוו </w:t>
      </w:r>
      <w:r w:rsidRPr="007F582C">
        <w:rPr>
          <w:rFonts w:hint="cs"/>
          <w:b/>
          <w:bCs/>
          <w:rtl/>
        </w:rPr>
        <w:t>אשר זה שבתו בסוראז יותר מארבעים שנה</w:t>
      </w:r>
      <w:r>
        <w:rPr>
          <w:rFonts w:hint="cs"/>
          <w:rtl/>
        </w:rPr>
        <w:t xml:space="preserve"> ידעתיו והכרתיו בדרכיו ומעשיו ותמיד מעודו עד היום הזה דרכו לשקוד לעיין בספרי קודש בספרים מספרים שונים וכו'".</w:t>
      </w:r>
    </w:p>
    <w:p w14:paraId="25457321" w14:textId="77777777" w:rsidR="008F667A" w:rsidRDefault="008F667A" w:rsidP="003852FD">
      <w:pPr>
        <w:pStyle w:val="a2"/>
        <w:rPr>
          <w:rtl/>
        </w:rPr>
      </w:pPr>
      <w:r>
        <w:rPr>
          <w:rFonts w:hint="cs"/>
          <w:rtl/>
        </w:rPr>
        <w:t>במשך השנים האלו ("ארב</w:t>
      </w:r>
      <w:r w:rsidRPr="008F667A">
        <w:rPr>
          <w:rFonts w:hint="cs"/>
          <w:rtl/>
        </w:rPr>
        <w:t>עים שנה") ר' אביגדור זה לא כיהן ברבנות העיר סוראז'. על עיר זו כותב כ"ק אדמו"ר מהוריי"צ בו' שבט תרפ</w:t>
      </w:r>
      <w:r>
        <w:rPr>
          <w:rFonts w:hint="cs"/>
          <w:rtl/>
        </w:rPr>
        <w:t>"ז (אג"ק, ח"א, עמ' תקסא) אל הרב משה אקסלרוד, בקשר להתמנותו לרב העיר: "אשר מאז ומעולם ישבו שם אנשי שם".</w:t>
      </w:r>
    </w:p>
    <w:p w14:paraId="745E8EC7" w14:textId="77777777" w:rsidR="008F667A" w:rsidRDefault="008F667A" w:rsidP="003852FD">
      <w:pPr>
        <w:pStyle w:val="a2"/>
        <w:rPr>
          <w:rtl/>
        </w:rPr>
      </w:pPr>
      <w:r>
        <w:rPr>
          <w:rFonts w:hint="cs"/>
          <w:rtl/>
        </w:rPr>
        <w:t>העורך ר' שלום דובער לוין מציין על אתר את שמו של הרב יוסף תומרקין, אשר שימש בה ברבנות עד שנת תרי"ז (כפי שהוכח על ידי ר' לוי יצחק הולצמן ב'הערות וביאורים' גיליון א'קלא, עמ' 79-81, ושוב ב'היכל הבעש"ט' גיליון לז עמ' קע (ובהערה), קעב (ובהערה) וקעו-קעז); ושמו של הרב שניאור דובער שניאורסון</w:t>
      </w:r>
      <w:r>
        <w:rPr>
          <w:rStyle w:val="FootnoteReference"/>
          <w:rtl/>
        </w:rPr>
        <w:footnoteReference w:id="68"/>
      </w:r>
      <w:r>
        <w:rPr>
          <w:rFonts w:hint="cs"/>
          <w:rtl/>
        </w:rPr>
        <w:t xml:space="preserve"> עד פטירת אביו כ"ק אדמו"ר מהרי"נ מניעז'ין עד אחר ניסן תרמ"ג</w:t>
      </w:r>
      <w:r>
        <w:rPr>
          <w:rStyle w:val="FootnoteReference"/>
          <w:rtl/>
        </w:rPr>
        <w:footnoteReference w:id="69"/>
      </w:r>
      <w:r>
        <w:rPr>
          <w:rFonts w:hint="cs"/>
          <w:rtl/>
        </w:rPr>
        <w:t xml:space="preserve"> (כפי שצויין ב'בית רבי' ח"ג פ"ח, "ולאחר פטירתו [של המהרי"נ] . . ובא לשם גיסו הרה"ג ר' שניאור דובער זלה"ה מסוראז . . וקבע דירתו שם").</w:t>
      </w:r>
    </w:p>
    <w:p w14:paraId="6A9867AB" w14:textId="77777777" w:rsidR="008F667A" w:rsidRDefault="008F667A" w:rsidP="003852FD">
      <w:pPr>
        <w:pStyle w:val="a2"/>
        <w:rPr>
          <w:rtl/>
        </w:rPr>
      </w:pPr>
      <w:r>
        <w:rPr>
          <w:rFonts w:hint="cs"/>
          <w:rtl/>
        </w:rPr>
        <w:t xml:space="preserve">ועליהם יש להוסיף את הרב שניאור זלמן ישילסון (ראה יגדי"ת חו' נט, סי' ס </w:t>
      </w:r>
      <w:r>
        <w:rPr>
          <w:rtl/>
        </w:rPr>
        <w:t>–</w:t>
      </w:r>
      <w:r>
        <w:rPr>
          <w:rFonts w:hint="cs"/>
          <w:rtl/>
        </w:rPr>
        <w:t xml:space="preserve"> מכתבו לכ"ק אדמו"ר מהרי"נ מניעז'ין משנת תרל"ה), הרב יהושע פאלק אוירבך </w:t>
      </w:r>
      <w:r>
        <w:rPr>
          <w:rFonts w:hint="cs"/>
          <w:rtl/>
        </w:rPr>
        <w:lastRenderedPageBreak/>
        <w:t xml:space="preserve">(אמתחת בנימין, ח"ב, תרמ"ז, עמ' 4 </w:t>
      </w:r>
      <w:r>
        <w:rPr>
          <w:rtl/>
        </w:rPr>
        <w:t>–</w:t>
      </w:r>
      <w:r>
        <w:rPr>
          <w:rFonts w:hint="cs"/>
          <w:rtl/>
        </w:rPr>
        <w:t xml:space="preserve"> ושם חותם כאב"ד), והרב יהודה ליב כ"ץ שפירא שכיהן ברבנות העיר (הסכמה בה חותם כמו"ץ ראיתי ב'לקוטים נפלאים', תרנ"א. ההסכמה משנת תרמ"ט) עד תרפ"ז (ראה באג"ק הנ"ל בהערה</w:t>
      </w:r>
      <w:r>
        <w:rPr>
          <w:rStyle w:val="FootnoteReference"/>
          <w:rtl/>
        </w:rPr>
        <w:footnoteReference w:id="70"/>
      </w:r>
      <w:r>
        <w:rPr>
          <w:rFonts w:hint="cs"/>
          <w:rtl/>
        </w:rPr>
        <w:t>).</w:t>
      </w:r>
    </w:p>
    <w:p w14:paraId="415ECECB" w14:textId="55C3A58A" w:rsidR="008F667A" w:rsidRDefault="008F667A" w:rsidP="0042258F">
      <w:pPr>
        <w:pStyle w:val="a2"/>
        <w:rPr>
          <w:rtl/>
        </w:rPr>
      </w:pPr>
      <w:r>
        <w:rPr>
          <w:rFonts w:hint="cs"/>
          <w:rtl/>
        </w:rPr>
        <w:t>ודומה שדי בזה לומר שר' אביגדור דנן לא כיהן ברבנות סוראז', או אף ברבנות בכלל.</w:t>
      </w:r>
      <w:r w:rsidR="0042258F">
        <w:rPr>
          <w:rFonts w:hint="cs"/>
          <w:rtl/>
        </w:rPr>
        <w:t xml:space="preserve"> </w:t>
      </w:r>
      <w:r>
        <w:rPr>
          <w:rFonts w:hint="cs"/>
          <w:rtl/>
        </w:rPr>
        <w:t>וגם בהסכמת הרב צבי הירש דוב לוטקר כתב: "בימים הקדומים היה הנ"ל, התפרנס מיגיע  כפו, וכעת לעת זקנותו עלה בדעתו להדפיס את הספר".</w:t>
      </w:r>
    </w:p>
    <w:p w14:paraId="6D300BFF" w14:textId="77777777" w:rsidR="008F667A" w:rsidRDefault="008F667A" w:rsidP="003852FD">
      <w:pPr>
        <w:pStyle w:val="a2"/>
        <w:rPr>
          <w:rtl/>
        </w:rPr>
      </w:pPr>
      <w:r>
        <w:rPr>
          <w:rFonts w:hint="cs"/>
          <w:rtl/>
        </w:rPr>
        <w:t>(ד) ספרו 'דרך אמת' הודפס גם בעברית וגם ביידיש. לספרו צורפה גם מפה, עותק ממנה נמצא באוסף הקרטוגרפיה על שם ערן לאור, בספרייה הלאומית בירושלים (והיא מגנזי יוסף חזנוביץ').</w:t>
      </w:r>
      <w:r>
        <w:rPr>
          <w:rStyle w:val="FootnoteReference"/>
          <w:rtl/>
        </w:rPr>
        <w:footnoteReference w:id="71"/>
      </w:r>
    </w:p>
    <w:p w14:paraId="67493610" w14:textId="77777777" w:rsidR="008F667A" w:rsidRDefault="008F667A" w:rsidP="003852FD">
      <w:pPr>
        <w:pStyle w:val="a2"/>
        <w:rPr>
          <w:rtl/>
        </w:rPr>
      </w:pPr>
      <w:r>
        <w:rPr>
          <w:rFonts w:hint="cs"/>
          <w:rtl/>
        </w:rPr>
        <w:t>(ה) בספרו 'דרך אמת' מזכיר ר' אביגדור שלושה מבניו, ר' יעקב מקלינצי (מחוז צ'רניגוב),</w:t>
      </w:r>
      <w:r>
        <w:rPr>
          <w:rStyle w:val="FootnoteReference"/>
          <w:rtl/>
        </w:rPr>
        <w:footnoteReference w:id="72"/>
      </w:r>
      <w:r>
        <w:rPr>
          <w:rFonts w:hint="cs"/>
          <w:rtl/>
        </w:rPr>
        <w:t xml:space="preserve"> ר' מרדכי מבריאנסק,</w:t>
      </w:r>
      <w:r>
        <w:rPr>
          <w:rStyle w:val="FootnoteReference"/>
          <w:rtl/>
        </w:rPr>
        <w:footnoteReference w:id="73"/>
      </w:r>
      <w:r>
        <w:rPr>
          <w:rFonts w:hint="cs"/>
          <w:rtl/>
        </w:rPr>
        <w:t xml:space="preserve"> ור' ישראל ליב.</w:t>
      </w:r>
    </w:p>
    <w:p w14:paraId="7EABEA89" w14:textId="77777777" w:rsidR="008F667A" w:rsidRPr="008F667A" w:rsidRDefault="008F667A" w:rsidP="003852FD">
      <w:pPr>
        <w:pStyle w:val="a2"/>
        <w:rPr>
          <w:rtl/>
        </w:rPr>
      </w:pPr>
      <w:r>
        <w:rPr>
          <w:rFonts w:hint="cs"/>
          <w:rtl/>
        </w:rPr>
        <w:t xml:space="preserve">(ו) </w:t>
      </w:r>
      <w:r w:rsidRPr="008F667A">
        <w:rPr>
          <w:rFonts w:hint="cs"/>
          <w:rtl/>
        </w:rPr>
        <w:t>חסיד חב"ד נודע ומפורסם ממשפחת מלכוב הוא ר' יעקב ישראל מלכ</w:t>
      </w:r>
      <w:r w:rsidRPr="008F667A">
        <w:rPr>
          <w:rtl/>
        </w:rPr>
        <w:t>ּ</w:t>
      </w:r>
      <w:r w:rsidRPr="008F667A">
        <w:rPr>
          <w:rFonts w:hint="cs"/>
          <w:rtl/>
        </w:rPr>
        <w:t>וב מאנ"ש ביפו (אשר דמותו תוארה ב'תמול שלשום', ספר שלישי, פרקים חמישי ושישי).</w:t>
      </w:r>
      <w:r w:rsidRPr="008F667A">
        <w:rPr>
          <w:rStyle w:val="FootnoteReference"/>
          <w:rtl/>
        </w:rPr>
        <w:footnoteReference w:id="74"/>
      </w:r>
    </w:p>
    <w:p w14:paraId="1075AA56" w14:textId="53366DAA" w:rsidR="001E7DF4" w:rsidRPr="0042258F" w:rsidRDefault="008F667A" w:rsidP="0042258F">
      <w:pPr>
        <w:pStyle w:val="a2"/>
        <w:rPr>
          <w:rtl/>
        </w:rPr>
      </w:pPr>
      <w:r w:rsidRPr="008F667A">
        <w:rPr>
          <w:rFonts w:hint="cs"/>
          <w:rtl/>
        </w:rPr>
        <w:t>(ז) ב'אור ישראל' עמ' שמט הוסיף הרב ברוך אוברלנדר לציין בשם "חכ"א" כי בספר 'לעקסיקא</w:t>
      </w:r>
      <w:r w:rsidRPr="008F667A">
        <w:rPr>
          <w:rtl/>
        </w:rPr>
        <w:t>ָ</w:t>
      </w:r>
      <w:r w:rsidRPr="008F667A">
        <w:rPr>
          <w:rFonts w:hint="cs"/>
          <w:rtl/>
        </w:rPr>
        <w:t>ן פון דער נייער יידישער ליטערא</w:t>
      </w:r>
      <w:r w:rsidRPr="008F667A">
        <w:rPr>
          <w:rtl/>
        </w:rPr>
        <w:t>ַ</w:t>
      </w:r>
      <w:r w:rsidRPr="008F667A">
        <w:rPr>
          <w:rFonts w:hint="cs"/>
          <w:rtl/>
        </w:rPr>
        <w:t>טור פ</w:t>
      </w:r>
      <w:r w:rsidRPr="008F667A">
        <w:rPr>
          <w:rtl/>
        </w:rPr>
        <w:t>ּ</w:t>
      </w:r>
      <w:r w:rsidRPr="008F667A">
        <w:rPr>
          <w:rFonts w:hint="cs"/>
          <w:rtl/>
        </w:rPr>
        <w:t>רעסע און פילא</w:t>
      </w:r>
      <w:r w:rsidRPr="008F667A">
        <w:rPr>
          <w:rtl/>
        </w:rPr>
        <w:t>ָ</w:t>
      </w:r>
      <w:r w:rsidRPr="008F667A">
        <w:rPr>
          <w:rFonts w:hint="cs"/>
          <w:rtl/>
        </w:rPr>
        <w:t>לא</w:t>
      </w:r>
      <w:r w:rsidRPr="008F667A">
        <w:rPr>
          <w:rtl/>
        </w:rPr>
        <w:t>ָ</w:t>
      </w:r>
      <w:r w:rsidRPr="008F667A">
        <w:rPr>
          <w:rFonts w:hint="cs"/>
          <w:rtl/>
        </w:rPr>
        <w:t>גיע' יש עוד מידע  על המחבר, חיפשתי בספר הנ"ל ולא מצאתי, ואולי נתבלבל לו בין 'מא</w:t>
      </w:r>
      <w:r w:rsidRPr="008F667A">
        <w:rPr>
          <w:rtl/>
        </w:rPr>
        <w:t>ַ</w:t>
      </w:r>
      <w:r w:rsidRPr="008F667A">
        <w:rPr>
          <w:rFonts w:hint="cs"/>
          <w:rtl/>
        </w:rPr>
        <w:t>רקא</w:t>
      </w:r>
      <w:r w:rsidRPr="008F667A">
        <w:rPr>
          <w:rtl/>
        </w:rPr>
        <w:t>ָ</w:t>
      </w:r>
      <w:r w:rsidRPr="008F667A">
        <w:rPr>
          <w:rFonts w:hint="cs"/>
          <w:rtl/>
        </w:rPr>
        <w:t>וו' ל'מא</w:t>
      </w:r>
      <w:r w:rsidRPr="008F667A">
        <w:rPr>
          <w:rtl/>
        </w:rPr>
        <w:t>ַ</w:t>
      </w:r>
      <w:r w:rsidRPr="008F667A">
        <w:rPr>
          <w:rFonts w:hint="cs"/>
          <w:rtl/>
        </w:rPr>
        <w:t>לקא</w:t>
      </w:r>
      <w:r w:rsidRPr="008F667A">
        <w:rPr>
          <w:rtl/>
        </w:rPr>
        <w:t>ָ</w:t>
      </w:r>
      <w:r w:rsidRPr="008F667A">
        <w:rPr>
          <w:rFonts w:hint="cs"/>
          <w:rtl/>
        </w:rPr>
        <w:t>וו'.</w:t>
      </w:r>
    </w:p>
    <w:p w14:paraId="406333CB" w14:textId="77777777" w:rsidR="00AC23C7" w:rsidRPr="00AC23C7" w:rsidRDefault="00AC23C7" w:rsidP="00AC23C7">
      <w:pPr>
        <w:bidi/>
        <w:spacing w:after="0" w:line="360" w:lineRule="auto"/>
        <w:rPr>
          <w:rFonts w:ascii="Arial" w:eastAsia="Times New Roman" w:hAnsi="Arial" w:cs="1ShefaClassic"/>
          <w:shd w:val="clear" w:color="auto" w:fill="FFFFFF"/>
          <w:rtl/>
        </w:rPr>
      </w:pPr>
    </w:p>
    <w:p w14:paraId="4DB292E6" w14:textId="77777777" w:rsidR="0042258F" w:rsidRDefault="0042258F" w:rsidP="00AC23C7">
      <w:pPr>
        <w:bidi/>
        <w:spacing w:after="0" w:line="360" w:lineRule="auto"/>
        <w:jc w:val="center"/>
        <w:rPr>
          <w:rFonts w:ascii="FbFrankReal" w:hAnsi="FbFrankReal" w:cs="1ShefaClassic"/>
          <w:sz w:val="26"/>
          <w:szCs w:val="26"/>
          <w:rtl/>
        </w:rPr>
      </w:pPr>
    </w:p>
    <w:p w14:paraId="315F7A6D" w14:textId="77777777" w:rsidR="00AC23C7" w:rsidRPr="00AC23C7" w:rsidRDefault="00AC23C7" w:rsidP="0042258F">
      <w:pPr>
        <w:bidi/>
        <w:spacing w:after="0" w:line="360" w:lineRule="auto"/>
        <w:jc w:val="center"/>
        <w:rPr>
          <w:rFonts w:ascii="FbFrankReal" w:hAnsi="FbFrankReal" w:cs="1ShefaClassic"/>
          <w:sz w:val="26"/>
          <w:szCs w:val="26"/>
          <w:rtl/>
          <w:lang w:bidi="ar-SA"/>
        </w:rPr>
      </w:pPr>
      <w:r w:rsidRPr="00AC23C7">
        <w:rPr>
          <w:rFonts w:ascii="FbFrankReal" w:hAnsi="FbFrankReal" w:cs="1ShefaClassic"/>
          <w:sz w:val="26"/>
          <w:szCs w:val="26"/>
          <w:rtl/>
        </w:rPr>
        <w:t>לעילוי נשמת</w:t>
      </w:r>
    </w:p>
    <w:p w14:paraId="36E86A82" w14:textId="77777777" w:rsidR="00AC23C7" w:rsidRPr="00AC23C7" w:rsidRDefault="00AC23C7" w:rsidP="00AC23C7">
      <w:pPr>
        <w:bidi/>
        <w:spacing w:after="0" w:line="360" w:lineRule="auto"/>
        <w:jc w:val="center"/>
        <w:rPr>
          <w:rFonts w:ascii="FbFrankReal" w:hAnsi="FbFrankReal" w:cs="1ShefaClassic"/>
          <w:sz w:val="26"/>
          <w:szCs w:val="26"/>
          <w:rtl/>
          <w:lang w:bidi="ar-SA"/>
        </w:rPr>
      </w:pPr>
      <w:r w:rsidRPr="00AC23C7">
        <w:rPr>
          <w:rFonts w:ascii="FbFrankReal" w:hAnsi="FbFrankReal" w:cs="1ShefaClassic"/>
          <w:sz w:val="26"/>
          <w:szCs w:val="26"/>
          <w:rtl/>
        </w:rPr>
        <w:t>האשה החשובה הישרה והתמימה</w:t>
      </w:r>
    </w:p>
    <w:p w14:paraId="0D4ADEF0" w14:textId="77777777" w:rsidR="00AC23C7" w:rsidRPr="00AC23C7" w:rsidRDefault="00AC23C7" w:rsidP="00AC23C7">
      <w:pPr>
        <w:bidi/>
        <w:spacing w:after="0" w:line="360" w:lineRule="auto"/>
        <w:jc w:val="center"/>
        <w:rPr>
          <w:rFonts w:ascii="FbFrankReal" w:hAnsi="FbFrankReal" w:cs="1ShefaClassic"/>
          <w:sz w:val="26"/>
          <w:szCs w:val="26"/>
          <w:rtl/>
          <w:lang w:bidi="ar-SA"/>
        </w:rPr>
      </w:pPr>
      <w:r w:rsidRPr="00AC23C7">
        <w:rPr>
          <w:rFonts w:ascii="FbFrankReal" w:hAnsi="FbFrankReal" w:cs="1ShefaClassic"/>
          <w:sz w:val="26"/>
          <w:szCs w:val="26"/>
          <w:rtl/>
        </w:rPr>
        <w:t xml:space="preserve">מרת </w:t>
      </w:r>
      <w:r w:rsidRPr="00AC23C7">
        <w:rPr>
          <w:rFonts w:ascii="FbFrankReal" w:hAnsi="FbFrankReal" w:cs="1ShefaClassic"/>
          <w:b/>
          <w:bCs/>
          <w:sz w:val="26"/>
          <w:szCs w:val="26"/>
          <w:rtl/>
        </w:rPr>
        <w:t>שרה טעמא</w:t>
      </w:r>
      <w:r w:rsidRPr="00AC23C7">
        <w:rPr>
          <w:rFonts w:ascii="FbFrankReal" w:hAnsi="FbFrankReal" w:cs="1ShefaClassic"/>
          <w:sz w:val="26"/>
          <w:szCs w:val="26"/>
          <w:rtl/>
        </w:rPr>
        <w:t xml:space="preserve"> ב"ר </w:t>
      </w:r>
      <w:r w:rsidRPr="00AC23C7">
        <w:rPr>
          <w:rFonts w:ascii="FbFrankReal" w:hAnsi="FbFrankReal" w:cs="1ShefaClassic"/>
          <w:b/>
          <w:bCs/>
          <w:sz w:val="26"/>
          <w:szCs w:val="26"/>
          <w:rtl/>
        </w:rPr>
        <w:t>בנימין</w:t>
      </w:r>
      <w:r w:rsidRPr="00AC23C7">
        <w:rPr>
          <w:rFonts w:ascii="FbFrankReal" w:hAnsi="FbFrankReal" w:cs="1ShefaClassic"/>
          <w:sz w:val="26"/>
          <w:szCs w:val="26"/>
          <w:rtl/>
        </w:rPr>
        <w:t xml:space="preserve"> הלוי ע"ה</w:t>
      </w:r>
    </w:p>
    <w:p w14:paraId="0C574B46" w14:textId="77777777" w:rsidR="00AC23C7" w:rsidRPr="00AC23C7" w:rsidRDefault="00AC23C7" w:rsidP="00AC23C7">
      <w:pPr>
        <w:bidi/>
        <w:spacing w:after="0" w:line="360" w:lineRule="auto"/>
        <w:jc w:val="center"/>
        <w:rPr>
          <w:rFonts w:ascii="FbFrankReal" w:hAnsi="FbFrankReal" w:cs="1ShefaClassic"/>
          <w:sz w:val="26"/>
          <w:szCs w:val="26"/>
          <w:rtl/>
          <w:lang w:bidi="ar-SA"/>
        </w:rPr>
      </w:pPr>
      <w:r w:rsidRPr="00AC23C7">
        <w:rPr>
          <w:rFonts w:ascii="FbFrankReal" w:hAnsi="FbFrankReal" w:cs="1ShefaClassic"/>
          <w:sz w:val="26"/>
          <w:szCs w:val="26"/>
          <w:rtl/>
        </w:rPr>
        <w:t>אשת הר"מ הרה"ג הרה"ח</w:t>
      </w:r>
    </w:p>
    <w:p w14:paraId="0BEF64BF" w14:textId="77777777" w:rsidR="00AC23C7" w:rsidRPr="00AC23C7" w:rsidRDefault="00AC23C7" w:rsidP="00AC23C7">
      <w:pPr>
        <w:bidi/>
        <w:spacing w:after="0" w:line="360" w:lineRule="auto"/>
        <w:jc w:val="center"/>
        <w:rPr>
          <w:rFonts w:ascii="FbFrankReal" w:hAnsi="FbFrankReal" w:cs="1ShefaClassic"/>
          <w:b/>
          <w:bCs/>
          <w:sz w:val="26"/>
          <w:szCs w:val="26"/>
        </w:rPr>
      </w:pPr>
      <w:r w:rsidRPr="00AC23C7">
        <w:rPr>
          <w:rFonts w:ascii="FbFrankReal" w:hAnsi="FbFrankReal" w:cs="1ShefaClassic"/>
          <w:sz w:val="26"/>
          <w:szCs w:val="26"/>
          <w:rtl/>
        </w:rPr>
        <w:t xml:space="preserve">ר' </w:t>
      </w:r>
      <w:r w:rsidRPr="00AC23C7">
        <w:rPr>
          <w:rFonts w:ascii="FbFrankReal" w:hAnsi="FbFrankReal" w:cs="1ShefaClassic"/>
          <w:b/>
          <w:bCs/>
          <w:sz w:val="26"/>
          <w:szCs w:val="26"/>
          <w:rtl/>
        </w:rPr>
        <w:t>אברהם יצחק ברוך גערליצקי</w:t>
      </w:r>
      <w:r w:rsidRPr="00AC23C7">
        <w:rPr>
          <w:rFonts w:ascii="FbFrankReal" w:hAnsi="FbFrankReal" w:cs="1ShefaClassic"/>
          <w:sz w:val="26"/>
          <w:szCs w:val="26"/>
          <w:rtl/>
        </w:rPr>
        <w:t xml:space="preserve"> ש</w:t>
      </w:r>
      <w:r w:rsidRPr="00AC23C7">
        <w:rPr>
          <w:rFonts w:ascii="FbFrankReal" w:hAnsi="FbFrankReal" w:cs="1ShefaClassic" w:hint="cs"/>
          <w:sz w:val="26"/>
          <w:szCs w:val="26"/>
          <w:rtl/>
        </w:rPr>
        <w:t>ליט"א</w:t>
      </w:r>
    </w:p>
    <w:p w14:paraId="79F89C38" w14:textId="77777777" w:rsidR="00AC23C7" w:rsidRPr="00AC23C7" w:rsidRDefault="00AC23C7" w:rsidP="00AC23C7">
      <w:pPr>
        <w:bidi/>
        <w:spacing w:after="0" w:line="360" w:lineRule="auto"/>
        <w:jc w:val="center"/>
        <w:rPr>
          <w:rFonts w:ascii="FbFrankReal" w:hAnsi="FbFrankReal" w:cs="1ShefaClassic"/>
          <w:sz w:val="26"/>
          <w:szCs w:val="26"/>
          <w:rtl/>
        </w:rPr>
      </w:pPr>
      <w:r w:rsidRPr="00AC23C7">
        <w:rPr>
          <w:rFonts w:ascii="FbFrankReal" w:hAnsi="FbFrankReal" w:cs="1ShefaClassic"/>
          <w:b/>
          <w:sz w:val="26"/>
          <w:szCs w:val="26"/>
        </w:rPr>
        <w:sym w:font="Wingdings 2" w:char="F0B2"/>
      </w:r>
    </w:p>
    <w:p w14:paraId="518E1052" w14:textId="77777777" w:rsidR="00AC23C7" w:rsidRPr="00AC23C7" w:rsidRDefault="00AC23C7" w:rsidP="00AC23C7">
      <w:pPr>
        <w:bidi/>
        <w:spacing w:after="0" w:line="360" w:lineRule="auto"/>
        <w:jc w:val="center"/>
        <w:rPr>
          <w:rFonts w:ascii="FbFrankReal" w:hAnsi="FbFrankReal" w:cs="1ShefaClassic"/>
          <w:sz w:val="26"/>
          <w:szCs w:val="26"/>
        </w:rPr>
      </w:pPr>
      <w:r w:rsidRPr="00AC23C7">
        <w:rPr>
          <w:rFonts w:ascii="FbFrankReal" w:hAnsi="FbFrankReal" w:cs="1ShefaClassic"/>
          <w:sz w:val="26"/>
          <w:szCs w:val="26"/>
          <w:rtl/>
        </w:rPr>
        <w:t xml:space="preserve">נדפס ע"י </w:t>
      </w:r>
    </w:p>
    <w:p w14:paraId="5214FCEB" w14:textId="77777777" w:rsidR="00AC23C7" w:rsidRPr="00AC23C7" w:rsidRDefault="00AC23C7" w:rsidP="00AC23C7">
      <w:pPr>
        <w:bidi/>
        <w:spacing w:after="0" w:line="360" w:lineRule="auto"/>
        <w:jc w:val="center"/>
        <w:rPr>
          <w:rFonts w:ascii="FbFrankReal" w:hAnsi="FbFrankReal" w:cs="1ShefaClassic"/>
          <w:sz w:val="26"/>
          <w:szCs w:val="26"/>
          <w:rtl/>
        </w:rPr>
      </w:pPr>
      <w:r w:rsidRPr="00AC23C7">
        <w:rPr>
          <w:rFonts w:ascii="FbFrankReal" w:hAnsi="FbFrankReal" w:cs="1ShefaClassic"/>
          <w:sz w:val="26"/>
          <w:szCs w:val="26"/>
          <w:rtl/>
        </w:rPr>
        <w:t xml:space="preserve">הרה"ח </w:t>
      </w:r>
      <w:r w:rsidRPr="00AC23C7">
        <w:rPr>
          <w:rFonts w:ascii="FbFrankReal" w:hAnsi="FbFrankReal" w:cs="1ShefaClassic"/>
          <w:b/>
          <w:bCs/>
          <w:sz w:val="26"/>
          <w:szCs w:val="26"/>
          <w:rtl/>
        </w:rPr>
        <w:t>שד"ב לעוויטין</w:t>
      </w:r>
      <w:r w:rsidRPr="00AC23C7">
        <w:rPr>
          <w:rFonts w:ascii="FbFrankReal" w:hAnsi="FbFrankReal" w:cs="1ShefaClassic"/>
          <w:sz w:val="26"/>
          <w:szCs w:val="26"/>
          <w:rtl/>
        </w:rPr>
        <w:t xml:space="preserve"> שי'</w:t>
      </w:r>
    </w:p>
    <w:p w14:paraId="0A37A921" w14:textId="77777777" w:rsidR="00AC23C7" w:rsidRPr="00AC23C7" w:rsidRDefault="00AC23C7" w:rsidP="00AC23C7">
      <w:pPr>
        <w:bidi/>
        <w:spacing w:after="0" w:line="360" w:lineRule="auto"/>
        <w:jc w:val="center"/>
        <w:rPr>
          <w:rFonts w:ascii="FbFrankReal" w:hAnsi="FbFrankReal" w:cs="1ShefaClassic"/>
          <w:sz w:val="26"/>
          <w:szCs w:val="26"/>
        </w:rPr>
      </w:pPr>
      <w:r w:rsidRPr="00AC23C7">
        <w:rPr>
          <w:rFonts w:ascii="FbFrankReal" w:hAnsi="FbFrankReal" w:cs="1ShefaClassic"/>
          <w:sz w:val="26"/>
          <w:szCs w:val="26"/>
          <w:rtl/>
        </w:rPr>
        <w:t xml:space="preserve">שליח ראשי למדינת וואשיגנטון </w:t>
      </w:r>
    </w:p>
    <w:p w14:paraId="0D0B124A" w14:textId="41959EE3" w:rsidR="006663F8" w:rsidRPr="00AC23C7" w:rsidRDefault="00AC23C7" w:rsidP="00AC23C7">
      <w:pPr>
        <w:bidi/>
        <w:spacing w:after="0" w:line="360" w:lineRule="auto"/>
        <w:jc w:val="center"/>
        <w:rPr>
          <w:rFonts w:ascii="FbFrankReal" w:hAnsi="FbFrankReal" w:cs="1ShefaClassic"/>
          <w:sz w:val="26"/>
          <w:szCs w:val="26"/>
          <w:rtl/>
        </w:rPr>
      </w:pPr>
      <w:r w:rsidRPr="00AC23C7">
        <w:rPr>
          <w:rFonts w:ascii="FbFrankReal" w:hAnsi="FbFrankReal" w:cs="1ShefaClassic" w:hint="cs"/>
          <w:sz w:val="26"/>
          <w:szCs w:val="26"/>
          <w:rtl/>
        </w:rPr>
        <w:t>וכל משפחתו שיחיו</w:t>
      </w:r>
    </w:p>
    <w:p w14:paraId="7C75AE45" w14:textId="495DEE24" w:rsidR="00AC23C7" w:rsidRPr="00AC23C7" w:rsidRDefault="00AC23C7" w:rsidP="00AC23C7">
      <w:pPr>
        <w:pStyle w:val="a4"/>
        <w:rPr>
          <w:rtl/>
        </w:rPr>
      </w:pPr>
      <w:r w:rsidRPr="00AC23C7">
        <w:t>g</w:t>
      </w:r>
    </w:p>
    <w:p w14:paraId="484DE7BF" w14:textId="77777777" w:rsidR="00AC23C7" w:rsidRPr="00AC23C7" w:rsidRDefault="00AC23C7" w:rsidP="00AC23C7">
      <w:pPr>
        <w:pStyle w:val="af2"/>
        <w:spacing w:line="360" w:lineRule="auto"/>
        <w:rPr>
          <w:rFonts w:cs="1ShefaClassic"/>
          <w:sz w:val="26"/>
          <w:szCs w:val="26"/>
          <w:rtl/>
        </w:rPr>
      </w:pPr>
      <w:r w:rsidRPr="00AC23C7">
        <w:rPr>
          <w:rFonts w:cs="1ShefaClassic" w:hint="cs"/>
          <w:sz w:val="26"/>
          <w:szCs w:val="26"/>
          <w:rtl/>
        </w:rPr>
        <w:t>לעילוי נשמת</w:t>
      </w:r>
    </w:p>
    <w:p w14:paraId="6FC05CF5" w14:textId="77777777" w:rsidR="00AC23C7" w:rsidRPr="00AC23C7" w:rsidRDefault="00AC23C7" w:rsidP="00AC23C7">
      <w:pPr>
        <w:pStyle w:val="af2"/>
        <w:spacing w:line="360" w:lineRule="auto"/>
        <w:rPr>
          <w:rFonts w:cs="1ShefaClassic"/>
          <w:sz w:val="26"/>
          <w:szCs w:val="26"/>
          <w:rtl/>
        </w:rPr>
      </w:pPr>
      <w:r w:rsidRPr="00AC23C7">
        <w:rPr>
          <w:rFonts w:cs="1ShefaClassic" w:hint="cs"/>
          <w:sz w:val="26"/>
          <w:szCs w:val="26"/>
          <w:rtl/>
        </w:rPr>
        <w:t xml:space="preserve">הבחור המופלג בתורה ויר"ש, עדין הנפש ואציל המדות, </w:t>
      </w:r>
      <w:r w:rsidRPr="00AC23C7">
        <w:rPr>
          <w:rFonts w:cs="1ShefaClassic"/>
          <w:sz w:val="26"/>
          <w:szCs w:val="26"/>
        </w:rPr>
        <w:br/>
      </w:r>
      <w:r w:rsidRPr="00AC23C7">
        <w:rPr>
          <w:rFonts w:cs="1ShefaClassic" w:hint="cs"/>
          <w:sz w:val="26"/>
          <w:szCs w:val="26"/>
          <w:rtl/>
        </w:rPr>
        <w:t>שקדן עצום בלימוד התורה מתוך יגיעה,</w:t>
      </w:r>
    </w:p>
    <w:p w14:paraId="41BB0349" w14:textId="77777777" w:rsidR="00AC23C7" w:rsidRPr="00AC23C7" w:rsidRDefault="00AC23C7" w:rsidP="00AC23C7">
      <w:pPr>
        <w:pStyle w:val="af2"/>
        <w:spacing w:line="360" w:lineRule="auto"/>
        <w:rPr>
          <w:rFonts w:cs="1ShefaClassic"/>
          <w:sz w:val="26"/>
          <w:szCs w:val="26"/>
          <w:rtl/>
        </w:rPr>
      </w:pPr>
      <w:r w:rsidRPr="00AC23C7">
        <w:rPr>
          <w:rFonts w:cs="1ShefaClassic" w:hint="cs"/>
          <w:sz w:val="26"/>
          <w:szCs w:val="26"/>
          <w:rtl/>
        </w:rPr>
        <w:t>גריס באורייתא תדיר, נעים הליכות</w:t>
      </w:r>
    </w:p>
    <w:p w14:paraId="3E79F118" w14:textId="77777777" w:rsidR="00AC23C7" w:rsidRPr="00AC23C7" w:rsidRDefault="00AC23C7" w:rsidP="00AC23C7">
      <w:pPr>
        <w:pStyle w:val="af2"/>
        <w:spacing w:line="360" w:lineRule="auto"/>
        <w:rPr>
          <w:rFonts w:cs="1ShefaClassic"/>
          <w:sz w:val="26"/>
          <w:szCs w:val="26"/>
          <w:rtl/>
        </w:rPr>
      </w:pPr>
      <w:r w:rsidRPr="00AC23C7">
        <w:rPr>
          <w:rFonts w:cs="1ShefaClassic" w:hint="cs"/>
          <w:sz w:val="26"/>
          <w:szCs w:val="26"/>
          <w:rtl/>
        </w:rPr>
        <w:t>מסור ונתון לכל עניני רבינו הק'</w:t>
      </w:r>
    </w:p>
    <w:p w14:paraId="6722FCEF" w14:textId="77777777" w:rsidR="00AC23C7" w:rsidRPr="00AC23C7" w:rsidRDefault="00AC23C7" w:rsidP="00AC23C7">
      <w:pPr>
        <w:pStyle w:val="af2"/>
        <w:spacing w:line="360" w:lineRule="auto"/>
        <w:rPr>
          <w:rFonts w:cs="1ShefaClassic"/>
          <w:sz w:val="26"/>
          <w:szCs w:val="26"/>
        </w:rPr>
      </w:pPr>
      <w:r w:rsidRPr="00AC23C7">
        <w:rPr>
          <w:rFonts w:cs="1ShefaClassic" w:hint="cs"/>
          <w:sz w:val="26"/>
          <w:szCs w:val="26"/>
          <w:rtl/>
        </w:rPr>
        <w:t xml:space="preserve">הת' </w:t>
      </w:r>
      <w:r w:rsidRPr="00AC23C7">
        <w:rPr>
          <w:rFonts w:cs="1ShefaClassic" w:hint="cs"/>
          <w:b/>
          <w:bCs/>
          <w:sz w:val="26"/>
          <w:szCs w:val="26"/>
          <w:rtl/>
        </w:rPr>
        <w:t xml:space="preserve">יוסף </w:t>
      </w:r>
      <w:r w:rsidRPr="00AC23C7">
        <w:rPr>
          <w:rFonts w:cs="1ShefaClassic" w:hint="cs"/>
          <w:sz w:val="26"/>
          <w:szCs w:val="26"/>
          <w:rtl/>
        </w:rPr>
        <w:t>ע"ה ב"ר</w:t>
      </w:r>
      <w:r w:rsidRPr="00AC23C7">
        <w:rPr>
          <w:rFonts w:cs="1ShefaClassic" w:hint="cs"/>
          <w:b/>
          <w:bCs/>
          <w:sz w:val="26"/>
          <w:szCs w:val="26"/>
          <w:rtl/>
        </w:rPr>
        <w:t xml:space="preserve"> נחמן דובער </w:t>
      </w:r>
      <w:r w:rsidRPr="00AC23C7">
        <w:rPr>
          <w:rFonts w:cs="1ShefaClassic" w:hint="cs"/>
          <w:sz w:val="26"/>
          <w:szCs w:val="26"/>
          <w:rtl/>
        </w:rPr>
        <w:t>שליט"א</w:t>
      </w:r>
    </w:p>
    <w:p w14:paraId="444E4726" w14:textId="77777777" w:rsidR="00AC23C7" w:rsidRPr="00AC23C7" w:rsidRDefault="00AC23C7" w:rsidP="00AC23C7">
      <w:pPr>
        <w:pStyle w:val="af2"/>
        <w:spacing w:line="360" w:lineRule="auto"/>
        <w:rPr>
          <w:rFonts w:cs="1ShefaClassic"/>
          <w:b/>
          <w:bCs/>
          <w:sz w:val="26"/>
          <w:szCs w:val="26"/>
          <w:rtl/>
        </w:rPr>
      </w:pPr>
      <w:r w:rsidRPr="00AC23C7">
        <w:rPr>
          <w:rFonts w:cs="1ShefaClassic" w:hint="cs"/>
          <w:b/>
          <w:bCs/>
          <w:sz w:val="26"/>
          <w:szCs w:val="26"/>
          <w:rtl/>
        </w:rPr>
        <w:t>קריימאן</w:t>
      </w:r>
    </w:p>
    <w:p w14:paraId="0A0C4CFB" w14:textId="77777777" w:rsidR="00AC23C7" w:rsidRPr="00AC23C7" w:rsidRDefault="00AC23C7" w:rsidP="00AC23C7">
      <w:pPr>
        <w:pStyle w:val="af2"/>
        <w:spacing w:line="360" w:lineRule="auto"/>
        <w:rPr>
          <w:rFonts w:cs="1ShefaClassic"/>
          <w:sz w:val="26"/>
          <w:szCs w:val="26"/>
          <w:rtl/>
        </w:rPr>
      </w:pPr>
      <w:r w:rsidRPr="00AC23C7">
        <w:rPr>
          <w:rFonts w:cs="1ShefaClassic" w:hint="cs"/>
          <w:sz w:val="26"/>
          <w:szCs w:val="26"/>
          <w:rtl/>
        </w:rPr>
        <w:t>נקטף בדמי ימיו ביום ועש"ק פ' תולדות</w:t>
      </w:r>
    </w:p>
    <w:p w14:paraId="14F1FA4D" w14:textId="77777777" w:rsidR="00AC23C7" w:rsidRPr="00AC23C7" w:rsidRDefault="00AC23C7" w:rsidP="00AC23C7">
      <w:pPr>
        <w:pStyle w:val="af2"/>
        <w:spacing w:line="360" w:lineRule="auto"/>
        <w:rPr>
          <w:rFonts w:cs="1ShefaClassic"/>
          <w:sz w:val="26"/>
          <w:szCs w:val="26"/>
          <w:rtl/>
        </w:rPr>
      </w:pPr>
      <w:r w:rsidRPr="00AC23C7">
        <w:rPr>
          <w:rFonts w:cs="1ShefaClassic" w:hint="cs"/>
          <w:sz w:val="26"/>
          <w:szCs w:val="26"/>
          <w:rtl/>
        </w:rPr>
        <w:t>כ"ח חשון תשע"א</w:t>
      </w:r>
    </w:p>
    <w:p w14:paraId="221C0988" w14:textId="77777777" w:rsidR="00AC23C7" w:rsidRPr="00AC23C7" w:rsidRDefault="00AC23C7" w:rsidP="00AC23C7">
      <w:pPr>
        <w:pStyle w:val="af2"/>
        <w:spacing w:line="360" w:lineRule="auto"/>
        <w:rPr>
          <w:rFonts w:cs="1ShefaClassic"/>
          <w:b/>
          <w:bCs/>
          <w:sz w:val="26"/>
          <w:szCs w:val="26"/>
          <w:rtl/>
        </w:rPr>
      </w:pPr>
      <w:r w:rsidRPr="00AC23C7">
        <w:rPr>
          <w:rFonts w:cs="1ShefaClassic" w:hint="cs"/>
          <w:b/>
          <w:bCs/>
          <w:sz w:val="26"/>
          <w:szCs w:val="26"/>
          <w:rtl/>
        </w:rPr>
        <w:t>ת.נ.צ.ב.ה.</w:t>
      </w:r>
    </w:p>
    <w:p w14:paraId="28A66AAB" w14:textId="77777777" w:rsidR="00AC23C7" w:rsidRPr="00AC23C7" w:rsidRDefault="00AC23C7" w:rsidP="00AC23C7">
      <w:pPr>
        <w:pStyle w:val="af2"/>
        <w:spacing w:line="360" w:lineRule="auto"/>
        <w:rPr>
          <w:rFonts w:cs="1ShefaClassic"/>
          <w:sz w:val="26"/>
          <w:szCs w:val="26"/>
        </w:rPr>
      </w:pPr>
      <w:r w:rsidRPr="00AC23C7">
        <w:rPr>
          <w:rFonts w:cs="1ShefaClassic"/>
          <w:sz w:val="26"/>
          <w:szCs w:val="26"/>
        </w:rPr>
        <w:sym w:font="Wingdings 2" w:char="F0B2"/>
      </w:r>
    </w:p>
    <w:p w14:paraId="1356E7CF" w14:textId="77777777" w:rsidR="00AC23C7" w:rsidRPr="00AC23C7" w:rsidRDefault="00AC23C7" w:rsidP="00AC23C7">
      <w:pPr>
        <w:pStyle w:val="af2"/>
        <w:spacing w:line="360" w:lineRule="auto"/>
        <w:rPr>
          <w:rFonts w:cs="1ShefaClassic"/>
          <w:sz w:val="26"/>
          <w:szCs w:val="26"/>
          <w:rtl/>
        </w:rPr>
      </w:pPr>
      <w:r w:rsidRPr="00AC23C7">
        <w:rPr>
          <w:rFonts w:cs="1ShefaClassic" w:hint="cs"/>
          <w:sz w:val="26"/>
          <w:szCs w:val="26"/>
          <w:rtl/>
        </w:rPr>
        <w:t>נדפס ע"י ולזכות דודו</w:t>
      </w:r>
    </w:p>
    <w:p w14:paraId="0807A0D5" w14:textId="77777777" w:rsidR="00AC23C7" w:rsidRPr="00AC23C7" w:rsidRDefault="00AC23C7" w:rsidP="00AC23C7">
      <w:pPr>
        <w:pStyle w:val="af2"/>
        <w:spacing w:line="360" w:lineRule="auto"/>
        <w:rPr>
          <w:rFonts w:cs="1ShefaClassic"/>
          <w:sz w:val="26"/>
          <w:szCs w:val="26"/>
          <w:rtl/>
        </w:rPr>
      </w:pPr>
      <w:r w:rsidRPr="00AC23C7">
        <w:rPr>
          <w:rFonts w:cs="1ShefaClassic" w:hint="cs"/>
          <w:sz w:val="26"/>
          <w:szCs w:val="26"/>
          <w:rtl/>
        </w:rPr>
        <w:t xml:space="preserve">הרה"ח הרה"ת ר' </w:t>
      </w:r>
      <w:r w:rsidRPr="00AC23C7">
        <w:rPr>
          <w:rFonts w:cs="1ShefaClassic" w:hint="cs"/>
          <w:b/>
          <w:bCs/>
          <w:sz w:val="26"/>
          <w:szCs w:val="26"/>
          <w:rtl/>
        </w:rPr>
        <w:t>יעקב</w:t>
      </w:r>
      <w:r w:rsidRPr="00AC23C7">
        <w:rPr>
          <w:rFonts w:cs="1ShefaClassic" w:hint="cs"/>
          <w:sz w:val="26"/>
          <w:szCs w:val="26"/>
          <w:rtl/>
        </w:rPr>
        <w:t xml:space="preserve"> </w:t>
      </w:r>
      <w:r w:rsidRPr="00AC23C7">
        <w:rPr>
          <w:rFonts w:cs="1ShefaClassic" w:hint="cs"/>
          <w:b/>
          <w:bCs/>
          <w:sz w:val="26"/>
          <w:szCs w:val="26"/>
          <w:rtl/>
        </w:rPr>
        <w:t>אברהם</w:t>
      </w:r>
      <w:r w:rsidRPr="00AC23C7">
        <w:rPr>
          <w:rFonts w:cs="1ShefaClassic" w:hint="cs"/>
          <w:sz w:val="26"/>
          <w:szCs w:val="26"/>
          <w:rtl/>
        </w:rPr>
        <w:t xml:space="preserve"> ומשפחתו שיחיו</w:t>
      </w:r>
    </w:p>
    <w:p w14:paraId="0909ED84" w14:textId="56A61C07" w:rsidR="00B175C1" w:rsidRDefault="00AC23C7" w:rsidP="00860713">
      <w:pPr>
        <w:pStyle w:val="af2"/>
        <w:spacing w:line="360" w:lineRule="auto"/>
        <w:rPr>
          <w:rFonts w:cs="1ShefaClassic"/>
          <w:b/>
          <w:bCs/>
          <w:sz w:val="26"/>
          <w:szCs w:val="26"/>
          <w:rtl/>
        </w:rPr>
      </w:pPr>
      <w:r w:rsidRPr="00AC23C7">
        <w:rPr>
          <w:rFonts w:cs="1ShefaClassic" w:hint="cs"/>
          <w:b/>
          <w:bCs/>
          <w:sz w:val="26"/>
          <w:szCs w:val="26"/>
          <w:rtl/>
        </w:rPr>
        <w:t>קריימאן</w:t>
      </w:r>
    </w:p>
    <w:p w14:paraId="3D8E1501" w14:textId="77777777" w:rsidR="00860713" w:rsidRPr="00860713" w:rsidRDefault="00860713" w:rsidP="00860713">
      <w:pPr>
        <w:pStyle w:val="af2"/>
        <w:spacing w:line="360" w:lineRule="auto"/>
        <w:rPr>
          <w:rFonts w:cs="1ShefaClassic"/>
          <w:b/>
          <w:bCs/>
          <w:sz w:val="26"/>
          <w:szCs w:val="26"/>
          <w:rtl/>
        </w:rPr>
      </w:pPr>
    </w:p>
    <w:p w14:paraId="06DEBDE1" w14:textId="77777777" w:rsidR="007C5603" w:rsidRDefault="007C5603" w:rsidP="00B175C1">
      <w:pPr>
        <w:bidi/>
        <w:spacing w:after="0" w:line="360" w:lineRule="auto"/>
        <w:jc w:val="center"/>
        <w:rPr>
          <w:rFonts w:cs="1ShefaClassic"/>
          <w:sz w:val="26"/>
          <w:szCs w:val="26"/>
          <w:rtl/>
        </w:rPr>
      </w:pPr>
    </w:p>
    <w:p w14:paraId="5A233067" w14:textId="77777777" w:rsidR="00AC23C7" w:rsidRPr="00B175C1" w:rsidRDefault="00AC23C7" w:rsidP="007C5603">
      <w:pPr>
        <w:bidi/>
        <w:spacing w:after="0" w:line="360" w:lineRule="auto"/>
        <w:jc w:val="center"/>
        <w:rPr>
          <w:rFonts w:cs="1ShefaClassic"/>
          <w:sz w:val="26"/>
          <w:szCs w:val="26"/>
        </w:rPr>
      </w:pPr>
      <w:r w:rsidRPr="00B175C1">
        <w:rPr>
          <w:rFonts w:cs="1ShefaClassic"/>
          <w:sz w:val="26"/>
          <w:szCs w:val="26"/>
          <w:rtl/>
        </w:rPr>
        <w:t>לעילוי נשמת</w:t>
      </w:r>
    </w:p>
    <w:p w14:paraId="1304C5FF" w14:textId="77777777" w:rsidR="00AC23C7" w:rsidRPr="00B175C1" w:rsidRDefault="00AC23C7" w:rsidP="00B175C1">
      <w:pPr>
        <w:bidi/>
        <w:spacing w:after="0" w:line="360" w:lineRule="auto"/>
        <w:jc w:val="center"/>
        <w:rPr>
          <w:rFonts w:cs="1ShefaClassic"/>
          <w:sz w:val="26"/>
          <w:szCs w:val="26"/>
        </w:rPr>
      </w:pPr>
      <w:r w:rsidRPr="00B175C1">
        <w:rPr>
          <w:rFonts w:cs="1ShefaClassic"/>
          <w:sz w:val="26"/>
          <w:szCs w:val="26"/>
          <w:rtl/>
        </w:rPr>
        <w:t>הקדושים</w:t>
      </w:r>
    </w:p>
    <w:p w14:paraId="392C94AA" w14:textId="3FACB38F" w:rsidR="00AC23C7" w:rsidRPr="00A01C5F" w:rsidRDefault="00AC23C7" w:rsidP="00B175C1">
      <w:pPr>
        <w:bidi/>
        <w:spacing w:after="0" w:line="360" w:lineRule="auto"/>
        <w:jc w:val="center"/>
        <w:rPr>
          <w:rFonts w:cs="1ShefaClassic"/>
          <w:sz w:val="26"/>
          <w:szCs w:val="26"/>
        </w:rPr>
      </w:pPr>
      <w:r w:rsidRPr="00B175C1">
        <w:rPr>
          <w:rFonts w:cs="1ShefaClassic"/>
          <w:sz w:val="26"/>
          <w:szCs w:val="26"/>
          <w:rtl/>
        </w:rPr>
        <w:t xml:space="preserve">הרה"ת </w:t>
      </w:r>
      <w:r w:rsidRPr="00B175C1">
        <w:rPr>
          <w:rFonts w:cs="1ShefaClassic"/>
          <w:b/>
          <w:bCs/>
          <w:sz w:val="26"/>
          <w:szCs w:val="26"/>
          <w:rtl/>
        </w:rPr>
        <w:t>גבריאל נח</w:t>
      </w:r>
      <w:r w:rsidRPr="00B175C1">
        <w:rPr>
          <w:rFonts w:cs="1ShefaClassic"/>
          <w:sz w:val="26"/>
          <w:szCs w:val="26"/>
          <w:rtl/>
        </w:rPr>
        <w:t xml:space="preserve"> בן יבלחט"א הרב </w:t>
      </w:r>
      <w:r w:rsidRPr="00B175C1">
        <w:rPr>
          <w:rFonts w:cs="1ShefaClassic"/>
          <w:b/>
          <w:bCs/>
          <w:sz w:val="26"/>
          <w:szCs w:val="26"/>
          <w:rtl/>
        </w:rPr>
        <w:t>נחמן</w:t>
      </w:r>
      <w:r w:rsidR="00A01C5F">
        <w:rPr>
          <w:rFonts w:cs="1ShefaClassic" w:hint="cs"/>
          <w:b/>
          <w:bCs/>
          <w:sz w:val="26"/>
          <w:szCs w:val="26"/>
          <w:rtl/>
        </w:rPr>
        <w:t xml:space="preserve"> </w:t>
      </w:r>
      <w:r w:rsidR="00A01C5F">
        <w:rPr>
          <w:rFonts w:cs="1ShefaClassic" w:hint="cs"/>
          <w:sz w:val="26"/>
          <w:szCs w:val="26"/>
          <w:rtl/>
        </w:rPr>
        <w:t>שליט"א</w:t>
      </w:r>
    </w:p>
    <w:p w14:paraId="7E500D1A" w14:textId="46573FAF" w:rsidR="00AC23C7" w:rsidRPr="00A01C5F" w:rsidRDefault="00AC23C7" w:rsidP="00B175C1">
      <w:pPr>
        <w:bidi/>
        <w:spacing w:after="0" w:line="360" w:lineRule="auto"/>
        <w:jc w:val="center"/>
        <w:rPr>
          <w:rFonts w:cs="1ShefaClassic"/>
          <w:sz w:val="26"/>
          <w:szCs w:val="26"/>
        </w:rPr>
      </w:pPr>
      <w:r w:rsidRPr="00B175C1">
        <w:rPr>
          <w:rFonts w:cs="1ShefaClassic"/>
          <w:sz w:val="26"/>
          <w:szCs w:val="26"/>
          <w:rtl/>
        </w:rPr>
        <w:t xml:space="preserve">וזוגתו מרת רבקה בת יבלחט"א הרב </w:t>
      </w:r>
      <w:r w:rsidRPr="00B175C1">
        <w:rPr>
          <w:rFonts w:cs="1ShefaClassic"/>
          <w:b/>
          <w:bCs/>
          <w:sz w:val="26"/>
          <w:szCs w:val="26"/>
          <w:rtl/>
        </w:rPr>
        <w:t>שמעון</w:t>
      </w:r>
      <w:r w:rsidR="00A01C5F">
        <w:rPr>
          <w:rFonts w:cs="1ShefaClassic" w:hint="cs"/>
          <w:sz w:val="26"/>
          <w:szCs w:val="26"/>
          <w:rtl/>
        </w:rPr>
        <w:t xml:space="preserve"> שליט"א</w:t>
      </w:r>
    </w:p>
    <w:p w14:paraId="6013AC5C" w14:textId="77777777" w:rsidR="00AC23C7" w:rsidRPr="00B175C1" w:rsidRDefault="00AC23C7" w:rsidP="00B175C1">
      <w:pPr>
        <w:bidi/>
        <w:spacing w:after="0" w:line="360" w:lineRule="auto"/>
        <w:jc w:val="center"/>
        <w:rPr>
          <w:rFonts w:cs="1ShefaClassic"/>
          <w:sz w:val="26"/>
          <w:szCs w:val="26"/>
        </w:rPr>
      </w:pPr>
      <w:r w:rsidRPr="00B175C1">
        <w:rPr>
          <w:rFonts w:cs="1ShefaClassic"/>
          <w:sz w:val="26"/>
          <w:szCs w:val="26"/>
          <w:rtl/>
        </w:rPr>
        <w:t>הי"ד</w:t>
      </w:r>
    </w:p>
    <w:p w14:paraId="6DC82075" w14:textId="77777777" w:rsidR="00AC23C7" w:rsidRPr="00B175C1" w:rsidRDefault="00AC23C7" w:rsidP="00B175C1">
      <w:pPr>
        <w:bidi/>
        <w:spacing w:after="0" w:line="360" w:lineRule="auto"/>
        <w:jc w:val="center"/>
        <w:rPr>
          <w:rFonts w:cs="1ShefaClassic"/>
          <w:b/>
          <w:bCs/>
          <w:sz w:val="26"/>
          <w:szCs w:val="26"/>
        </w:rPr>
      </w:pPr>
      <w:r w:rsidRPr="00B175C1">
        <w:rPr>
          <w:rFonts w:cs="1ShefaClassic"/>
          <w:b/>
          <w:bCs/>
          <w:sz w:val="26"/>
          <w:szCs w:val="26"/>
          <w:rtl/>
        </w:rPr>
        <w:t>הולצברג</w:t>
      </w:r>
    </w:p>
    <w:p w14:paraId="31921CF2" w14:textId="77777777" w:rsidR="00AC23C7" w:rsidRPr="00B175C1" w:rsidRDefault="00AC23C7" w:rsidP="00B175C1">
      <w:pPr>
        <w:bidi/>
        <w:spacing w:after="0" w:line="360" w:lineRule="auto"/>
        <w:jc w:val="center"/>
        <w:rPr>
          <w:rFonts w:cs="1ShefaClassic"/>
          <w:sz w:val="26"/>
          <w:szCs w:val="26"/>
        </w:rPr>
      </w:pPr>
      <w:r w:rsidRPr="00B175C1">
        <w:rPr>
          <w:rFonts w:cs="1ShefaClassic"/>
          <w:sz w:val="26"/>
          <w:szCs w:val="26"/>
          <w:rtl/>
        </w:rPr>
        <w:t>שלוחי כ"ק אדמו"ר נשיא דורנו במדינת הודו</w:t>
      </w:r>
    </w:p>
    <w:p w14:paraId="4D6D2DE1" w14:textId="77777777" w:rsidR="00AC23C7" w:rsidRPr="00B175C1" w:rsidRDefault="00AC23C7" w:rsidP="00B175C1">
      <w:pPr>
        <w:bidi/>
        <w:spacing w:after="0" w:line="360" w:lineRule="auto"/>
        <w:jc w:val="center"/>
        <w:rPr>
          <w:rFonts w:cs="1ShefaClassic"/>
          <w:sz w:val="26"/>
          <w:szCs w:val="26"/>
        </w:rPr>
      </w:pPr>
      <w:r w:rsidRPr="00B175C1">
        <w:rPr>
          <w:rFonts w:cs="1ShefaClassic"/>
          <w:sz w:val="26"/>
          <w:szCs w:val="26"/>
          <w:rtl/>
        </w:rPr>
        <w:t>נהרגו על קידוש השם ביום ועש"ק ר"ח כסלו ה'תשס"ט</w:t>
      </w:r>
    </w:p>
    <w:p w14:paraId="7085F2E4" w14:textId="77777777" w:rsidR="00AC23C7" w:rsidRPr="00B175C1" w:rsidRDefault="00AC23C7" w:rsidP="00B175C1">
      <w:pPr>
        <w:bidi/>
        <w:spacing w:after="0" w:line="360" w:lineRule="auto"/>
        <w:jc w:val="center"/>
        <w:rPr>
          <w:rFonts w:cs="1ShefaClassic"/>
          <w:sz w:val="26"/>
          <w:szCs w:val="26"/>
        </w:rPr>
      </w:pPr>
      <w:r w:rsidRPr="00B175C1">
        <w:rPr>
          <w:rFonts w:cs="1ShefaClassic"/>
          <w:sz w:val="26"/>
          <w:szCs w:val="26"/>
          <w:rtl/>
        </w:rPr>
        <w:t>ת.נ.צ.ב.ה</w:t>
      </w:r>
      <w:r w:rsidRPr="00B175C1">
        <w:rPr>
          <w:rFonts w:cs="1ShefaClassic" w:hint="cs"/>
          <w:sz w:val="26"/>
          <w:szCs w:val="26"/>
          <w:rtl/>
        </w:rPr>
        <w:t>.</w:t>
      </w:r>
    </w:p>
    <w:p w14:paraId="5DC41315" w14:textId="77777777" w:rsidR="00AC23C7" w:rsidRPr="00B175C1" w:rsidRDefault="00AC23C7" w:rsidP="00B175C1">
      <w:pPr>
        <w:bidi/>
        <w:spacing w:after="0" w:line="360" w:lineRule="auto"/>
        <w:jc w:val="center"/>
        <w:rPr>
          <w:rFonts w:cs="1ShefaClassic"/>
          <w:b/>
          <w:sz w:val="26"/>
          <w:szCs w:val="26"/>
          <w:rtl/>
        </w:rPr>
      </w:pPr>
      <w:r w:rsidRPr="00B175C1">
        <w:rPr>
          <w:rFonts w:cs="1ShefaClassic"/>
          <w:b/>
          <w:sz w:val="26"/>
          <w:szCs w:val="26"/>
        </w:rPr>
        <w:sym w:font="Wingdings 2" w:char="F0B2"/>
      </w:r>
    </w:p>
    <w:p w14:paraId="461CE904" w14:textId="77777777" w:rsidR="00AC23C7" w:rsidRPr="00B175C1" w:rsidRDefault="00AC23C7" w:rsidP="00B175C1">
      <w:pPr>
        <w:bidi/>
        <w:spacing w:after="0" w:line="360" w:lineRule="auto"/>
        <w:jc w:val="center"/>
        <w:rPr>
          <w:rFonts w:cs="1ShefaClassic"/>
          <w:sz w:val="26"/>
          <w:szCs w:val="26"/>
        </w:rPr>
      </w:pPr>
      <w:r w:rsidRPr="00B175C1">
        <w:rPr>
          <w:rFonts w:cs="1ShefaClassic"/>
          <w:sz w:val="26"/>
          <w:szCs w:val="26"/>
          <w:rtl/>
        </w:rPr>
        <w:t xml:space="preserve">נדפס ע"י ולזכות הרה"ח הרה"ת </w:t>
      </w:r>
      <w:r w:rsidRPr="00B175C1">
        <w:rPr>
          <w:rFonts w:cs="1ShefaClassic"/>
          <w:b/>
          <w:bCs/>
          <w:sz w:val="26"/>
          <w:szCs w:val="26"/>
          <w:rtl/>
        </w:rPr>
        <w:t>יהודה דוד</w:t>
      </w:r>
      <w:r w:rsidRPr="00B175C1">
        <w:rPr>
          <w:rFonts w:cs="1ShefaClassic"/>
          <w:sz w:val="26"/>
          <w:szCs w:val="26"/>
          <w:rtl/>
        </w:rPr>
        <w:t xml:space="preserve"> וזוגתו מרת </w:t>
      </w:r>
      <w:r w:rsidRPr="00B175C1">
        <w:rPr>
          <w:rFonts w:cs="1ShefaClassic"/>
          <w:b/>
          <w:bCs/>
          <w:sz w:val="26"/>
          <w:szCs w:val="26"/>
          <w:rtl/>
        </w:rPr>
        <w:t>שושנה רייזל</w:t>
      </w:r>
    </w:p>
    <w:p w14:paraId="5E2416DE" w14:textId="77777777" w:rsidR="00AC23C7" w:rsidRPr="00B175C1" w:rsidRDefault="00AC23C7" w:rsidP="00B175C1">
      <w:pPr>
        <w:bidi/>
        <w:spacing w:after="0" w:line="360" w:lineRule="auto"/>
        <w:jc w:val="center"/>
        <w:rPr>
          <w:rFonts w:cs="1ShefaClassic"/>
          <w:sz w:val="26"/>
          <w:szCs w:val="26"/>
        </w:rPr>
      </w:pPr>
      <w:r w:rsidRPr="00B175C1">
        <w:rPr>
          <w:rFonts w:cs="1ShefaClassic"/>
          <w:sz w:val="26"/>
          <w:szCs w:val="26"/>
          <w:rtl/>
        </w:rPr>
        <w:t>שיחיו ומשפחתם</w:t>
      </w:r>
    </w:p>
    <w:p w14:paraId="07F3CBCA" w14:textId="4DD622D6" w:rsidR="00AC23C7" w:rsidRPr="00B175C1" w:rsidRDefault="00AC23C7" w:rsidP="00B175C1">
      <w:pPr>
        <w:bidi/>
        <w:spacing w:after="0" w:line="360" w:lineRule="auto"/>
        <w:jc w:val="center"/>
        <w:rPr>
          <w:rFonts w:cs="1ShefaClassic"/>
          <w:b/>
          <w:bCs/>
          <w:sz w:val="26"/>
          <w:szCs w:val="26"/>
          <w:rtl/>
        </w:rPr>
      </w:pPr>
      <w:r w:rsidRPr="00B175C1">
        <w:rPr>
          <w:rFonts w:cs="1ShefaClassic"/>
          <w:b/>
          <w:bCs/>
          <w:sz w:val="26"/>
          <w:szCs w:val="26"/>
          <w:rtl/>
        </w:rPr>
        <w:t>לוינזון</w:t>
      </w:r>
    </w:p>
    <w:p w14:paraId="2AE1182B" w14:textId="77777777" w:rsidR="00B175C1" w:rsidRPr="00AC23C7" w:rsidRDefault="00B175C1" w:rsidP="00B175C1">
      <w:pPr>
        <w:pStyle w:val="a4"/>
        <w:rPr>
          <w:rtl/>
        </w:rPr>
      </w:pPr>
      <w:r w:rsidRPr="00AC23C7">
        <w:t>g</w:t>
      </w:r>
    </w:p>
    <w:p w14:paraId="307324EF" w14:textId="77777777" w:rsidR="00B175C1" w:rsidRPr="00B175C1" w:rsidRDefault="00B175C1" w:rsidP="00B175C1">
      <w:pPr>
        <w:bidi/>
        <w:spacing w:after="0" w:line="480" w:lineRule="auto"/>
        <w:jc w:val="center"/>
        <w:rPr>
          <w:rFonts w:cs="1ShefaClassic"/>
          <w:sz w:val="26"/>
          <w:szCs w:val="26"/>
        </w:rPr>
      </w:pPr>
      <w:r w:rsidRPr="00B175C1">
        <w:rPr>
          <w:rFonts w:cs="1ShefaClassic"/>
          <w:sz w:val="26"/>
          <w:szCs w:val="26"/>
          <w:rtl/>
        </w:rPr>
        <w:t>לע"נ</w:t>
      </w:r>
    </w:p>
    <w:p w14:paraId="4C5CA5DD" w14:textId="77777777" w:rsidR="00B175C1" w:rsidRPr="00B175C1" w:rsidRDefault="00B175C1" w:rsidP="00B175C1">
      <w:pPr>
        <w:bidi/>
        <w:spacing w:after="0" w:line="480" w:lineRule="auto"/>
        <w:jc w:val="center"/>
        <w:rPr>
          <w:rFonts w:cs="1ShefaClassic"/>
          <w:sz w:val="26"/>
          <w:szCs w:val="26"/>
        </w:rPr>
      </w:pPr>
      <w:r w:rsidRPr="00B175C1">
        <w:rPr>
          <w:rFonts w:cs="1ShefaClassic"/>
          <w:sz w:val="26"/>
          <w:szCs w:val="26"/>
          <w:rtl/>
        </w:rPr>
        <w:t>ר</w:t>
      </w:r>
      <w:r w:rsidRPr="00B175C1">
        <w:rPr>
          <w:rFonts w:cs="1ShefaClassic" w:hint="cs"/>
          <w:sz w:val="26"/>
          <w:szCs w:val="26"/>
          <w:rtl/>
        </w:rPr>
        <w:t>'</w:t>
      </w:r>
      <w:r w:rsidRPr="00B175C1">
        <w:rPr>
          <w:rFonts w:cs="1ShefaClassic"/>
          <w:sz w:val="26"/>
          <w:szCs w:val="26"/>
          <w:rtl/>
        </w:rPr>
        <w:t xml:space="preserve"> </w:t>
      </w:r>
      <w:r w:rsidRPr="00B175C1">
        <w:rPr>
          <w:rFonts w:cs="1ShefaClassic"/>
          <w:b/>
          <w:bCs/>
          <w:sz w:val="26"/>
          <w:szCs w:val="26"/>
          <w:rtl/>
        </w:rPr>
        <w:t>ניסן</w:t>
      </w:r>
      <w:r w:rsidRPr="00B175C1">
        <w:rPr>
          <w:rFonts w:cs="1ShefaClassic"/>
          <w:sz w:val="26"/>
          <w:szCs w:val="26"/>
          <w:rtl/>
        </w:rPr>
        <w:t xml:space="preserve"> בן ר' </w:t>
      </w:r>
      <w:r w:rsidRPr="00B175C1">
        <w:rPr>
          <w:rFonts w:cs="1ShefaClassic"/>
          <w:b/>
          <w:bCs/>
          <w:sz w:val="26"/>
          <w:szCs w:val="26"/>
          <w:rtl/>
        </w:rPr>
        <w:t>שמואל</w:t>
      </w:r>
      <w:r w:rsidRPr="00B175C1">
        <w:rPr>
          <w:rFonts w:cs="1ShefaClassic"/>
          <w:sz w:val="26"/>
          <w:szCs w:val="26"/>
          <w:rtl/>
        </w:rPr>
        <w:t xml:space="preserve"> ע"ה</w:t>
      </w:r>
    </w:p>
    <w:p w14:paraId="1953DC3D" w14:textId="77777777" w:rsidR="00B175C1" w:rsidRPr="00B175C1" w:rsidRDefault="00B175C1" w:rsidP="00B175C1">
      <w:pPr>
        <w:bidi/>
        <w:spacing w:after="0" w:line="480" w:lineRule="auto"/>
        <w:jc w:val="center"/>
        <w:rPr>
          <w:rFonts w:cs="1ShefaClassic"/>
          <w:b/>
          <w:bCs/>
          <w:sz w:val="26"/>
          <w:szCs w:val="26"/>
          <w:rtl/>
        </w:rPr>
      </w:pPr>
      <w:r w:rsidRPr="00B175C1">
        <w:rPr>
          <w:rFonts w:cs="1ShefaClassic"/>
          <w:b/>
          <w:bCs/>
          <w:sz w:val="26"/>
          <w:szCs w:val="26"/>
          <w:rtl/>
        </w:rPr>
        <w:t>בראנשטיין</w:t>
      </w:r>
    </w:p>
    <w:p w14:paraId="4134D88B" w14:textId="77777777" w:rsidR="00B175C1" w:rsidRPr="00B175C1" w:rsidRDefault="00B175C1" w:rsidP="00B175C1">
      <w:pPr>
        <w:bidi/>
        <w:spacing w:after="0" w:line="480" w:lineRule="auto"/>
        <w:jc w:val="center"/>
        <w:rPr>
          <w:rFonts w:cs="1ShefaClassic"/>
          <w:sz w:val="26"/>
          <w:szCs w:val="26"/>
        </w:rPr>
      </w:pPr>
      <w:r w:rsidRPr="00B175C1">
        <w:rPr>
          <w:rFonts w:cs="1ShefaClassic" w:hint="cs"/>
          <w:sz w:val="26"/>
          <w:szCs w:val="26"/>
          <w:rtl/>
        </w:rPr>
        <w:t xml:space="preserve">נפטר </w:t>
      </w:r>
      <w:r w:rsidRPr="00B175C1">
        <w:rPr>
          <w:rFonts w:cs="1ShefaClassic"/>
          <w:sz w:val="26"/>
          <w:szCs w:val="26"/>
          <w:rtl/>
        </w:rPr>
        <w:t>ב' כסלו</w:t>
      </w:r>
      <w:r w:rsidRPr="00B175C1">
        <w:rPr>
          <w:rFonts w:cs="1ShefaClassic" w:hint="cs"/>
          <w:sz w:val="26"/>
          <w:szCs w:val="26"/>
          <w:rtl/>
        </w:rPr>
        <w:t xml:space="preserve"> תשכ"ז </w:t>
      </w:r>
    </w:p>
    <w:p w14:paraId="236411CF" w14:textId="77777777" w:rsidR="00B175C1" w:rsidRPr="00B175C1" w:rsidRDefault="00B175C1" w:rsidP="00B175C1">
      <w:pPr>
        <w:bidi/>
        <w:spacing w:after="0" w:line="480" w:lineRule="auto"/>
        <w:jc w:val="center"/>
        <w:rPr>
          <w:rFonts w:cs="1ShefaClassic"/>
          <w:sz w:val="26"/>
          <w:szCs w:val="26"/>
          <w:rtl/>
        </w:rPr>
      </w:pPr>
      <w:r w:rsidRPr="00B175C1">
        <w:rPr>
          <w:rFonts w:cs="1ShefaClassic"/>
          <w:sz w:val="26"/>
          <w:szCs w:val="26"/>
          <w:rtl/>
        </w:rPr>
        <w:t>ת.נ.צ.ב.ה</w:t>
      </w:r>
      <w:r w:rsidRPr="00B175C1">
        <w:rPr>
          <w:rFonts w:cs="1ShefaClassic" w:hint="cs"/>
          <w:sz w:val="26"/>
          <w:szCs w:val="26"/>
          <w:rtl/>
        </w:rPr>
        <w:t>.</w:t>
      </w:r>
    </w:p>
    <w:p w14:paraId="510BE659" w14:textId="77777777" w:rsidR="00B175C1" w:rsidRPr="00B175C1" w:rsidRDefault="00B175C1" w:rsidP="00B175C1">
      <w:pPr>
        <w:bidi/>
        <w:spacing w:after="0" w:line="480" w:lineRule="auto"/>
        <w:jc w:val="center"/>
        <w:rPr>
          <w:rFonts w:cs="1ShefaClassic"/>
          <w:b/>
          <w:sz w:val="26"/>
          <w:szCs w:val="26"/>
          <w:rtl/>
        </w:rPr>
      </w:pPr>
      <w:r w:rsidRPr="00B175C1">
        <w:rPr>
          <w:rFonts w:cs="1ShefaClassic"/>
          <w:b/>
          <w:sz w:val="26"/>
          <w:szCs w:val="26"/>
        </w:rPr>
        <w:sym w:font="Wingdings 2" w:char="F0B2"/>
      </w:r>
      <w:r w:rsidRPr="00B175C1">
        <w:rPr>
          <w:rFonts w:cs="1ShefaClassic" w:hint="cs"/>
          <w:b/>
          <w:sz w:val="26"/>
          <w:szCs w:val="26"/>
          <w:rtl/>
        </w:rPr>
        <w:t xml:space="preserve"> </w:t>
      </w:r>
    </w:p>
    <w:p w14:paraId="35008F38" w14:textId="5E4953B8" w:rsidR="00AC23C7" w:rsidRPr="00B175C1" w:rsidRDefault="00B175C1" w:rsidP="00B175C1">
      <w:pPr>
        <w:bidi/>
        <w:spacing w:after="0" w:line="480" w:lineRule="auto"/>
        <w:jc w:val="center"/>
        <w:rPr>
          <w:rFonts w:cs="1ShefaClassic"/>
          <w:sz w:val="26"/>
          <w:szCs w:val="26"/>
          <w:rtl/>
        </w:rPr>
      </w:pPr>
      <w:r w:rsidRPr="00B175C1">
        <w:rPr>
          <w:rFonts w:cs="1ShefaClassic" w:hint="cs"/>
          <w:sz w:val="26"/>
          <w:szCs w:val="26"/>
          <w:rtl/>
        </w:rPr>
        <w:t>נדפס ע"י משפחתו שיחיו</w:t>
      </w:r>
    </w:p>
    <w:p w14:paraId="31BD34F3" w14:textId="77777777" w:rsidR="00395825" w:rsidRDefault="00395825" w:rsidP="00003CBB">
      <w:pPr>
        <w:bidi/>
        <w:spacing w:after="240"/>
        <w:rPr>
          <w:rFonts w:cs="1ShefaClassic"/>
          <w:b/>
          <w:bCs/>
          <w:sz w:val="32"/>
          <w:szCs w:val="32"/>
          <w:rtl/>
        </w:rPr>
      </w:pPr>
    </w:p>
    <w:p w14:paraId="2ADD5D7E" w14:textId="77777777" w:rsidR="00860713" w:rsidRDefault="00860713" w:rsidP="00860713">
      <w:pPr>
        <w:bidi/>
        <w:spacing w:after="240"/>
        <w:rPr>
          <w:rFonts w:cs="1ShefaClassic"/>
          <w:b/>
          <w:bCs/>
          <w:sz w:val="32"/>
          <w:szCs w:val="32"/>
          <w:rtl/>
        </w:rPr>
      </w:pPr>
    </w:p>
    <w:p w14:paraId="2A27181D" w14:textId="77777777" w:rsidR="007C5603" w:rsidRDefault="007C5603" w:rsidP="007C5603">
      <w:pPr>
        <w:bidi/>
        <w:spacing w:after="240"/>
        <w:rPr>
          <w:rFonts w:cs="1ShefaClassic"/>
          <w:b/>
          <w:bCs/>
          <w:sz w:val="32"/>
          <w:szCs w:val="32"/>
          <w:rtl/>
        </w:rPr>
      </w:pPr>
    </w:p>
    <w:p w14:paraId="492DA566" w14:textId="77777777" w:rsidR="00003CBB" w:rsidRPr="00003CBB" w:rsidRDefault="00003CBB" w:rsidP="00003CBB">
      <w:pPr>
        <w:bidi/>
        <w:jc w:val="center"/>
        <w:rPr>
          <w:rFonts w:cs="1ShefaClassic"/>
          <w:sz w:val="32"/>
          <w:szCs w:val="32"/>
          <w:rtl/>
        </w:rPr>
      </w:pPr>
      <w:r w:rsidRPr="00003CBB">
        <w:rPr>
          <w:rFonts w:cs="1ShefaClassic" w:hint="cs"/>
          <w:sz w:val="32"/>
          <w:szCs w:val="32"/>
          <w:rtl/>
        </w:rPr>
        <w:t>לזכות</w:t>
      </w:r>
    </w:p>
    <w:p w14:paraId="772F28B9" w14:textId="6EA6D418" w:rsidR="00003CBB" w:rsidRPr="00003CBB" w:rsidRDefault="00003CBB" w:rsidP="00003CBB">
      <w:pPr>
        <w:bidi/>
        <w:jc w:val="center"/>
        <w:rPr>
          <w:rFonts w:cs="1ShefaClassic"/>
          <w:sz w:val="32"/>
          <w:szCs w:val="32"/>
          <w:rtl/>
        </w:rPr>
      </w:pPr>
      <w:r w:rsidRPr="00003CBB">
        <w:rPr>
          <w:rFonts w:cs="1ShefaClassic" w:hint="cs"/>
          <w:b/>
          <w:bCs/>
          <w:sz w:val="32"/>
          <w:szCs w:val="32"/>
          <w:rtl/>
        </w:rPr>
        <w:t>חי' שרה מלכה</w:t>
      </w:r>
      <w:r w:rsidRPr="00003CBB">
        <w:rPr>
          <w:rFonts w:cs="1ShefaClassic" w:hint="cs"/>
          <w:sz w:val="32"/>
          <w:szCs w:val="32"/>
          <w:rtl/>
        </w:rPr>
        <w:t xml:space="preserve"> בת </w:t>
      </w:r>
      <w:r w:rsidRPr="00003CBB">
        <w:rPr>
          <w:rFonts w:cs="1ShefaClassic" w:hint="cs"/>
          <w:b/>
          <w:bCs/>
          <w:sz w:val="32"/>
          <w:szCs w:val="32"/>
          <w:rtl/>
        </w:rPr>
        <w:t>ברכה לאה חוה</w:t>
      </w:r>
    </w:p>
    <w:p w14:paraId="673A25E9" w14:textId="77777777" w:rsidR="00003CBB" w:rsidRPr="00003CBB" w:rsidRDefault="00003CBB" w:rsidP="00003CBB">
      <w:pPr>
        <w:bidi/>
        <w:jc w:val="center"/>
        <w:rPr>
          <w:rFonts w:cs="1ShefaClassic"/>
          <w:sz w:val="32"/>
          <w:szCs w:val="32"/>
          <w:rtl/>
        </w:rPr>
      </w:pPr>
      <w:r w:rsidRPr="00003CBB">
        <w:rPr>
          <w:rFonts w:cs="1ShefaClassic" w:hint="cs"/>
          <w:sz w:val="32"/>
          <w:szCs w:val="32"/>
          <w:rtl/>
        </w:rPr>
        <w:t xml:space="preserve">שיהי' לה רפואה שלמה וקרובה </w:t>
      </w:r>
    </w:p>
    <w:p w14:paraId="3CCD3A48" w14:textId="77777777" w:rsidR="00003CBB" w:rsidRPr="00003CBB" w:rsidRDefault="00003CBB" w:rsidP="00003CBB">
      <w:pPr>
        <w:bidi/>
        <w:jc w:val="center"/>
        <w:rPr>
          <w:rFonts w:cs="1ShefaClassic"/>
          <w:sz w:val="32"/>
          <w:szCs w:val="32"/>
          <w:rtl/>
        </w:rPr>
      </w:pPr>
      <w:r w:rsidRPr="00003CBB">
        <w:rPr>
          <w:rFonts w:cs="1ShefaClassic" w:hint="cs"/>
          <w:sz w:val="32"/>
          <w:szCs w:val="32"/>
          <w:rtl/>
        </w:rPr>
        <w:t xml:space="preserve"> בכל רמ"ח אבריה ושס"ה גידיה</w:t>
      </w:r>
    </w:p>
    <w:p w14:paraId="28419F72" w14:textId="77777777" w:rsidR="00003CBB" w:rsidRPr="00003CBB" w:rsidRDefault="00003CBB" w:rsidP="00003CBB">
      <w:pPr>
        <w:bidi/>
        <w:jc w:val="center"/>
        <w:rPr>
          <w:rFonts w:cs="1ShefaClassic"/>
          <w:sz w:val="32"/>
          <w:szCs w:val="32"/>
          <w:rtl/>
        </w:rPr>
      </w:pPr>
      <w:r w:rsidRPr="00003CBB">
        <w:rPr>
          <w:rFonts w:cs="1ShefaClassic" w:hint="cs"/>
          <w:sz w:val="32"/>
          <w:szCs w:val="32"/>
          <w:rtl/>
        </w:rPr>
        <w:t xml:space="preserve"> אריכות ימים ושנים טובות</w:t>
      </w:r>
    </w:p>
    <w:p w14:paraId="788E903C" w14:textId="77777777" w:rsidR="00003CBB" w:rsidRPr="00003CBB" w:rsidRDefault="00003CBB" w:rsidP="00003CBB">
      <w:pPr>
        <w:bidi/>
        <w:jc w:val="center"/>
        <w:rPr>
          <w:rFonts w:cs="1ShefaClassic"/>
          <w:sz w:val="32"/>
          <w:szCs w:val="32"/>
          <w:rtl/>
        </w:rPr>
      </w:pPr>
      <w:r w:rsidRPr="00003CBB">
        <w:rPr>
          <w:rFonts w:cs="1ShefaClassic" w:hint="cs"/>
          <w:sz w:val="32"/>
          <w:szCs w:val="32"/>
          <w:rtl/>
        </w:rPr>
        <w:t>מתוך בריאות נכונה אושר ושמחה תכה"י</w:t>
      </w:r>
    </w:p>
    <w:p w14:paraId="10403401" w14:textId="465A4F72" w:rsidR="00003CBB" w:rsidRPr="00003CBB" w:rsidRDefault="00003CBB" w:rsidP="00003CBB">
      <w:pPr>
        <w:pStyle w:val="divider"/>
        <w:spacing w:before="240" w:after="20"/>
        <w:rPr>
          <w:rFonts w:ascii="Times New Roman" w:hAnsi="Times New Roman" w:cs="1ShefaClassic"/>
          <w:sz w:val="32"/>
          <w:szCs w:val="32"/>
          <w:rtl/>
        </w:rPr>
      </w:pPr>
      <w:r w:rsidRPr="00003CBB">
        <w:rPr>
          <w:rFonts w:cs="1ShefaClassic"/>
          <w:sz w:val="32"/>
          <w:szCs w:val="32"/>
        </w:rPr>
        <w:sym w:font="Wingdings 2" w:char="F0B2"/>
      </w:r>
    </w:p>
    <w:p w14:paraId="0A17B48D" w14:textId="1C32F810" w:rsidR="00003CBB" w:rsidRPr="00003CBB" w:rsidRDefault="00003CBB" w:rsidP="00A01C5F">
      <w:pPr>
        <w:bidi/>
        <w:jc w:val="center"/>
        <w:rPr>
          <w:rFonts w:cs="1ShefaClassic"/>
          <w:sz w:val="32"/>
          <w:szCs w:val="32"/>
          <w:rtl/>
        </w:rPr>
      </w:pPr>
      <w:r w:rsidRPr="00003CBB">
        <w:rPr>
          <w:rFonts w:cs="1ShefaClassic" w:hint="cs"/>
          <w:sz w:val="32"/>
          <w:szCs w:val="32"/>
          <w:rtl/>
        </w:rPr>
        <w:t xml:space="preserve"> נדפס ע"י משפחתה שיחיו</w:t>
      </w:r>
    </w:p>
    <w:p w14:paraId="718314A2" w14:textId="41F1D706" w:rsidR="00AC23C7" w:rsidRPr="00003CBB" w:rsidRDefault="00003CBB" w:rsidP="00003CBB">
      <w:pPr>
        <w:pStyle w:val="a4"/>
        <w:spacing w:before="240"/>
        <w:rPr>
          <w:sz w:val="52"/>
          <w:szCs w:val="52"/>
          <w:rtl/>
        </w:rPr>
      </w:pPr>
      <w:r w:rsidRPr="00003CBB">
        <w:rPr>
          <w:sz w:val="52"/>
          <w:szCs w:val="52"/>
        </w:rPr>
        <w:t>g</w:t>
      </w:r>
    </w:p>
    <w:p w14:paraId="43860924" w14:textId="75D2CF07" w:rsidR="00395825" w:rsidRPr="00395825" w:rsidRDefault="00395825" w:rsidP="00003CBB">
      <w:pPr>
        <w:pStyle w:val="af2"/>
        <w:spacing w:after="20"/>
        <w:rPr>
          <w:rFonts w:ascii="Wingdings 2" w:hAnsi="Wingdings 2" w:cs="1ShefaClassic"/>
          <w:sz w:val="36"/>
          <w:szCs w:val="36"/>
          <w:rtl/>
        </w:rPr>
      </w:pPr>
      <w:r w:rsidRPr="00395825">
        <w:rPr>
          <w:rFonts w:ascii="Wingdings 2" w:hAnsi="Wingdings 2" w:cs="1ShefaClassic" w:hint="cs"/>
          <w:sz w:val="36"/>
          <w:szCs w:val="36"/>
          <w:rtl/>
        </w:rPr>
        <w:t>לעילוי נשמת</w:t>
      </w:r>
    </w:p>
    <w:p w14:paraId="7F4A90A4" w14:textId="3CA0FB8A" w:rsidR="00395825" w:rsidRPr="00395825" w:rsidRDefault="00395825" w:rsidP="00395825">
      <w:pPr>
        <w:pStyle w:val="af2"/>
        <w:spacing w:after="20"/>
        <w:rPr>
          <w:rFonts w:ascii="Wingdings 2" w:hAnsi="Wingdings 2" w:cs="1ShefaClassic"/>
          <w:sz w:val="36"/>
          <w:szCs w:val="36"/>
        </w:rPr>
      </w:pPr>
      <w:r w:rsidRPr="00395825">
        <w:rPr>
          <w:rFonts w:ascii="Wingdings 2" w:hAnsi="Wingdings 2" w:cs="1ShefaClassic" w:hint="cs"/>
          <w:sz w:val="36"/>
          <w:szCs w:val="36"/>
          <w:rtl/>
        </w:rPr>
        <w:t xml:space="preserve">הרה"ח ר' </w:t>
      </w:r>
      <w:r w:rsidRPr="00395825">
        <w:rPr>
          <w:rFonts w:ascii="Wingdings 2" w:hAnsi="Wingdings 2" w:cs="1ShefaClassic" w:hint="cs"/>
          <w:b/>
          <w:bCs/>
          <w:sz w:val="36"/>
          <w:szCs w:val="36"/>
          <w:rtl/>
        </w:rPr>
        <w:t xml:space="preserve">חיים דוד </w:t>
      </w:r>
      <w:r w:rsidRPr="00395825">
        <w:rPr>
          <w:rFonts w:ascii="Wingdings 2" w:hAnsi="Wingdings 2" w:cs="1ShefaClassic" w:hint="cs"/>
          <w:sz w:val="36"/>
          <w:szCs w:val="36"/>
          <w:rtl/>
        </w:rPr>
        <w:t>ע"ה</w:t>
      </w:r>
    </w:p>
    <w:p w14:paraId="6A9BCFB3" w14:textId="624E7090" w:rsidR="00395825" w:rsidRPr="00395825" w:rsidRDefault="00395825" w:rsidP="00395825">
      <w:pPr>
        <w:pStyle w:val="af2"/>
        <w:spacing w:after="20"/>
        <w:rPr>
          <w:rFonts w:ascii="Wingdings 2" w:hAnsi="Wingdings 2" w:cs="1ShefaClassic"/>
          <w:sz w:val="36"/>
          <w:szCs w:val="36"/>
          <w:rtl/>
        </w:rPr>
      </w:pPr>
      <w:r w:rsidRPr="00395825">
        <w:rPr>
          <w:rFonts w:ascii="Wingdings 2" w:hAnsi="Wingdings 2" w:cs="1ShefaClassic" w:hint="cs"/>
          <w:sz w:val="36"/>
          <w:szCs w:val="36"/>
          <w:rtl/>
        </w:rPr>
        <w:t xml:space="preserve">בן ר' </w:t>
      </w:r>
      <w:r w:rsidRPr="00395825">
        <w:rPr>
          <w:rFonts w:ascii="Wingdings 2" w:hAnsi="Wingdings 2" w:cs="1ShefaClassic" w:hint="cs"/>
          <w:b/>
          <w:bCs/>
          <w:sz w:val="36"/>
          <w:szCs w:val="36"/>
          <w:rtl/>
        </w:rPr>
        <w:t xml:space="preserve">משה </w:t>
      </w:r>
      <w:r w:rsidRPr="00395825">
        <w:rPr>
          <w:rFonts w:ascii="Wingdings 2" w:hAnsi="Wingdings 2" w:cs="1ShefaClassic" w:hint="cs"/>
          <w:sz w:val="36"/>
          <w:szCs w:val="36"/>
          <w:rtl/>
        </w:rPr>
        <w:t>הכהן</w:t>
      </w:r>
      <w:r w:rsidRPr="00395825">
        <w:rPr>
          <w:rFonts w:ascii="Wingdings 2" w:hAnsi="Wingdings 2" w:cs="1ShefaClassic" w:hint="cs"/>
          <w:b/>
          <w:bCs/>
          <w:sz w:val="36"/>
          <w:szCs w:val="36"/>
          <w:rtl/>
        </w:rPr>
        <w:t xml:space="preserve"> </w:t>
      </w:r>
      <w:r w:rsidRPr="00395825">
        <w:rPr>
          <w:rFonts w:ascii="Wingdings 2" w:hAnsi="Wingdings 2" w:cs="1ShefaClassic" w:hint="cs"/>
          <w:sz w:val="36"/>
          <w:szCs w:val="36"/>
          <w:rtl/>
        </w:rPr>
        <w:t>ע"ה</w:t>
      </w:r>
    </w:p>
    <w:p w14:paraId="767BE40F" w14:textId="3B2670C0" w:rsidR="00395825" w:rsidRPr="00395825" w:rsidRDefault="00395825" w:rsidP="00395825">
      <w:pPr>
        <w:pStyle w:val="af2"/>
        <w:spacing w:after="20"/>
        <w:rPr>
          <w:rFonts w:ascii="Wingdings 2" w:hAnsi="Wingdings 2" w:cs="1ShefaClassic"/>
          <w:b/>
          <w:bCs/>
          <w:sz w:val="36"/>
          <w:szCs w:val="36"/>
          <w:rtl/>
        </w:rPr>
      </w:pPr>
      <w:r w:rsidRPr="00395825">
        <w:rPr>
          <w:rFonts w:ascii="Wingdings 2" w:hAnsi="Wingdings 2" w:cs="1ShefaClassic" w:hint="cs"/>
          <w:b/>
          <w:bCs/>
          <w:sz w:val="36"/>
          <w:szCs w:val="36"/>
          <w:rtl/>
        </w:rPr>
        <w:t>זימבערג</w:t>
      </w:r>
    </w:p>
    <w:p w14:paraId="09E91215" w14:textId="7139B426" w:rsidR="00395825" w:rsidRPr="00395825" w:rsidRDefault="00395825" w:rsidP="00395825">
      <w:pPr>
        <w:pStyle w:val="af2"/>
        <w:spacing w:before="120" w:after="20"/>
        <w:rPr>
          <w:rFonts w:ascii="Wingdings 2" w:hAnsi="Wingdings 2" w:cs="1ShefaClassic"/>
          <w:sz w:val="36"/>
          <w:szCs w:val="36"/>
          <w:rtl/>
        </w:rPr>
      </w:pPr>
      <w:r w:rsidRPr="00395825">
        <w:rPr>
          <w:rFonts w:ascii="Wingdings 2" w:hAnsi="Wingdings 2" w:cs="1ShefaClassic" w:hint="cs"/>
          <w:sz w:val="36"/>
          <w:szCs w:val="36"/>
          <w:rtl/>
        </w:rPr>
        <w:t>נפטר ביום כ"ז מר-חשון ה'תשע"ט</w:t>
      </w:r>
    </w:p>
    <w:p w14:paraId="4D676234" w14:textId="77777777" w:rsidR="00395825" w:rsidRPr="00395825" w:rsidRDefault="00395825" w:rsidP="00395825">
      <w:pPr>
        <w:pStyle w:val="af2"/>
        <w:spacing w:before="120" w:after="20"/>
        <w:rPr>
          <w:rFonts w:ascii="Wingdings 2" w:hAnsi="Wingdings 2" w:cs="1ShefaClassic"/>
          <w:b/>
          <w:bCs/>
          <w:sz w:val="36"/>
          <w:szCs w:val="36"/>
          <w:rtl/>
        </w:rPr>
      </w:pPr>
      <w:r w:rsidRPr="00395825">
        <w:rPr>
          <w:rFonts w:ascii="Wingdings 2" w:hAnsi="Wingdings 2" w:cs="1ShefaClassic" w:hint="cs"/>
          <w:b/>
          <w:bCs/>
          <w:sz w:val="36"/>
          <w:szCs w:val="36"/>
          <w:rtl/>
        </w:rPr>
        <w:t>ת.נ.צ.ב.ה.</w:t>
      </w:r>
    </w:p>
    <w:p w14:paraId="122F5609" w14:textId="77777777" w:rsidR="00395825" w:rsidRPr="00395825" w:rsidRDefault="00395825" w:rsidP="00395825">
      <w:pPr>
        <w:pStyle w:val="divider"/>
        <w:spacing w:before="240" w:after="20"/>
        <w:rPr>
          <w:rFonts w:ascii="Times New Roman" w:hAnsi="Times New Roman" w:cs="1ShefaClassic"/>
          <w:sz w:val="36"/>
          <w:szCs w:val="36"/>
          <w:rtl/>
        </w:rPr>
      </w:pPr>
      <w:r w:rsidRPr="00395825">
        <w:rPr>
          <w:rFonts w:cs="1ShefaClassic"/>
          <w:sz w:val="36"/>
          <w:szCs w:val="36"/>
        </w:rPr>
        <w:sym w:font="Wingdings 2" w:char="F0B2"/>
      </w:r>
    </w:p>
    <w:p w14:paraId="4CBB7B05" w14:textId="640093BB" w:rsidR="00AC23C7" w:rsidRDefault="00395825" w:rsidP="00395825">
      <w:pPr>
        <w:pStyle w:val="af2"/>
        <w:spacing w:after="20"/>
        <w:rPr>
          <w:rFonts w:ascii="Wingdings 2" w:hAnsi="Wingdings 2" w:cs="1ShefaClassic"/>
          <w:sz w:val="36"/>
          <w:szCs w:val="36"/>
          <w:rtl/>
        </w:rPr>
      </w:pPr>
      <w:r w:rsidRPr="00395825">
        <w:rPr>
          <w:rFonts w:ascii="Wingdings 2" w:hAnsi="Wingdings 2" w:cs="1ShefaClassic" w:hint="cs"/>
          <w:sz w:val="36"/>
          <w:szCs w:val="36"/>
          <w:rtl/>
        </w:rPr>
        <w:t>נדפס ע"י משפחתו שיחיו</w:t>
      </w:r>
    </w:p>
    <w:p w14:paraId="0EC8A6C0" w14:textId="77777777" w:rsidR="00860713" w:rsidRDefault="00860713" w:rsidP="00395825">
      <w:pPr>
        <w:pStyle w:val="af2"/>
        <w:spacing w:after="20"/>
        <w:rPr>
          <w:rFonts w:ascii="Wingdings 2" w:hAnsi="Wingdings 2" w:cs="1ShefaClassic"/>
          <w:sz w:val="36"/>
          <w:szCs w:val="36"/>
          <w:rtl/>
        </w:rPr>
      </w:pPr>
    </w:p>
    <w:p w14:paraId="72A33CDD" w14:textId="77777777" w:rsidR="00A01C5F" w:rsidRDefault="00A01C5F" w:rsidP="00395825">
      <w:pPr>
        <w:pStyle w:val="af2"/>
        <w:spacing w:after="20"/>
        <w:rPr>
          <w:rFonts w:ascii="Wingdings 2" w:hAnsi="Wingdings 2" w:cs="1ShefaClassic"/>
          <w:sz w:val="36"/>
          <w:szCs w:val="36"/>
          <w:rtl/>
        </w:rPr>
      </w:pPr>
    </w:p>
    <w:p w14:paraId="0DBA9F98" w14:textId="77777777" w:rsidR="00860713" w:rsidRDefault="00860713" w:rsidP="00395825">
      <w:pPr>
        <w:pStyle w:val="af2"/>
        <w:spacing w:after="20"/>
        <w:rPr>
          <w:rFonts w:ascii="Wingdings 2" w:hAnsi="Wingdings 2" w:cs="1ShefaClassic"/>
          <w:sz w:val="36"/>
          <w:szCs w:val="36"/>
          <w:rtl/>
        </w:rPr>
      </w:pPr>
    </w:p>
    <w:p w14:paraId="3A851E9D" w14:textId="77777777" w:rsidR="00860713" w:rsidRPr="00BE05BE" w:rsidRDefault="00860713" w:rsidP="00860713">
      <w:pPr>
        <w:bidi/>
        <w:spacing w:line="360" w:lineRule="auto"/>
        <w:jc w:val="center"/>
        <w:rPr>
          <w:rFonts w:ascii="FbSfaradi Medium" w:hAnsi="FbSfaradi Medium" w:cs="1ShefaClassic"/>
          <w:sz w:val="32"/>
          <w:szCs w:val="32"/>
          <w:rtl/>
        </w:rPr>
      </w:pPr>
      <w:r w:rsidRPr="00BE05BE">
        <w:rPr>
          <w:rFonts w:ascii="FbSfaradi Medium" w:hAnsi="FbSfaradi Medium" w:cs="1ShefaClassic"/>
          <w:sz w:val="32"/>
          <w:szCs w:val="32"/>
          <w:rtl/>
        </w:rPr>
        <w:t>לע"נ</w:t>
      </w:r>
    </w:p>
    <w:p w14:paraId="1FF4309F" w14:textId="77777777" w:rsidR="00860713" w:rsidRPr="00BE05BE" w:rsidRDefault="00860713" w:rsidP="00860713">
      <w:pPr>
        <w:bidi/>
        <w:spacing w:line="360" w:lineRule="auto"/>
        <w:jc w:val="center"/>
        <w:rPr>
          <w:rFonts w:ascii="FbSfaradi Medium" w:hAnsi="FbSfaradi Medium" w:cs="1ShefaClassic"/>
          <w:sz w:val="32"/>
          <w:szCs w:val="32"/>
          <w:rtl/>
        </w:rPr>
      </w:pPr>
      <w:r w:rsidRPr="00BE05BE">
        <w:rPr>
          <w:rFonts w:ascii="FbSfaradi Medium" w:hAnsi="FbSfaradi Medium" w:cs="1ShefaClassic"/>
          <w:sz w:val="32"/>
          <w:szCs w:val="32"/>
          <w:rtl/>
        </w:rPr>
        <w:t>אשת חבר כחבר</w:t>
      </w:r>
    </w:p>
    <w:p w14:paraId="75FA1774" w14:textId="77777777" w:rsidR="00860713" w:rsidRPr="00BE05BE" w:rsidRDefault="00860713" w:rsidP="00860713">
      <w:pPr>
        <w:bidi/>
        <w:spacing w:line="360" w:lineRule="auto"/>
        <w:jc w:val="center"/>
        <w:rPr>
          <w:rFonts w:ascii="FbSfaradi Medium" w:hAnsi="FbSfaradi Medium" w:cs="1ShefaClassic"/>
          <w:sz w:val="32"/>
          <w:szCs w:val="32"/>
          <w:rtl/>
        </w:rPr>
      </w:pPr>
      <w:r w:rsidRPr="00BE05BE">
        <w:rPr>
          <w:rFonts w:ascii="FbSfaradi Medium" w:hAnsi="FbSfaradi Medium" w:cs="1ShefaClassic"/>
          <w:sz w:val="32"/>
          <w:szCs w:val="32"/>
          <w:rtl/>
        </w:rPr>
        <w:t xml:space="preserve">מרת </w:t>
      </w:r>
      <w:r w:rsidRPr="00BE05BE">
        <w:rPr>
          <w:rFonts w:ascii="FbSfaradi Medium" w:hAnsi="FbSfaradi Medium" w:cs="1ShefaClassic"/>
          <w:b/>
          <w:bCs/>
          <w:sz w:val="32"/>
          <w:szCs w:val="32"/>
          <w:rtl/>
        </w:rPr>
        <w:t>שרה טעמא</w:t>
      </w:r>
      <w:r w:rsidRPr="00BE05BE">
        <w:rPr>
          <w:rFonts w:ascii="FbSfaradi Medium" w:hAnsi="FbSfaradi Medium" w:cs="1ShefaClassic"/>
          <w:sz w:val="32"/>
          <w:szCs w:val="32"/>
          <w:rtl/>
        </w:rPr>
        <w:t xml:space="preserve"> ב"ר </w:t>
      </w:r>
      <w:r w:rsidRPr="00BE05BE">
        <w:rPr>
          <w:rFonts w:ascii="FbSfaradi Medium" w:hAnsi="FbSfaradi Medium" w:cs="1ShefaClassic"/>
          <w:b/>
          <w:bCs/>
          <w:sz w:val="32"/>
          <w:szCs w:val="32"/>
          <w:rtl/>
        </w:rPr>
        <w:t>בנימין</w:t>
      </w:r>
      <w:r w:rsidRPr="00BE05BE">
        <w:rPr>
          <w:rFonts w:ascii="FbSfaradi Medium" w:hAnsi="FbSfaradi Medium" w:cs="1ShefaClassic"/>
          <w:sz w:val="32"/>
          <w:szCs w:val="32"/>
          <w:rtl/>
        </w:rPr>
        <w:t xml:space="preserve"> ע"ה</w:t>
      </w:r>
    </w:p>
    <w:p w14:paraId="1662B93A" w14:textId="77777777" w:rsidR="00860713" w:rsidRPr="00BE05BE" w:rsidRDefault="00860713" w:rsidP="00860713">
      <w:pPr>
        <w:bidi/>
        <w:spacing w:line="360" w:lineRule="auto"/>
        <w:jc w:val="center"/>
        <w:rPr>
          <w:rFonts w:ascii="FbSfaradi Medium" w:hAnsi="FbSfaradi Medium" w:cs="1ShefaClassic"/>
          <w:sz w:val="32"/>
          <w:szCs w:val="32"/>
          <w:rtl/>
        </w:rPr>
      </w:pPr>
      <w:r w:rsidRPr="00BE05BE">
        <w:rPr>
          <w:rFonts w:ascii="FbSfaradi Medium" w:hAnsi="FbSfaradi Medium" w:cs="1ShefaClassic"/>
          <w:sz w:val="32"/>
          <w:szCs w:val="32"/>
          <w:rtl/>
        </w:rPr>
        <w:t>אשת יבדלחט"א</w:t>
      </w:r>
    </w:p>
    <w:p w14:paraId="646891C0" w14:textId="77777777" w:rsidR="00860713" w:rsidRPr="00BE05BE" w:rsidRDefault="00860713" w:rsidP="00860713">
      <w:pPr>
        <w:bidi/>
        <w:spacing w:line="360" w:lineRule="auto"/>
        <w:jc w:val="center"/>
        <w:rPr>
          <w:rFonts w:ascii="FbSfaradi Medium" w:hAnsi="FbSfaradi Medium" w:cs="1ShefaClassic"/>
          <w:sz w:val="32"/>
          <w:szCs w:val="32"/>
          <w:rtl/>
        </w:rPr>
      </w:pPr>
      <w:r w:rsidRPr="00BE05BE">
        <w:rPr>
          <w:rFonts w:ascii="FbSfaradi Medium" w:hAnsi="FbSfaradi Medium" w:cs="1ShefaClassic"/>
          <w:sz w:val="32"/>
          <w:szCs w:val="32"/>
          <w:rtl/>
        </w:rPr>
        <w:t>הרה"ג הרה"ח מ</w:t>
      </w:r>
      <w:r w:rsidRPr="00BE05BE">
        <w:rPr>
          <w:rFonts w:ascii="FbSfaradi Medium" w:hAnsi="FbSfaradi Medium" w:cs="1ShefaClassic" w:hint="cs"/>
          <w:sz w:val="32"/>
          <w:szCs w:val="32"/>
          <w:rtl/>
        </w:rPr>
        <w:t>מ</w:t>
      </w:r>
      <w:r w:rsidRPr="00BE05BE">
        <w:rPr>
          <w:rFonts w:ascii="FbSfaradi Medium" w:hAnsi="FbSfaradi Medium" w:cs="1ShefaClassic"/>
          <w:sz w:val="32"/>
          <w:szCs w:val="32"/>
          <w:rtl/>
        </w:rPr>
        <w:t>רבי</w:t>
      </w:r>
      <w:r w:rsidRPr="00BE05BE">
        <w:rPr>
          <w:rFonts w:ascii="FbSfaradi Medium" w:hAnsi="FbSfaradi Medium" w:cs="1ShefaClassic" w:hint="cs"/>
          <w:sz w:val="32"/>
          <w:szCs w:val="32"/>
          <w:rtl/>
        </w:rPr>
        <w:t>צי</w:t>
      </w:r>
      <w:r w:rsidRPr="00BE05BE">
        <w:rPr>
          <w:rFonts w:ascii="FbSfaradi Medium" w:hAnsi="FbSfaradi Medium" w:cs="1ShefaClassic"/>
          <w:sz w:val="32"/>
          <w:szCs w:val="32"/>
          <w:rtl/>
        </w:rPr>
        <w:t xml:space="preserve"> תורה ברבים </w:t>
      </w:r>
    </w:p>
    <w:p w14:paraId="1AAC6EFC" w14:textId="2B26A382" w:rsidR="00860713" w:rsidRPr="00A01C5F" w:rsidRDefault="00860713" w:rsidP="00860713">
      <w:pPr>
        <w:bidi/>
        <w:spacing w:line="360" w:lineRule="auto"/>
        <w:jc w:val="center"/>
        <w:rPr>
          <w:rFonts w:ascii="FbSfaradi Medium" w:hAnsi="FbSfaradi Medium" w:cs="1ShefaClassic"/>
          <w:sz w:val="32"/>
          <w:szCs w:val="32"/>
          <w:rtl/>
        </w:rPr>
      </w:pPr>
      <w:r w:rsidRPr="00BE05BE">
        <w:rPr>
          <w:rFonts w:ascii="FbSfaradi Medium" w:hAnsi="FbSfaradi Medium" w:cs="1ShefaClassic" w:hint="cs"/>
          <w:sz w:val="32"/>
          <w:szCs w:val="32"/>
          <w:rtl/>
        </w:rPr>
        <w:t xml:space="preserve"> </w:t>
      </w:r>
      <w:r w:rsidRPr="00BE05BE">
        <w:rPr>
          <w:rFonts w:ascii="FbSfaradi Medium" w:hAnsi="FbSfaradi Medium" w:cs="1ShefaClassic"/>
          <w:b/>
          <w:bCs/>
          <w:sz w:val="32"/>
          <w:szCs w:val="32"/>
          <w:rtl/>
        </w:rPr>
        <w:t>אברהם יצחק ברוך</w:t>
      </w:r>
      <w:r w:rsidRPr="00BE05BE">
        <w:rPr>
          <w:rFonts w:ascii="FbSfaradi Medium" w:hAnsi="FbSfaradi Medium" w:cs="1ShefaClassic"/>
          <w:sz w:val="32"/>
          <w:szCs w:val="32"/>
          <w:rtl/>
        </w:rPr>
        <w:t xml:space="preserve"> </w:t>
      </w:r>
      <w:r w:rsidRPr="00BE05BE">
        <w:rPr>
          <w:rFonts w:ascii="FbSfaradi Medium" w:hAnsi="FbSfaradi Medium" w:cs="1ShefaClassic"/>
          <w:b/>
          <w:bCs/>
          <w:sz w:val="32"/>
          <w:szCs w:val="32"/>
          <w:rtl/>
        </w:rPr>
        <w:t>גערליצקי</w:t>
      </w:r>
      <w:r w:rsidR="00A01C5F">
        <w:rPr>
          <w:rFonts w:ascii="FbSfaradi Medium" w:hAnsi="FbSfaradi Medium" w:cs="1ShefaClassic" w:hint="cs"/>
          <w:b/>
          <w:bCs/>
          <w:sz w:val="32"/>
          <w:szCs w:val="32"/>
          <w:rtl/>
        </w:rPr>
        <w:t xml:space="preserve"> </w:t>
      </w:r>
      <w:r w:rsidR="00A01C5F">
        <w:rPr>
          <w:rFonts w:ascii="FbSfaradi Medium" w:hAnsi="FbSfaradi Medium" w:cs="1ShefaClassic" w:hint="cs"/>
          <w:sz w:val="32"/>
          <w:szCs w:val="32"/>
          <w:rtl/>
        </w:rPr>
        <w:t>שליט"א</w:t>
      </w:r>
    </w:p>
    <w:p w14:paraId="642A732A" w14:textId="77777777" w:rsidR="00860713" w:rsidRPr="00BE05BE" w:rsidRDefault="00860713" w:rsidP="00860713">
      <w:pPr>
        <w:bidi/>
        <w:spacing w:line="360" w:lineRule="auto"/>
        <w:jc w:val="center"/>
        <w:rPr>
          <w:rFonts w:ascii="FbSfaradi Medium" w:hAnsi="FbSfaradi Medium" w:cs="1ShefaClassic"/>
          <w:sz w:val="32"/>
          <w:szCs w:val="32"/>
          <w:rtl/>
        </w:rPr>
      </w:pPr>
      <w:r w:rsidRPr="00BE05BE">
        <w:rPr>
          <w:rFonts w:ascii="FbSfaradi Medium" w:hAnsi="FbSfaradi Medium" w:cs="1ShefaClassic"/>
          <w:sz w:val="32"/>
          <w:szCs w:val="32"/>
          <w:rtl/>
        </w:rPr>
        <w:t>מראשי ישיבת אהלי תורה</w:t>
      </w:r>
    </w:p>
    <w:p w14:paraId="4B91063F" w14:textId="77777777" w:rsidR="00860713" w:rsidRPr="00BE05BE" w:rsidRDefault="00860713" w:rsidP="00860713">
      <w:pPr>
        <w:bidi/>
        <w:spacing w:line="360" w:lineRule="auto"/>
        <w:jc w:val="center"/>
        <w:rPr>
          <w:rFonts w:ascii="FbSfaradi Medium" w:hAnsi="FbSfaradi Medium" w:cs="1ShefaClassic"/>
          <w:sz w:val="32"/>
          <w:szCs w:val="32"/>
          <w:rtl/>
        </w:rPr>
      </w:pPr>
      <w:r w:rsidRPr="00BE05BE">
        <w:rPr>
          <w:rFonts w:ascii="FbSfaradi Medium" w:hAnsi="FbSfaradi Medium" w:cs="1ShefaClassic" w:hint="cs"/>
          <w:sz w:val="32"/>
          <w:szCs w:val="32"/>
          <w:rtl/>
        </w:rPr>
        <w:t>וראש מערכת "הערות-וביאורים"</w:t>
      </w:r>
    </w:p>
    <w:p w14:paraId="15A97F9F" w14:textId="77777777" w:rsidR="00860713" w:rsidRPr="00BE05BE" w:rsidRDefault="00860713" w:rsidP="00860713">
      <w:pPr>
        <w:bidi/>
        <w:spacing w:line="360" w:lineRule="auto"/>
        <w:jc w:val="center"/>
        <w:rPr>
          <w:rFonts w:ascii="FbSfaradi Medium" w:hAnsi="FbSfaradi Medium" w:cs="1ShefaClassic"/>
          <w:sz w:val="32"/>
          <w:szCs w:val="32"/>
          <w:rtl/>
        </w:rPr>
      </w:pPr>
      <w:r w:rsidRPr="00BE05BE">
        <w:rPr>
          <w:rFonts w:ascii="FbSfaradi Medium" w:hAnsi="FbSfaradi Medium" w:cs="1ShefaClassic" w:hint="cs"/>
          <w:sz w:val="32"/>
          <w:szCs w:val="32"/>
          <w:rtl/>
        </w:rPr>
        <w:t xml:space="preserve">נלב"ע ביום ה' </w:t>
      </w:r>
      <w:r w:rsidRPr="00BE05BE">
        <w:rPr>
          <w:rFonts w:ascii="FbSfaradi Medium" w:hAnsi="FbSfaradi Medium" w:cs="1ShefaClassic"/>
          <w:sz w:val="32"/>
          <w:szCs w:val="32"/>
          <w:rtl/>
        </w:rPr>
        <w:t>כ"ג מרחשון תשע"ז</w:t>
      </w:r>
    </w:p>
    <w:p w14:paraId="2291BD59" w14:textId="77777777" w:rsidR="00860713" w:rsidRPr="00BE05BE" w:rsidRDefault="00860713" w:rsidP="00860713">
      <w:pPr>
        <w:bidi/>
        <w:spacing w:line="360" w:lineRule="auto"/>
        <w:jc w:val="center"/>
        <w:rPr>
          <w:rFonts w:cs="1ShefaClassic"/>
          <w:b/>
          <w:sz w:val="32"/>
          <w:szCs w:val="32"/>
          <w:rtl/>
        </w:rPr>
      </w:pPr>
      <w:r w:rsidRPr="00BE05BE">
        <w:rPr>
          <w:rFonts w:cs="1ShefaClassic"/>
          <w:b/>
          <w:sz w:val="32"/>
          <w:szCs w:val="32"/>
        </w:rPr>
        <w:sym w:font="Wingdings 2" w:char="F0B2"/>
      </w:r>
    </w:p>
    <w:p w14:paraId="4C19B6DA" w14:textId="77777777" w:rsidR="00860713" w:rsidRPr="00BE05BE" w:rsidRDefault="00860713" w:rsidP="00860713">
      <w:pPr>
        <w:bidi/>
        <w:spacing w:line="360" w:lineRule="auto"/>
        <w:jc w:val="center"/>
        <w:rPr>
          <w:rFonts w:cs="1ShefaClassic"/>
          <w:sz w:val="32"/>
          <w:szCs w:val="32"/>
        </w:rPr>
      </w:pPr>
      <w:r w:rsidRPr="00BE05BE">
        <w:rPr>
          <w:rFonts w:cs="1ShefaClassic"/>
          <w:sz w:val="32"/>
          <w:szCs w:val="32"/>
          <w:rtl/>
        </w:rPr>
        <w:t>נדפס ע"י ולזכות</w:t>
      </w:r>
    </w:p>
    <w:p w14:paraId="1188B9E4" w14:textId="77777777" w:rsidR="00860713" w:rsidRPr="00BE05BE" w:rsidRDefault="00860713" w:rsidP="00860713">
      <w:pPr>
        <w:bidi/>
        <w:spacing w:line="360" w:lineRule="auto"/>
        <w:jc w:val="center"/>
        <w:rPr>
          <w:rFonts w:cs="1ShefaClassic"/>
          <w:sz w:val="32"/>
          <w:szCs w:val="32"/>
        </w:rPr>
      </w:pPr>
      <w:r w:rsidRPr="00BE05BE">
        <w:rPr>
          <w:rFonts w:cs="1ShefaClassic"/>
          <w:sz w:val="32"/>
          <w:szCs w:val="32"/>
          <w:rtl/>
        </w:rPr>
        <w:t xml:space="preserve">הרה"ת </w:t>
      </w:r>
      <w:r w:rsidRPr="00BE05BE">
        <w:rPr>
          <w:rFonts w:cs="1ShefaClassic"/>
          <w:b/>
          <w:bCs/>
          <w:sz w:val="32"/>
          <w:szCs w:val="32"/>
          <w:rtl/>
        </w:rPr>
        <w:t>מאיר</w:t>
      </w:r>
      <w:r w:rsidRPr="00BE05BE">
        <w:rPr>
          <w:rFonts w:cs="1ShefaClassic"/>
          <w:sz w:val="32"/>
          <w:szCs w:val="32"/>
          <w:rtl/>
        </w:rPr>
        <w:t xml:space="preserve"> וזוגתו </w:t>
      </w:r>
      <w:r w:rsidRPr="00BE05BE">
        <w:rPr>
          <w:rFonts w:cs="1ShefaClassic"/>
          <w:b/>
          <w:bCs/>
          <w:sz w:val="32"/>
          <w:szCs w:val="32"/>
          <w:rtl/>
        </w:rPr>
        <w:t>נעמי רבקה</w:t>
      </w:r>
      <w:r w:rsidRPr="00BE05BE">
        <w:rPr>
          <w:rFonts w:cs="1ShefaClassic"/>
          <w:sz w:val="32"/>
          <w:szCs w:val="32"/>
          <w:rtl/>
        </w:rPr>
        <w:t xml:space="preserve"> שיחיו</w:t>
      </w:r>
    </w:p>
    <w:p w14:paraId="45501A7F" w14:textId="77777777" w:rsidR="00860713" w:rsidRPr="00BE05BE" w:rsidRDefault="00860713" w:rsidP="00860713">
      <w:pPr>
        <w:bidi/>
        <w:spacing w:line="360" w:lineRule="auto"/>
        <w:jc w:val="center"/>
        <w:rPr>
          <w:rFonts w:cs="1ShefaClassic"/>
          <w:sz w:val="32"/>
          <w:szCs w:val="32"/>
        </w:rPr>
      </w:pPr>
      <w:r w:rsidRPr="00BE05BE">
        <w:rPr>
          <w:rFonts w:cs="1ShefaClassic"/>
          <w:sz w:val="32"/>
          <w:szCs w:val="32"/>
          <w:rtl/>
        </w:rPr>
        <w:t xml:space="preserve">ובנם </w:t>
      </w:r>
      <w:r w:rsidRPr="00BE05BE">
        <w:rPr>
          <w:rFonts w:cs="1ShefaClassic"/>
          <w:b/>
          <w:bCs/>
          <w:sz w:val="32"/>
          <w:szCs w:val="32"/>
          <w:rtl/>
        </w:rPr>
        <w:t>ישראל הירש</w:t>
      </w:r>
      <w:r w:rsidRPr="00BE05BE">
        <w:rPr>
          <w:rFonts w:cs="1ShefaClassic"/>
          <w:sz w:val="32"/>
          <w:szCs w:val="32"/>
          <w:rtl/>
        </w:rPr>
        <w:t xml:space="preserve"> שיחי</w:t>
      </w:r>
      <w:r w:rsidRPr="00BE05BE">
        <w:rPr>
          <w:rFonts w:cs="1ShefaClassic" w:hint="cs"/>
          <w:sz w:val="32"/>
          <w:szCs w:val="32"/>
          <w:rtl/>
        </w:rPr>
        <w:t>'</w:t>
      </w:r>
    </w:p>
    <w:p w14:paraId="2D155C98" w14:textId="77777777" w:rsidR="00860713" w:rsidRPr="00BE05BE" w:rsidRDefault="00860713" w:rsidP="00860713">
      <w:pPr>
        <w:bidi/>
        <w:spacing w:line="360" w:lineRule="auto"/>
        <w:jc w:val="center"/>
        <w:rPr>
          <w:rFonts w:cs="1ShefaClassic"/>
          <w:sz w:val="32"/>
          <w:szCs w:val="32"/>
        </w:rPr>
      </w:pPr>
      <w:r w:rsidRPr="00BE05BE">
        <w:rPr>
          <w:rFonts w:cs="1ShefaClassic"/>
          <w:sz w:val="32"/>
          <w:szCs w:val="32"/>
          <w:rtl/>
        </w:rPr>
        <w:t xml:space="preserve">ובנותם </w:t>
      </w:r>
      <w:r w:rsidRPr="00BE05BE">
        <w:rPr>
          <w:rFonts w:cs="1ShefaClassic"/>
          <w:b/>
          <w:bCs/>
          <w:sz w:val="32"/>
          <w:szCs w:val="32"/>
          <w:rtl/>
        </w:rPr>
        <w:t>חסי' דבורה</w:t>
      </w:r>
      <w:r w:rsidRPr="00BE05BE">
        <w:rPr>
          <w:rFonts w:cs="1ShefaClassic"/>
          <w:sz w:val="32"/>
          <w:szCs w:val="32"/>
          <w:rtl/>
        </w:rPr>
        <w:t xml:space="preserve"> ו</w:t>
      </w:r>
      <w:r w:rsidRPr="00BE05BE">
        <w:rPr>
          <w:rFonts w:cs="1ShefaClassic"/>
          <w:b/>
          <w:bCs/>
          <w:sz w:val="32"/>
          <w:szCs w:val="32"/>
          <w:rtl/>
        </w:rPr>
        <w:t>נאווה בינא</w:t>
      </w:r>
      <w:r w:rsidRPr="00BE05BE">
        <w:rPr>
          <w:rFonts w:cs="1ShefaClassic"/>
          <w:sz w:val="32"/>
          <w:szCs w:val="32"/>
          <w:rtl/>
        </w:rPr>
        <w:t xml:space="preserve"> שתחי</w:t>
      </w:r>
      <w:r w:rsidRPr="00BE05BE">
        <w:rPr>
          <w:rFonts w:cs="1ShefaClassic" w:hint="cs"/>
          <w:sz w:val="32"/>
          <w:szCs w:val="32"/>
          <w:rtl/>
        </w:rPr>
        <w:t>'</w:t>
      </w:r>
    </w:p>
    <w:p w14:paraId="278E009F" w14:textId="77777777" w:rsidR="00860713" w:rsidRDefault="00860713" w:rsidP="00860713">
      <w:pPr>
        <w:bidi/>
        <w:spacing w:line="360" w:lineRule="auto"/>
        <w:jc w:val="center"/>
        <w:rPr>
          <w:rFonts w:cs="1ShefaClassic"/>
          <w:b/>
          <w:bCs/>
          <w:sz w:val="32"/>
          <w:szCs w:val="32"/>
          <w:rtl/>
        </w:rPr>
      </w:pPr>
      <w:r w:rsidRPr="00BE05BE">
        <w:rPr>
          <w:rFonts w:cs="1ShefaClassic"/>
          <w:b/>
          <w:bCs/>
          <w:sz w:val="32"/>
          <w:szCs w:val="32"/>
          <w:rtl/>
        </w:rPr>
        <w:t>קלאפמאן</w:t>
      </w:r>
    </w:p>
    <w:p w14:paraId="09587974" w14:textId="77777777" w:rsidR="00860713" w:rsidRDefault="00860713" w:rsidP="00860713">
      <w:pPr>
        <w:bidi/>
        <w:spacing w:line="360" w:lineRule="auto"/>
        <w:jc w:val="center"/>
        <w:rPr>
          <w:rFonts w:cs="1ShefaClassic"/>
          <w:b/>
          <w:bCs/>
          <w:sz w:val="32"/>
          <w:szCs w:val="32"/>
          <w:rtl/>
        </w:rPr>
      </w:pPr>
    </w:p>
    <w:p w14:paraId="7571F35D" w14:textId="77777777" w:rsidR="00860713" w:rsidRDefault="00860713" w:rsidP="00860713">
      <w:pPr>
        <w:bidi/>
        <w:spacing w:line="360" w:lineRule="auto"/>
        <w:jc w:val="center"/>
        <w:rPr>
          <w:rFonts w:cs="1ShefaClassic"/>
          <w:b/>
          <w:bCs/>
          <w:sz w:val="32"/>
          <w:szCs w:val="32"/>
          <w:rtl/>
        </w:rPr>
      </w:pPr>
    </w:p>
    <w:p w14:paraId="2F923318" w14:textId="77777777" w:rsidR="00860713" w:rsidRDefault="00860713" w:rsidP="00860713">
      <w:pPr>
        <w:bidi/>
        <w:spacing w:line="360" w:lineRule="auto"/>
        <w:jc w:val="center"/>
        <w:rPr>
          <w:rFonts w:cs="1ShefaClassic"/>
          <w:b/>
          <w:bCs/>
          <w:sz w:val="32"/>
          <w:szCs w:val="32"/>
          <w:rtl/>
        </w:rPr>
      </w:pPr>
    </w:p>
    <w:p w14:paraId="5B1D2F95" w14:textId="77777777" w:rsidR="00860713" w:rsidRPr="00167C45" w:rsidRDefault="00860713" w:rsidP="00860713">
      <w:pPr>
        <w:jc w:val="center"/>
        <w:rPr>
          <w:rFonts w:ascii="Aragones" w:hAnsi="Aragones" w:cs="1ShefaClassic"/>
          <w:sz w:val="32"/>
          <w:szCs w:val="32"/>
        </w:rPr>
      </w:pPr>
      <w:r w:rsidRPr="00167C45">
        <w:rPr>
          <w:rFonts w:ascii="Aragones" w:hAnsi="Aragones" w:cs="1ShefaClassic"/>
          <w:sz w:val="32"/>
          <w:szCs w:val="32"/>
          <w:rtl/>
        </w:rPr>
        <w:t>מוקדש</w:t>
      </w:r>
    </w:p>
    <w:p w14:paraId="09B74AAD" w14:textId="77777777" w:rsidR="00860713" w:rsidRPr="00167C45" w:rsidRDefault="00860713" w:rsidP="00860713">
      <w:pPr>
        <w:jc w:val="center"/>
        <w:rPr>
          <w:rFonts w:ascii="Aragones" w:hAnsi="Aragones" w:cs="1ShefaClassic"/>
          <w:sz w:val="32"/>
          <w:szCs w:val="32"/>
        </w:rPr>
      </w:pPr>
      <w:r w:rsidRPr="00167C45">
        <w:rPr>
          <w:rFonts w:ascii="Aragones" w:hAnsi="Aragones" w:cs="1ShefaClassic"/>
          <w:sz w:val="32"/>
          <w:szCs w:val="32"/>
          <w:rtl/>
        </w:rPr>
        <w:t>לכ"ק אדמו"ר נשיא דורנו לחיזוק ההתקשרות</w:t>
      </w:r>
    </w:p>
    <w:p w14:paraId="57B87B0E" w14:textId="77777777" w:rsidR="00860713" w:rsidRPr="00167C45" w:rsidRDefault="00860713" w:rsidP="00860713">
      <w:pPr>
        <w:jc w:val="center"/>
        <w:rPr>
          <w:rFonts w:ascii="Aragones" w:hAnsi="Aragones" w:cs="1ShefaClassic"/>
          <w:sz w:val="32"/>
          <w:szCs w:val="32"/>
        </w:rPr>
      </w:pPr>
      <w:r w:rsidRPr="00167C45">
        <w:rPr>
          <w:rFonts w:ascii="Aragones" w:hAnsi="Aragones" w:cs="1ShefaClassic"/>
          <w:sz w:val="32"/>
          <w:szCs w:val="32"/>
          <w:rtl/>
        </w:rPr>
        <w:t>בקשר עם יום הבהיר</w:t>
      </w:r>
    </w:p>
    <w:p w14:paraId="5B55A85E" w14:textId="77777777" w:rsidR="00860713" w:rsidRPr="00167C45" w:rsidRDefault="00860713" w:rsidP="00860713">
      <w:pPr>
        <w:jc w:val="center"/>
        <w:rPr>
          <w:rFonts w:ascii="Aragones" w:hAnsi="Aragones" w:cs="1ShefaClassic"/>
          <w:sz w:val="32"/>
          <w:szCs w:val="32"/>
        </w:rPr>
      </w:pPr>
      <w:r w:rsidRPr="00167C45">
        <w:rPr>
          <w:rFonts w:ascii="Aragones" w:hAnsi="Aragones" w:cs="1ShefaClassic"/>
          <w:sz w:val="32"/>
          <w:szCs w:val="32"/>
          <w:rtl/>
        </w:rPr>
        <w:t>ר"ח כסלו</w:t>
      </w:r>
    </w:p>
    <w:p w14:paraId="002907A7" w14:textId="77777777" w:rsidR="00860713" w:rsidRPr="00167C45" w:rsidRDefault="00860713" w:rsidP="00860713">
      <w:pPr>
        <w:jc w:val="center"/>
        <w:rPr>
          <w:rFonts w:ascii="Aragones" w:hAnsi="Aragones" w:cs="1ShefaClassic"/>
          <w:sz w:val="32"/>
          <w:szCs w:val="32"/>
        </w:rPr>
      </w:pPr>
      <w:r>
        <w:rPr>
          <w:rFonts w:ascii="Aragones" w:hAnsi="Aragones" w:cs="1ShefaClassic"/>
          <w:sz w:val="32"/>
          <w:szCs w:val="32"/>
        </w:rPr>
        <w:sym w:font="Wingdings 2" w:char="F0B2"/>
      </w:r>
    </w:p>
    <w:p w14:paraId="41173B8E" w14:textId="77777777" w:rsidR="00860713" w:rsidRPr="00167C45" w:rsidRDefault="00860713" w:rsidP="00860713">
      <w:pPr>
        <w:jc w:val="center"/>
        <w:rPr>
          <w:rFonts w:ascii="Aragones" w:hAnsi="Aragones" w:cs="1ShefaClassic"/>
          <w:sz w:val="32"/>
          <w:szCs w:val="32"/>
        </w:rPr>
      </w:pPr>
      <w:r w:rsidRPr="00167C45">
        <w:rPr>
          <w:rFonts w:ascii="Aragones" w:hAnsi="Aragones" w:cs="1ShefaClassic"/>
          <w:sz w:val="32"/>
          <w:szCs w:val="32"/>
          <w:rtl/>
        </w:rPr>
        <w:t>נדפס ע"י ולזכות</w:t>
      </w:r>
    </w:p>
    <w:p w14:paraId="33547EAB" w14:textId="77777777" w:rsidR="00860713" w:rsidRPr="00167C45" w:rsidRDefault="00860713" w:rsidP="00860713">
      <w:pPr>
        <w:jc w:val="center"/>
        <w:rPr>
          <w:rFonts w:ascii="Aragones" w:hAnsi="Aragones" w:cs="1ShefaClassic"/>
          <w:sz w:val="32"/>
          <w:szCs w:val="32"/>
        </w:rPr>
      </w:pPr>
      <w:r w:rsidRPr="00167C45">
        <w:rPr>
          <w:rFonts w:ascii="Aragones" w:hAnsi="Aragones" w:cs="1ShefaClassic"/>
          <w:sz w:val="32"/>
          <w:szCs w:val="32"/>
          <w:rtl/>
        </w:rPr>
        <w:t xml:space="preserve">הרה"ת ר' </w:t>
      </w:r>
      <w:r w:rsidRPr="008F0014">
        <w:rPr>
          <w:rFonts w:ascii="Aragones" w:hAnsi="Aragones" w:cs="1ShefaClassic"/>
          <w:b/>
          <w:bCs/>
          <w:sz w:val="32"/>
          <w:szCs w:val="32"/>
          <w:rtl/>
        </w:rPr>
        <w:t>משה אהרן צבי</w:t>
      </w:r>
    </w:p>
    <w:p w14:paraId="4B8C444E" w14:textId="77777777" w:rsidR="00860713" w:rsidRPr="00167C45" w:rsidRDefault="00860713" w:rsidP="00860713">
      <w:pPr>
        <w:jc w:val="center"/>
        <w:rPr>
          <w:rFonts w:ascii="Aragones" w:hAnsi="Aragones" w:cs="1ShefaClassic"/>
          <w:sz w:val="32"/>
          <w:szCs w:val="32"/>
        </w:rPr>
      </w:pPr>
      <w:r w:rsidRPr="00167C45">
        <w:rPr>
          <w:rFonts w:ascii="Aragones" w:hAnsi="Aragones" w:cs="1ShefaClassic"/>
          <w:sz w:val="32"/>
          <w:szCs w:val="32"/>
          <w:rtl/>
        </w:rPr>
        <w:t xml:space="preserve">וזוגתו מרת </w:t>
      </w:r>
      <w:r w:rsidRPr="008F0014">
        <w:rPr>
          <w:rFonts w:ascii="Aragones" w:hAnsi="Aragones" w:cs="1ShefaClassic"/>
          <w:b/>
          <w:bCs/>
          <w:sz w:val="32"/>
          <w:szCs w:val="32"/>
          <w:rtl/>
        </w:rPr>
        <w:t>רבקה רות</w:t>
      </w:r>
      <w:r w:rsidRPr="00167C45">
        <w:rPr>
          <w:rFonts w:ascii="Aragones" w:hAnsi="Aragones" w:cs="1ShefaClassic"/>
          <w:sz w:val="32"/>
          <w:szCs w:val="32"/>
          <w:rtl/>
        </w:rPr>
        <w:t xml:space="preserve"> שיחיו</w:t>
      </w:r>
    </w:p>
    <w:p w14:paraId="5F254A89" w14:textId="77777777" w:rsidR="00860713" w:rsidRPr="008F0014" w:rsidRDefault="00860713" w:rsidP="00860713">
      <w:pPr>
        <w:jc w:val="center"/>
        <w:rPr>
          <w:rFonts w:ascii="Aragones" w:hAnsi="Aragones" w:cs="1ShefaClassic"/>
          <w:b/>
          <w:bCs/>
          <w:sz w:val="32"/>
          <w:szCs w:val="32"/>
          <w:rtl/>
        </w:rPr>
      </w:pPr>
      <w:r w:rsidRPr="008F0014">
        <w:rPr>
          <w:rFonts w:ascii="Aragones" w:hAnsi="Aragones" w:cs="1ShefaClassic"/>
          <w:b/>
          <w:bCs/>
          <w:sz w:val="32"/>
          <w:szCs w:val="32"/>
          <w:rtl/>
        </w:rPr>
        <w:t>ווייס</w:t>
      </w:r>
    </w:p>
    <w:p w14:paraId="34A960AF" w14:textId="77777777" w:rsidR="00860713" w:rsidRPr="00167C45" w:rsidRDefault="00860713" w:rsidP="00860713">
      <w:pPr>
        <w:jc w:val="center"/>
        <w:rPr>
          <w:rFonts w:ascii="Aragones" w:hAnsi="Aragones" w:cs="1ShefaClassic"/>
          <w:sz w:val="32"/>
          <w:szCs w:val="32"/>
        </w:rPr>
      </w:pPr>
      <w:r>
        <w:rPr>
          <w:rFonts w:ascii="Aragones" w:hAnsi="Aragones" w:cs="1ShefaClassic"/>
          <w:sz w:val="32"/>
          <w:szCs w:val="32"/>
        </w:rPr>
        <w:sym w:font="Wingdings 2" w:char="F0B1"/>
      </w:r>
    </w:p>
    <w:p w14:paraId="60EED72A" w14:textId="77777777" w:rsidR="00860713" w:rsidRDefault="00860713" w:rsidP="00860713">
      <w:pPr>
        <w:jc w:val="center"/>
        <w:rPr>
          <w:rFonts w:ascii="Aragones" w:hAnsi="Aragones" w:cs="1ShefaClassic"/>
          <w:sz w:val="32"/>
          <w:szCs w:val="32"/>
          <w:rtl/>
        </w:rPr>
      </w:pPr>
      <w:r w:rsidRPr="00167C45">
        <w:rPr>
          <w:rFonts w:ascii="Aragones" w:hAnsi="Aragones" w:cs="1ShefaClassic"/>
          <w:sz w:val="32"/>
          <w:szCs w:val="32"/>
          <w:rtl/>
        </w:rPr>
        <w:t>שלוחי כ"ק אדמו"ר - שערמאן אוקס, קאליפארניא</w:t>
      </w:r>
    </w:p>
    <w:p w14:paraId="45C14BEF" w14:textId="77777777" w:rsidR="00860713" w:rsidRDefault="00860713" w:rsidP="00860713">
      <w:pPr>
        <w:jc w:val="center"/>
        <w:rPr>
          <w:rFonts w:ascii="Aragones" w:hAnsi="Aragones" w:cs="1ShefaClassic"/>
          <w:sz w:val="32"/>
          <w:szCs w:val="32"/>
          <w:rtl/>
        </w:rPr>
      </w:pPr>
      <w:r>
        <w:rPr>
          <w:rFonts w:ascii="Aragones" w:hAnsi="Aragones" w:cs="1ShefaClassic"/>
          <w:sz w:val="32"/>
          <w:szCs w:val="32"/>
        </w:rPr>
        <w:sym w:font="Wingdings 2" w:char="F0B2"/>
      </w:r>
    </w:p>
    <w:p w14:paraId="238AFC53" w14:textId="77777777" w:rsidR="00860713" w:rsidRPr="00167C45" w:rsidRDefault="00860713" w:rsidP="00860713">
      <w:pPr>
        <w:jc w:val="center"/>
        <w:rPr>
          <w:rFonts w:ascii="Aragones" w:hAnsi="Aragones" w:cs="1ShefaClassic"/>
          <w:sz w:val="32"/>
          <w:szCs w:val="32"/>
        </w:rPr>
      </w:pPr>
      <w:r w:rsidRPr="00167C45">
        <w:rPr>
          <w:rFonts w:ascii="Aragones" w:hAnsi="Aragones" w:cs="1ShefaClassic"/>
          <w:sz w:val="32"/>
          <w:szCs w:val="32"/>
          <w:rtl/>
        </w:rPr>
        <w:t>ולזכות ילדיהם</w:t>
      </w:r>
    </w:p>
    <w:p w14:paraId="25FEB03B" w14:textId="77777777" w:rsidR="00860713" w:rsidRPr="00167C45" w:rsidRDefault="00860713" w:rsidP="00860713">
      <w:pPr>
        <w:jc w:val="center"/>
        <w:rPr>
          <w:rFonts w:ascii="Aragones" w:hAnsi="Aragones" w:cs="1ShefaClassic"/>
          <w:sz w:val="32"/>
          <w:szCs w:val="32"/>
        </w:rPr>
      </w:pPr>
      <w:r w:rsidRPr="008F0014">
        <w:rPr>
          <w:rFonts w:ascii="Aragones" w:hAnsi="Aragones" w:cs="1ShefaClassic"/>
          <w:b/>
          <w:bCs/>
          <w:sz w:val="32"/>
          <w:szCs w:val="32"/>
          <w:rtl/>
        </w:rPr>
        <w:t>שלום אליעזר</w:t>
      </w:r>
      <w:r w:rsidRPr="00167C45">
        <w:rPr>
          <w:rFonts w:ascii="Aragones" w:hAnsi="Aragones" w:cs="1ShefaClassic"/>
          <w:sz w:val="32"/>
          <w:szCs w:val="32"/>
          <w:rtl/>
        </w:rPr>
        <w:t xml:space="preserve">, </w:t>
      </w:r>
      <w:r w:rsidRPr="008F0014">
        <w:rPr>
          <w:rFonts w:ascii="Aragones" w:hAnsi="Aragones" w:cs="1ShefaClassic"/>
          <w:b/>
          <w:bCs/>
          <w:sz w:val="32"/>
          <w:szCs w:val="32"/>
          <w:rtl/>
        </w:rPr>
        <w:t>מנחם מענדל</w:t>
      </w:r>
      <w:r w:rsidRPr="00167C45">
        <w:rPr>
          <w:rFonts w:ascii="Aragones" w:hAnsi="Aragones" w:cs="1ShefaClassic"/>
          <w:sz w:val="32"/>
          <w:szCs w:val="32"/>
          <w:rtl/>
        </w:rPr>
        <w:t xml:space="preserve">, </w:t>
      </w:r>
      <w:r w:rsidRPr="008F0014">
        <w:rPr>
          <w:rFonts w:ascii="Aragones" w:hAnsi="Aragones" w:cs="1ShefaClassic"/>
          <w:b/>
          <w:bCs/>
          <w:sz w:val="32"/>
          <w:szCs w:val="32"/>
          <w:rtl/>
        </w:rPr>
        <w:t>יונה מרדכי</w:t>
      </w:r>
      <w:r w:rsidRPr="00167C45">
        <w:rPr>
          <w:rFonts w:ascii="Aragones" w:hAnsi="Aragones" w:cs="1ShefaClassic"/>
          <w:sz w:val="32"/>
          <w:szCs w:val="32"/>
          <w:rtl/>
        </w:rPr>
        <w:t xml:space="preserve">, </w:t>
      </w:r>
      <w:r w:rsidRPr="008F0014">
        <w:rPr>
          <w:rFonts w:ascii="Aragones" w:hAnsi="Aragones" w:cs="1ShefaClassic"/>
          <w:b/>
          <w:bCs/>
          <w:sz w:val="32"/>
          <w:szCs w:val="32"/>
          <w:rtl/>
        </w:rPr>
        <w:t>וחנה פערל</w:t>
      </w:r>
      <w:r w:rsidRPr="00167C45">
        <w:rPr>
          <w:rFonts w:ascii="Aragones" w:hAnsi="Aragones" w:cs="1ShefaClassic"/>
          <w:sz w:val="32"/>
          <w:szCs w:val="32"/>
          <w:rtl/>
        </w:rPr>
        <w:t xml:space="preserve"> שיחיו</w:t>
      </w:r>
    </w:p>
    <w:p w14:paraId="22380B7B" w14:textId="52C89E69" w:rsidR="00860713" w:rsidRPr="00860713" w:rsidRDefault="00860713" w:rsidP="00860713">
      <w:pPr>
        <w:jc w:val="center"/>
        <w:rPr>
          <w:rFonts w:ascii="Aragones" w:hAnsi="Aragones" w:cs="1ShefaClassic"/>
          <w:sz w:val="32"/>
          <w:szCs w:val="32"/>
          <w:rtl/>
        </w:rPr>
      </w:pPr>
      <w:r w:rsidRPr="00167C45">
        <w:rPr>
          <w:rFonts w:ascii="Aragones" w:hAnsi="Aragones" w:cs="1ShefaClassic"/>
          <w:sz w:val="32"/>
          <w:szCs w:val="32"/>
          <w:rtl/>
        </w:rPr>
        <w:t>לברכה והצלחה רבה בגו"ר</w:t>
      </w:r>
    </w:p>
    <w:p w14:paraId="42B1CFFE" w14:textId="77105E26" w:rsidR="00860713" w:rsidRPr="00395825" w:rsidRDefault="00860713" w:rsidP="00395825">
      <w:pPr>
        <w:pStyle w:val="af2"/>
        <w:spacing w:after="20"/>
        <w:rPr>
          <w:rFonts w:ascii="Wingdings 2" w:hAnsi="Wingdings 2" w:cs="1ShefaClassic"/>
          <w:sz w:val="36"/>
          <w:szCs w:val="36"/>
          <w:rtl/>
        </w:rPr>
      </w:pPr>
    </w:p>
    <w:sectPr w:rsidR="00860713" w:rsidRPr="00395825" w:rsidSect="00E65DD5">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E523" w14:textId="77777777" w:rsidR="00E835A6" w:rsidRDefault="00E835A6" w:rsidP="001D6A1B">
      <w:pPr>
        <w:spacing w:after="0" w:line="240" w:lineRule="auto"/>
      </w:pPr>
      <w:r>
        <w:separator/>
      </w:r>
    </w:p>
  </w:endnote>
  <w:endnote w:type="continuationSeparator" w:id="0">
    <w:p w14:paraId="0A292635" w14:textId="77777777" w:rsidR="00E835A6" w:rsidRDefault="00E835A6" w:rsidP="001D6A1B">
      <w:pPr>
        <w:spacing w:after="0" w:line="240" w:lineRule="auto"/>
      </w:pPr>
      <w:r>
        <w:continuationSeparator/>
      </w:r>
    </w:p>
  </w:endnote>
  <w:endnote w:type="continuationNotice" w:id="1">
    <w:p w14:paraId="3A84FD44" w14:textId="77777777" w:rsidR="00E835A6" w:rsidRDefault="00E83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0A87" w:usb1="00000000"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bFRealBelet Bold">
    <w:panose1 w:val="02020803050405020304"/>
    <w:charset w:val="00"/>
    <w:family w:val="roman"/>
    <w:pitch w:val="variable"/>
    <w:sig w:usb0="80000827" w:usb1="50000000" w:usb2="00000000" w:usb3="00000000" w:csb0="00000021" w:csb1="00000000"/>
  </w:font>
  <w:font w:name="1ShefaClassic">
    <w:panose1 w:val="00000000000000000000"/>
    <w:charset w:val="B1"/>
    <w:family w:val="auto"/>
    <w:pitch w:val="variable"/>
    <w:sig w:usb0="00000801" w:usb1="00000000" w:usb2="00000000" w:usb3="00000000" w:csb0="00000020" w:csb1="00000000"/>
  </w:font>
  <w:font w:name="FbFrankReal">
    <w:panose1 w:val="02020603050405020304"/>
    <w:charset w:val="00"/>
    <w:family w:val="roman"/>
    <w:pitch w:val="variable"/>
    <w:sig w:usb0="80000827" w:usb1="50000000" w:usb2="00000000" w:usb3="00000000" w:csb0="00000021" w:csb1="00000000"/>
  </w:font>
  <w:font w:name="FbSfaradi Bold">
    <w:panose1 w:val="02020803050405020304"/>
    <w:charset w:val="00"/>
    <w:family w:val="roman"/>
    <w:pitch w:val="variable"/>
    <w:sig w:usb0="80000827" w:usb1="5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AAd_Livorna">
    <w:panose1 w:val="00000000000000000000"/>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bLivornaRegular">
    <w:charset w:val="00"/>
    <w:family w:val="roman"/>
    <w:pitch w:val="default"/>
  </w:font>
  <w:font w:name="FbSfaradi Regular">
    <w:panose1 w:val="02020803050405020304"/>
    <w:charset w:val="00"/>
    <w:family w:val="roman"/>
    <w:pitch w:val="variable"/>
    <w:sig w:usb0="80000827" w:usb1="50000000" w:usb2="00000000" w:usb3="00000000" w:csb0="00000021" w:csb1="00000000"/>
  </w:font>
  <w:font w:name="FbCarizmaBook Medium">
    <w:panose1 w:val="02020603050405020304"/>
    <w:charset w:val="00"/>
    <w:family w:val="roman"/>
    <w:pitch w:val="variable"/>
    <w:sig w:usb0="80000827" w:usb1="50000000" w:usb2="00000000" w:usb3="00000000" w:csb0="00000021" w:csb1="00000000"/>
  </w:font>
  <w:font w:name="FbCarizmaBook Regular">
    <w:panose1 w:val="02020603050405020304"/>
    <w:charset w:val="00"/>
    <w:family w:val="roman"/>
    <w:pitch w:val="variable"/>
    <w:sig w:usb0="80000827" w:usb1="50000000" w:usb2="00000000" w:usb3="00000000" w:csb0="00000021" w:csb1="00000000"/>
  </w:font>
  <w:font w:name="Frank Ruhl Libre">
    <w:altName w:val="Times New Roman"/>
    <w:charset w:val="00"/>
    <w:family w:val="auto"/>
    <w:pitch w:val="default"/>
  </w:font>
  <w:font w:name="Arabic Typesetting">
    <w:panose1 w:val="03020402040406030203"/>
    <w:charset w:val="00"/>
    <w:family w:val="script"/>
    <w:pitch w:val="variable"/>
    <w:sig w:usb0="A000206F" w:usb1="C0000000"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 w:name="AAd_LivornaR2">
    <w:panose1 w:val="02020803070505020304"/>
    <w:charset w:val="00"/>
    <w:family w:val="roman"/>
    <w:pitch w:val="variable"/>
    <w:sig w:usb0="20002A87" w:usb1="80000000" w:usb2="00000008" w:usb3="00000000" w:csb0="000001FF" w:csb1="00000000"/>
  </w:font>
  <w:font w:name="Aragones">
    <w:altName w:val="Bijou J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BBCC3" w14:textId="77777777" w:rsidR="00E835A6" w:rsidRDefault="00E835A6" w:rsidP="00724B87">
      <w:pPr>
        <w:bidi/>
        <w:spacing w:after="0" w:line="240" w:lineRule="auto"/>
      </w:pPr>
      <w:r>
        <w:separator/>
      </w:r>
    </w:p>
  </w:footnote>
  <w:footnote w:type="continuationSeparator" w:id="0">
    <w:p w14:paraId="63EBBE18" w14:textId="77777777" w:rsidR="00E835A6" w:rsidRDefault="00E835A6" w:rsidP="001D6A1B">
      <w:pPr>
        <w:spacing w:after="0" w:line="240" w:lineRule="auto"/>
      </w:pPr>
      <w:r>
        <w:continuationSeparator/>
      </w:r>
    </w:p>
  </w:footnote>
  <w:footnote w:type="continuationNotice" w:id="1">
    <w:p w14:paraId="256DF4B4" w14:textId="77777777" w:rsidR="00E835A6" w:rsidRDefault="00E835A6">
      <w:pPr>
        <w:spacing w:after="0" w:line="240" w:lineRule="auto"/>
      </w:pPr>
    </w:p>
  </w:footnote>
  <w:footnote w:id="2">
    <w:p w14:paraId="32E67C7F" w14:textId="30AE43DB"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בביאור הכרח ואופן דרשת הגמרא מהפסוק(ים), ראה בדברי הזוהר שהועתק לקמן, ובמהרש"א וס' עין אברהם כאן.  ועיין עוד בס' עץ יוסף על עין יעקב פסחים כאן, ובן יהוידע כאן</w:t>
      </w:r>
    </w:p>
    <w:p w14:paraId="4F42D04E" w14:textId="77777777" w:rsidR="00E835A6" w:rsidRPr="00B5038F" w:rsidRDefault="00E835A6" w:rsidP="00B5038F">
      <w:pPr>
        <w:pStyle w:val="FootnoteText"/>
      </w:pPr>
      <w:r w:rsidRPr="00B5038F">
        <w:rPr>
          <w:rtl/>
        </w:rPr>
        <w:t>ועוד יש להעיר כי הגמרא דורשת ענין זה משני פסוקים שונים. ומזה מובן שיש בכל פסוק ענין ורמז, שאין בחבירו. ובכמה ספרים מבארים הענין המיוחד שיש ב"משענת", שהוא הפסוק השני שהובא בגמרא. ולגבי הרמז המיוחד שיש בפסוק הראשון שהובא בגמרא, ראה במהרש"א כאן (שמרמז על מתי חו"ל), ובספר  פנים מסבירות (להרב משה מיינשטרש) על פסחים שם (הרמז בזה שהצדיקים יקימו המתים בטל היוצא מפיהם). ועיין עוד מה שביאר בזה על פי סוד בספר ליקוטי מהרי"א על ילקוט שמעוני חלק א', ישעי' סימן ה' (ע' כ'), וסימן ח' (ע' כ"א).</w:t>
      </w:r>
    </w:p>
  </w:footnote>
  <w:footnote w:id="3">
    <w:p w14:paraId="513E14B4" w14:textId="7B29DE38" w:rsidR="00E835A6" w:rsidRPr="00B5038F" w:rsidRDefault="00E835A6" w:rsidP="00B5038F">
      <w:pPr>
        <w:pStyle w:val="FootnoteText"/>
      </w:pPr>
      <w:r w:rsidRPr="00B5038F">
        <w:rPr>
          <w:rStyle w:val="FootnoteReference"/>
          <w:vertAlign w:val="baseline"/>
        </w:rPr>
        <w:footnoteRef/>
      </w:r>
      <w:r>
        <w:rPr>
          <w:rFonts w:hint="cs"/>
          <w:rtl/>
        </w:rPr>
        <w:t xml:space="preserve">) </w:t>
      </w:r>
      <w:r w:rsidRPr="00B5038F">
        <w:rPr>
          <w:rtl/>
        </w:rPr>
        <w:t xml:space="preserve">פנים מסבירות (להרב משה מיינשטרש) על פסחים שם (ועיין שם מה שתירץ), ועוד. וראה בס' ימות המשיח בהלכה חלק ב' סימן עח, מה שביאר איך יכולים צדיקים להחיות מתים, באם המפתח של תחיית המתים לא נמסר לשליח. ע"ש. </w:t>
      </w:r>
    </w:p>
  </w:footnote>
  <w:footnote w:id="4">
    <w:p w14:paraId="55AD2B76" w14:textId="75D2D190"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חלק א קיד, ב: אמר ר' יצחק מאי דכתיב עוד ישבו זקנים וזקנות ברחובות ירושלם ואיש משענתו בידו מרוב ימים,  מאי טיבותא דא (כדי) למיזל כדין דכתיב ואיש משענתו בידו, אלא אמר רבי יצחק עתידים הצדיקים לעתיד לבא להחיות מתים כאלישע הנביא, דכתיב (מלכים ב ד, כט) וקח משענתי בידך ולך, וכתיב ושמת משענתי על פני הנער, אמר לי' קב"ה דבר שעתידים לעשות הצדיקים לעתיד לבא אתה רוצה עכשיו לעשות, מה כתיב וישם את המשענת על פני הנער ואין קול ואיך עונה ואין קשב, אבל הצדיקים לעתיד לבא עלה בידם הבטחה זו דכתיב ואיש משענתו בידו כדי להחיות בו את המתים (מה מתים אותם) מהגרים שנתגיירו מאומות העולם דכתיב בהו (ישעי' סה, כ) כי הנער בן מאה שנה ימות והחוטא בן מאה שנה יקולל. אמר רבי יצחק סופיה דקרא מוכיח דכתיב מרוב ימים. </w:t>
      </w:r>
    </w:p>
  </w:footnote>
  <w:footnote w:id="5">
    <w:p w14:paraId="6F69212F" w14:textId="045A5B5E"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שער עולם התהו סוף פרק ע"ב "ועתידים הצדיקים להחיות את הגרים, שנתגירו מאומות העולם, והם המתים בימות המשיח, דכתיב באומות העולם הנער בן מאה שנה ימות והחוטא בן מאה שנה יקולל, ומפני שלא נתגיירו קודם ביאת הגואל, לא יקרב אותם משיח, ויתביישו ממעשיהם ויעשו תשובה וימותו, ואחר זה יחיו על ידי הצדיקים, כי לא כלו רחמיו על כל היצור, והם בכלל עבדי יאכלו ואתם תרעבו (ישעיהו סה, יג), ויראו בשמחתינו ויבושו, והם יזכו אחר כך אל החמלה הגדולה מכח הבושה הזאת והוידוי, ועל זה אמר רבי יצחק במדרש הנעלם פרשת וירא מאי דכתיב עוד ישבו זקנים וזקנות בשערי ירושלים …"</w:t>
      </w:r>
    </w:p>
    <w:p w14:paraId="2F2B07AE" w14:textId="77777777" w:rsidR="00E835A6" w:rsidRPr="00B5038F" w:rsidRDefault="00E835A6" w:rsidP="00B5038F">
      <w:pPr>
        <w:pStyle w:val="FootnoteText"/>
      </w:pPr>
      <w:r w:rsidRPr="00B5038F">
        <w:rPr>
          <w:rtl/>
        </w:rPr>
        <w:t>ועיין עוד בזה בספר לשם שבו ואחלמה, ספר הדעה חלק ב', ע' נ"ח, קטע המתחיל ומתורץ.</w:t>
      </w:r>
    </w:p>
  </w:footnote>
  <w:footnote w:id="6">
    <w:p w14:paraId="20D25E94" w14:textId="7D425C10"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מעין שלישי נהר כג: דע כי יש מסורת קבלה בידינו שתחית המתים של ארץ ישראל קודם לתחית המתים של חוץ לארץ מ' שנה. אמנם כל מי שנפטר בחוץ לארץ ויש לו ממשפחתו בארץ ישראל שהוא כל כך קרוב לו שחייב באבילתו בין איש בין אשה, יש כח ביד קרובו שבארץ ישראל להחיות כל קרוביו שבחוץ לארץ [להחיותם] כל החייבים להתאבל עליו. וסוד זה נרמז בפסחים בפרק תמיד נשחט באומרם רבותינו ז"ל עתידין צדיקים שיחיו המתים דכתיב כה אמר ה' עוד ישבו זקנים וזקנות בירושלים ואיש משענתו בידו, וכתיב ושמת משענתי על פני הנער עד כאן, ומה שתלה כח התחיה בזקנה ולא בצדקות, הענין לרמוז לפי שכל הדרים בארץ ישראל נקראים צדיקים כענין דכתיב ועמך כולם צדיקים וכמו שביארנו לעיל, אמנם זאת הסגולה של התחיה צריך שיהיו בני תורה שנקראו זקנים, כאמרו והדרת פני זקן ופי' רבותינו ז"ל זקן זה שקנה חכמה. (ולענין מה שכתוב "בין איש בין אשה", ראה מ"ש בזה בספר קהלת יעקב אות א', ערך ארץ ישראל (הג')). </w:t>
      </w:r>
    </w:p>
  </w:footnote>
  <w:footnote w:id="7">
    <w:p w14:paraId="4183085E" w14:textId="7175E537"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ולהעיר מהמבואר במהרש"א כאן קאע המתחיל ירעו בשן וגלעד (באופן אחר קצת) "ונראה דנקט בשן וגלעד שהן אינן מעיקר א"י, לומר שאף המתים שבחוץ לארץ יזכו לתחיית המתים ע"י הצדיקים, וע"פ מ"ש במדרשות שע"י הצדיקים הנקברין בחוץ לארץ יזכו גם שאר מתים שם לגלגול מחילות" (ועצ"ע לאיזה מדרש כיוון המהרש"א).</w:t>
      </w:r>
    </w:p>
  </w:footnote>
  <w:footnote w:id="8">
    <w:p w14:paraId="5AE4C541" w14:textId="21E536D9"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ראה בספר זהר חי (להרה"צ מקאמארנא) וירא רעט, א "עתידים צדיקים להחיות מתים: דהיינו אותן שדינם שלא יקומו בתחיית המתים, מלוה ברבית וכיוצא, אם הי' דבוק לצדיק באהבה ובאמת יהי' בכח הצדיק להקים אותם. כן נראה לי יצחק יהודה יחיאל".</w:t>
      </w:r>
    </w:p>
    <w:p w14:paraId="157036EB" w14:textId="77777777" w:rsidR="00E835A6" w:rsidRPr="00B5038F" w:rsidRDefault="00E835A6" w:rsidP="00B5038F">
      <w:pPr>
        <w:pStyle w:val="FootnoteText"/>
      </w:pPr>
      <w:r w:rsidRPr="00B5038F">
        <w:rPr>
          <w:rtl/>
        </w:rPr>
        <w:t>ובספר עין אליהו על פסחים כאן "העניין לדעתי הא דצדיקים יחיו מתים וגם מה דקרייה ליה בלשון משענת. נ"ל דמבואר הדבר בילקוט (מלאכי ג, כא, סוף רמז תקצ"ג) דאיתא שם וזה לשונו: שנו חכמים במשנה משפט רשעים בגיהנם י"ב חודש וכו' מיד אומר הקב"ה א"כ הוא, לכו ורפאו אותם, מיד הולכים הצדיקים ועומדין על אפרן של הרשעים ומבקשים עליהם רחמים, והקב"ה מעמידן על רגליהם מאפרן מתחת כפות רגליהם של הצדיקים, ומביאים אותם לחיי העוה"ב, ע"כ לשון הילקוט. וע"פ דברי הילקוט האלו אתי שפיר פשוט דעל זה כוונו כאן חז"ל במה שאמרו דצדיקים יחיו מתים, והיינו דיעלו להרשעים הנידונין בגיהנם לחיי העוה"ב על ידי תפילתם, ואתי שפיר נמי במה דאמר ואיש משענתו בידו דהצדיקים יהי' להם למשענת דע"י שיעמדו על אפרן ויתפללו עליהם יעמיד הקב"ה אותן מאפרן ויחי' אותן לעוה"ב בזכות הצדיקים ודוק".</w:t>
      </w:r>
    </w:p>
    <w:p w14:paraId="0CF782DB" w14:textId="77777777" w:rsidR="00E835A6" w:rsidRPr="00B5038F" w:rsidRDefault="00E835A6" w:rsidP="00B5038F">
      <w:pPr>
        <w:pStyle w:val="FootnoteText"/>
      </w:pPr>
      <w:r w:rsidRPr="00B5038F">
        <w:rPr>
          <w:rtl/>
        </w:rPr>
        <w:t>וראה גם כן אודות תועלת זכות הצדיקים על קרוביהם שיעמדו בתחי', בספר הפרדס לרש"י, בפירוש תפלות, קטע המתחיל "תקינו לומר בתפלת מעריב", (בדפוס ווארשא תר"ל נדפס בסימן ב' של הספר, ובשאר דפוסים נדפס באופן שונה), (הובא ונתבאר בגליוני הש"ס על פסחים כאן). וראה גם כן אגרות קודש חלק א' ע' קמג-ד.</w:t>
      </w:r>
    </w:p>
  </w:footnote>
  <w:footnote w:id="9">
    <w:p w14:paraId="0E63C8DA" w14:textId="5805D170"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ראה בספר ענף יוסף על עין יעקב פסחים שם, (מספר שבט מישראל על תהלים כד, ה) "עתידים צדיקים שיחיו מתים כו'. וקשה למה יחיו הצדיקים. הלא מפתח של תחיה ביד הקב"ה. אמנם הטל של תחיה נולד משינת תלמידי חכמים על ספר מריר היוצא. וכתב היפ"ת שהקב"ה מזככן כטל אורות, ואמרו חז"ל (כתובות קיא, ב) עמי הארץ אין חיים שלא שמשו באור תורה, אבל יש להם רפואה, כי המשיא בתו לתלמיד חכם והעוסק בפרקמטיא לתלמיד חכם בעולם הזה, אותו יחיה בעולם הבא. שעליו הכתוב אומר חיים כולכם היום. אם כן כל תלמיד חכם יחיה את התומכו בעולם הזה, וז"ש ואיש משענתו בידו, מי שהיה משען לחם לתלמיד חכם בעולם הזה אותו יחיה בעולם הבא".</w:t>
      </w:r>
    </w:p>
    <w:p w14:paraId="251D1D00" w14:textId="77777777" w:rsidR="00E835A6" w:rsidRPr="00B5038F" w:rsidRDefault="00E835A6" w:rsidP="00B5038F">
      <w:pPr>
        <w:pStyle w:val="FootnoteText"/>
      </w:pPr>
      <w:r w:rsidRPr="00B5038F">
        <w:rPr>
          <w:rtl/>
        </w:rPr>
        <w:t>ועיין עוד על דרך זה בספר עיני יצחק על פסחים שם ע' 77.</w:t>
      </w:r>
    </w:p>
  </w:footnote>
  <w:footnote w:id="10">
    <w:p w14:paraId="68EE5F9D" w14:textId="46738017"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ולכאו' עפ"ז יש ליישב מה שהקשה בגליוני הש"ס בסוף מסכת סוטה, דמהו החידוש בזה שלע"ל יוכלו הצדיקים להחיות מתים, הרי מבואר בגמרא (עבודה זרה י, ב) אשר זוטרא דבכו מחי' מתים. ועיי"ש מה שתירץ. ולכאורה ע"פ הזהר מובן דשם הי' ע"י תפלה (וכן בשאר מקומות בש"ס שהחיו מתים מבואר שהי' ע"י תפלה) משא"כ לעתיד יהי' ע"י המשענת שלהם. </w:t>
      </w:r>
    </w:p>
  </w:footnote>
  <w:footnote w:id="11">
    <w:p w14:paraId="3E338708" w14:textId="77777777" w:rsidR="00E835A6" w:rsidRPr="00B5038F" w:rsidRDefault="00E835A6" w:rsidP="00361ADD">
      <w:pPr>
        <w:pStyle w:val="FootnoteText"/>
      </w:pPr>
      <w:r w:rsidRPr="00B5038F">
        <w:rPr>
          <w:rStyle w:val="FootnoteReference"/>
          <w:vertAlign w:val="baseline"/>
        </w:rPr>
        <w:footnoteRef/>
      </w:r>
      <w:r>
        <w:rPr>
          <w:rFonts w:hint="cs"/>
          <w:rtl/>
        </w:rPr>
        <w:t>)</w:t>
      </w:r>
      <w:r w:rsidRPr="00B5038F">
        <w:rPr>
          <w:rtl/>
        </w:rPr>
        <w:t xml:space="preserve"> שער עולם התוהו סוף פרק ע"ב.</w:t>
      </w:r>
    </w:p>
  </w:footnote>
  <w:footnote w:id="12">
    <w:p w14:paraId="2678B0DA" w14:textId="77777777" w:rsidR="00E835A6" w:rsidRPr="00B5038F" w:rsidRDefault="00E835A6" w:rsidP="00361ADD">
      <w:pPr>
        <w:pStyle w:val="FootnoteText"/>
      </w:pPr>
      <w:r w:rsidRPr="00B5038F">
        <w:rPr>
          <w:rStyle w:val="FootnoteReference"/>
          <w:vertAlign w:val="baseline"/>
        </w:rPr>
        <w:footnoteRef/>
      </w:r>
      <w:r>
        <w:rPr>
          <w:rFonts w:hint="cs"/>
          <w:rtl/>
        </w:rPr>
        <w:t>)</w:t>
      </w:r>
      <w:r w:rsidRPr="00B5038F">
        <w:rPr>
          <w:rtl/>
        </w:rPr>
        <w:t xml:space="preserve"> לעוד ביאור בענין "משענת" על דרך הסוד, ראה הקדמה ראשונה לתיקונים חדשים לרמח"ל. </w:t>
      </w:r>
    </w:p>
  </w:footnote>
  <w:footnote w:id="13">
    <w:p w14:paraId="1D70A915" w14:textId="7334D18A"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אור התורה, נביאים וכתובים כרך א' ע' תקי"ז. ועיין עוד ספר הלקוטים דא"ח צמח צדק אות מ', ערך משענת, ע' א'תתכו ואילך. אור התורה נ"ך כרך א' ע' פ"ו. </w:t>
      </w:r>
    </w:p>
  </w:footnote>
  <w:footnote w:id="14">
    <w:p w14:paraId="0613545D" w14:textId="789B2705"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מאמר תחיית המתים ע' כח.</w:t>
      </w:r>
    </w:p>
  </w:footnote>
  <w:footnote w:id="15">
    <w:p w14:paraId="2E981D12" w14:textId="067C7C3A" w:rsidR="00E835A6" w:rsidRPr="00B5038F" w:rsidRDefault="00E835A6" w:rsidP="00B5038F">
      <w:pPr>
        <w:pStyle w:val="FootnoteText"/>
      </w:pPr>
      <w:r w:rsidRPr="00B5038F">
        <w:rPr>
          <w:rStyle w:val="FootnoteReference"/>
          <w:vertAlign w:val="baseline"/>
        </w:rPr>
        <w:footnoteRef/>
      </w:r>
      <w:r>
        <w:rPr>
          <w:rFonts w:hint="cs"/>
          <w:rtl/>
        </w:rPr>
        <w:t>)</w:t>
      </w:r>
      <w:r w:rsidRPr="00B5038F">
        <w:rPr>
          <w:rtl/>
        </w:rPr>
        <w:t xml:space="preserve"> לעוד ביאורים במאמר חז"ל זה על דרך החסידות, ראה: דגל מחנה אפרים ריש פרשת פנחס. שיחות הר"ן אות צח. דברת שלמה על ויגש מה, ג (ויאמר יוסף אל אחיו וגו').  פרי צדיק על בראשית, קדושת שבת מאמר ז', ע' 44 (בסופו). באר משה (להאדמו"ר מאוזרוב) בראשית חלק א' ע' פח (קטע המתחיל ותמצא).</w:t>
      </w:r>
    </w:p>
  </w:footnote>
  <w:footnote w:id="16">
    <w:p w14:paraId="1CA0189A" w14:textId="73F42778" w:rsidR="00E835A6" w:rsidRPr="00B5038F" w:rsidRDefault="00E835A6" w:rsidP="00B5038F">
      <w:pPr>
        <w:pStyle w:val="FootnoteText"/>
      </w:pPr>
      <w:r w:rsidRPr="00B5038F">
        <w:rPr>
          <w:rStyle w:val="FootnoteReference"/>
          <w:vertAlign w:val="baseline"/>
        </w:rPr>
        <w:footnoteRef/>
      </w:r>
      <w:r>
        <w:rPr>
          <w:rFonts w:hint="cs"/>
          <w:rtl/>
        </w:rPr>
        <w:t xml:space="preserve">) </w:t>
      </w:r>
      <w:r w:rsidRPr="00B5038F">
        <w:rPr>
          <w:rtl/>
        </w:rPr>
        <w:t>וראה ג"כ ביערות דבש דרוש י' שהעניין הפנימי בתחיית המתים ע"י צדיקים הו"ע החזרת אנשים בתשובה. ועיין עוד בספר תפארת יוסף (ראדזין) על פסחים שם (ע' קמ).</w:t>
      </w:r>
    </w:p>
  </w:footnote>
  <w:footnote w:id="17">
    <w:p w14:paraId="1C298483" w14:textId="4CDB8222" w:rsidR="00E835A6" w:rsidRPr="00F54220" w:rsidRDefault="00E835A6" w:rsidP="00C109B1">
      <w:pPr>
        <w:pStyle w:val="FootnoteText"/>
        <w:rPr>
          <w:rStyle w:val="FootnoteReference"/>
          <w:vertAlign w:val="baseline"/>
        </w:rPr>
      </w:pPr>
      <w:r w:rsidRPr="00F54220">
        <w:rPr>
          <w:rStyle w:val="FootnoteReference"/>
          <w:vertAlign w:val="baseline"/>
        </w:rPr>
        <w:footnoteRef/>
      </w:r>
      <w:r>
        <w:rPr>
          <w:rFonts w:hint="cs"/>
          <w:rtl/>
        </w:rPr>
        <w:t>) ה</w:t>
      </w:r>
      <w:r w:rsidRPr="00F54220">
        <w:rPr>
          <w:rFonts w:hint="cs"/>
          <w:rtl/>
        </w:rPr>
        <w:t>כוונה לתפלת מנחה וכדביאר בספר הערוך (ערך שחר): "</w:t>
      </w:r>
      <w:r w:rsidRPr="00F54220">
        <w:rPr>
          <w:rStyle w:val="FootnoteReference"/>
          <w:vertAlign w:val="baseline"/>
          <w:rtl/>
        </w:rPr>
        <w:t>לא הזכיר אברהם אלא מפני שהוא עיקר וכתיב ויצא יצחק לשוח בשדה לפנות ערב משעה שיכנס השמש במערב ובאותה העת מתחילין הכותלים שבמזרח להשחיר וזו השיחה תפלת הצהרים כדת המסורה לו מאביו</w:t>
      </w:r>
      <w:r w:rsidRPr="00F54220">
        <w:rPr>
          <w:rFonts w:hint="cs"/>
          <w:rtl/>
        </w:rPr>
        <w:t>".</w:t>
      </w:r>
    </w:p>
    <w:p w14:paraId="7FCD4FCE" w14:textId="77777777" w:rsidR="00E835A6" w:rsidRPr="007F2827" w:rsidRDefault="00E835A6" w:rsidP="00370019">
      <w:pPr>
        <w:pStyle w:val="a9"/>
        <w:rPr>
          <w:sz w:val="22"/>
          <w:szCs w:val="22"/>
        </w:rPr>
      </w:pPr>
    </w:p>
  </w:footnote>
  <w:footnote w:id="18">
    <w:p w14:paraId="027B9736" w14:textId="6A22264A" w:rsidR="00E835A6" w:rsidRDefault="00E835A6" w:rsidP="00370019">
      <w:pPr>
        <w:pStyle w:val="FootnoteText"/>
      </w:pPr>
      <w:r>
        <w:rPr>
          <w:rFonts w:hint="cs"/>
          <w:rtl/>
        </w:rPr>
        <w:t xml:space="preserve"> </w:t>
      </w:r>
      <w:r w:rsidRPr="00370019">
        <w:footnoteRef/>
      </w:r>
      <w:r>
        <w:rPr>
          <w:rFonts w:hint="cs"/>
          <w:rtl/>
        </w:rPr>
        <w:t>)</w:t>
      </w:r>
      <w:r>
        <w:rPr>
          <w:rtl/>
        </w:rPr>
        <w:t xml:space="preserve"> </w:t>
      </w:r>
      <w:r>
        <w:rPr>
          <w:rFonts w:hint="cs"/>
          <w:rtl/>
        </w:rPr>
        <w:t xml:space="preserve">ובקיצור בס' </w:t>
      </w:r>
      <w:r>
        <w:rPr>
          <w:rFonts w:hint="eastAsia"/>
          <w:rtl/>
        </w:rPr>
        <w:t>מעתיקי</w:t>
      </w:r>
      <w:r>
        <w:rPr>
          <w:rtl/>
        </w:rPr>
        <w:t xml:space="preserve"> </w:t>
      </w:r>
      <w:r>
        <w:rPr>
          <w:rFonts w:hint="eastAsia"/>
          <w:rtl/>
        </w:rPr>
        <w:t>שמועה</w:t>
      </w:r>
      <w:r>
        <w:rPr>
          <w:rtl/>
        </w:rPr>
        <w:t xml:space="preserve"> </w:t>
      </w:r>
      <w:r>
        <w:rPr>
          <w:rFonts w:hint="eastAsia"/>
          <w:rtl/>
        </w:rPr>
        <w:t>ח</w:t>
      </w:r>
      <w:r>
        <w:rPr>
          <w:rtl/>
        </w:rPr>
        <w:t>"</w:t>
      </w:r>
      <w:r>
        <w:rPr>
          <w:rFonts w:hint="eastAsia"/>
          <w:rtl/>
        </w:rPr>
        <w:t>ב</w:t>
      </w:r>
      <w:r>
        <w:rPr>
          <w:rtl/>
        </w:rPr>
        <w:t xml:space="preserve"> </w:t>
      </w:r>
      <w:r>
        <w:rPr>
          <w:rFonts w:hint="eastAsia"/>
          <w:rtl/>
        </w:rPr>
        <w:t>ע</w:t>
      </w:r>
      <w:r>
        <w:rPr>
          <w:rtl/>
        </w:rPr>
        <w:t xml:space="preserve">' </w:t>
      </w:r>
      <w:r>
        <w:rPr>
          <w:rFonts w:hint="eastAsia"/>
          <w:rtl/>
        </w:rPr>
        <w:t>קל</w:t>
      </w:r>
      <w:r>
        <w:rPr>
          <w:rtl/>
        </w:rPr>
        <w:t>"</w:t>
      </w:r>
      <w:r>
        <w:rPr>
          <w:rFonts w:hint="eastAsia"/>
          <w:rtl/>
        </w:rPr>
        <w:t>ד</w:t>
      </w:r>
      <w:r>
        <w:rPr>
          <w:rFonts w:hint="cs"/>
          <w:rtl/>
        </w:rPr>
        <w:t>.</w:t>
      </w:r>
    </w:p>
  </w:footnote>
  <w:footnote w:id="19">
    <w:p w14:paraId="5A64B261" w14:textId="455DC2B9" w:rsidR="00E835A6" w:rsidRPr="00373B33" w:rsidRDefault="00E835A6" w:rsidP="00370019">
      <w:pPr>
        <w:pStyle w:val="FootnoteText"/>
        <w:rPr>
          <w:rtl/>
        </w:rPr>
      </w:pPr>
      <w:r>
        <w:rPr>
          <w:rtl/>
        </w:rPr>
        <w:t xml:space="preserve"> </w:t>
      </w:r>
      <w:r w:rsidRPr="00370019">
        <w:footnoteRef/>
      </w:r>
      <w:r>
        <w:rPr>
          <w:rFonts w:hint="cs"/>
          <w:rtl/>
        </w:rPr>
        <w:t>)</w:t>
      </w:r>
      <w:r>
        <w:rPr>
          <w:rtl/>
        </w:rPr>
        <w:t xml:space="preserve"> </w:t>
      </w:r>
      <w:r>
        <w:rPr>
          <w:rFonts w:hint="cs"/>
          <w:rtl/>
        </w:rPr>
        <w:t xml:space="preserve">מובן </w:t>
      </w:r>
      <w:r w:rsidRPr="00373B33">
        <w:rPr>
          <w:rFonts w:hint="cs"/>
          <w:rtl/>
        </w:rPr>
        <w:t>ש</w:t>
      </w:r>
      <w:r w:rsidRPr="00373B33">
        <w:rPr>
          <w:rFonts w:hint="eastAsia"/>
          <w:rtl/>
        </w:rPr>
        <w:t>אין</w:t>
      </w:r>
      <w:r w:rsidRPr="00373B33">
        <w:rPr>
          <w:rtl/>
        </w:rPr>
        <w:t xml:space="preserve"> </w:t>
      </w:r>
      <w:r w:rsidRPr="00373B33">
        <w:rPr>
          <w:rFonts w:hint="eastAsia"/>
          <w:rtl/>
        </w:rPr>
        <w:t>להקשות</w:t>
      </w:r>
      <w:r w:rsidRPr="00373B33">
        <w:rPr>
          <w:rtl/>
        </w:rPr>
        <w:t xml:space="preserve"> </w:t>
      </w:r>
      <w:r>
        <w:rPr>
          <w:rFonts w:hint="cs"/>
          <w:rtl/>
        </w:rPr>
        <w:t xml:space="preserve">ע"ז </w:t>
      </w:r>
      <w:r w:rsidRPr="00373B33">
        <w:rPr>
          <w:rFonts w:hint="eastAsia"/>
          <w:rtl/>
        </w:rPr>
        <w:t>מהמבואר</w:t>
      </w:r>
      <w:r w:rsidRPr="00373B33">
        <w:rPr>
          <w:rtl/>
        </w:rPr>
        <w:t xml:space="preserve"> </w:t>
      </w:r>
      <w:r w:rsidRPr="00373B33">
        <w:rPr>
          <w:rFonts w:hint="eastAsia"/>
          <w:rtl/>
        </w:rPr>
        <w:t>בפיהמ</w:t>
      </w:r>
      <w:r w:rsidRPr="00373B33">
        <w:rPr>
          <w:rtl/>
        </w:rPr>
        <w:t>"</w:t>
      </w:r>
      <w:r w:rsidRPr="00373B33">
        <w:rPr>
          <w:rFonts w:hint="eastAsia"/>
          <w:rtl/>
        </w:rPr>
        <w:t>ש</w:t>
      </w:r>
      <w:r w:rsidRPr="00373B33">
        <w:rPr>
          <w:rtl/>
        </w:rPr>
        <w:t xml:space="preserve"> </w:t>
      </w:r>
      <w:r w:rsidRPr="00373B33">
        <w:rPr>
          <w:rFonts w:hint="eastAsia"/>
          <w:rtl/>
        </w:rPr>
        <w:t>להרמב</w:t>
      </w:r>
      <w:r w:rsidRPr="00373B33">
        <w:rPr>
          <w:rtl/>
        </w:rPr>
        <w:t>"</w:t>
      </w:r>
      <w:r w:rsidRPr="00373B33">
        <w:rPr>
          <w:rFonts w:hint="eastAsia"/>
          <w:rtl/>
        </w:rPr>
        <w:t>ם</w:t>
      </w:r>
      <w:r w:rsidRPr="00373B33">
        <w:rPr>
          <w:rtl/>
        </w:rPr>
        <w:t xml:space="preserve"> </w:t>
      </w:r>
      <w:r w:rsidRPr="00373B33">
        <w:rPr>
          <w:rFonts w:hint="eastAsia"/>
          <w:rtl/>
        </w:rPr>
        <w:t>חולין</w:t>
      </w:r>
      <w:r w:rsidRPr="00373B33">
        <w:rPr>
          <w:rtl/>
        </w:rPr>
        <w:t xml:space="preserve"> </w:t>
      </w:r>
      <w:r w:rsidRPr="00373B33">
        <w:rPr>
          <w:rFonts w:hint="eastAsia"/>
          <w:rtl/>
        </w:rPr>
        <w:t>סו</w:t>
      </w:r>
      <w:r w:rsidRPr="00373B33">
        <w:rPr>
          <w:rtl/>
        </w:rPr>
        <w:t>"</w:t>
      </w:r>
      <w:r w:rsidRPr="00373B33">
        <w:rPr>
          <w:rFonts w:hint="eastAsia"/>
          <w:rtl/>
        </w:rPr>
        <w:t>פ</w:t>
      </w:r>
      <w:r w:rsidRPr="00373B33">
        <w:rPr>
          <w:rtl/>
        </w:rPr>
        <w:t xml:space="preserve"> </w:t>
      </w:r>
      <w:r w:rsidRPr="00373B33">
        <w:rPr>
          <w:rFonts w:hint="eastAsia"/>
          <w:rtl/>
        </w:rPr>
        <w:t>גיד</w:t>
      </w:r>
      <w:r w:rsidRPr="00373B33">
        <w:rPr>
          <w:rtl/>
        </w:rPr>
        <w:t xml:space="preserve"> </w:t>
      </w:r>
      <w:r w:rsidRPr="00373B33">
        <w:rPr>
          <w:rFonts w:hint="eastAsia"/>
          <w:rtl/>
        </w:rPr>
        <w:t>הנשה</w:t>
      </w:r>
      <w:r w:rsidRPr="00373B33">
        <w:rPr>
          <w:rtl/>
        </w:rPr>
        <w:t xml:space="preserve"> </w:t>
      </w:r>
      <w:r w:rsidRPr="00373B33">
        <w:rPr>
          <w:rFonts w:hint="eastAsia"/>
          <w:rtl/>
        </w:rPr>
        <w:t>שהוא</w:t>
      </w:r>
      <w:r w:rsidRPr="00373B33">
        <w:rPr>
          <w:rtl/>
        </w:rPr>
        <w:t xml:space="preserve"> </w:t>
      </w:r>
      <w:r w:rsidRPr="00373B33">
        <w:rPr>
          <w:rFonts w:hint="eastAsia"/>
          <w:rtl/>
        </w:rPr>
        <w:t>עיקר</w:t>
      </w:r>
      <w:r w:rsidRPr="00373B33">
        <w:rPr>
          <w:rtl/>
        </w:rPr>
        <w:t xml:space="preserve"> </w:t>
      </w:r>
      <w:r w:rsidRPr="00373B33">
        <w:rPr>
          <w:rFonts w:hint="eastAsia"/>
          <w:rtl/>
        </w:rPr>
        <w:t>גדול</w:t>
      </w:r>
      <w:r w:rsidRPr="00373B33">
        <w:rPr>
          <w:rtl/>
        </w:rPr>
        <w:t xml:space="preserve"> </w:t>
      </w:r>
      <w:r w:rsidRPr="00373B33">
        <w:rPr>
          <w:rFonts w:hint="eastAsia"/>
          <w:rtl/>
        </w:rPr>
        <w:t>דאין</w:t>
      </w:r>
      <w:r w:rsidRPr="00373B33">
        <w:rPr>
          <w:rtl/>
        </w:rPr>
        <w:t xml:space="preserve"> </w:t>
      </w:r>
      <w:r w:rsidRPr="00373B33">
        <w:rPr>
          <w:rFonts w:hint="eastAsia"/>
          <w:rtl/>
        </w:rPr>
        <w:t>אנו</w:t>
      </w:r>
      <w:r w:rsidRPr="00373B33">
        <w:rPr>
          <w:rtl/>
        </w:rPr>
        <w:t xml:space="preserve"> </w:t>
      </w:r>
      <w:r w:rsidRPr="00373B33">
        <w:rPr>
          <w:rFonts w:hint="eastAsia"/>
          <w:rtl/>
        </w:rPr>
        <w:t>מקיימים</w:t>
      </w:r>
      <w:r w:rsidRPr="00373B33">
        <w:rPr>
          <w:rtl/>
        </w:rPr>
        <w:t xml:space="preserve"> </w:t>
      </w:r>
      <w:r w:rsidRPr="00373B33">
        <w:rPr>
          <w:rFonts w:hint="eastAsia"/>
          <w:rtl/>
        </w:rPr>
        <w:t>מצוות</w:t>
      </w:r>
      <w:r w:rsidRPr="00373B33">
        <w:rPr>
          <w:rtl/>
        </w:rPr>
        <w:t xml:space="preserve"> </w:t>
      </w:r>
      <w:r w:rsidRPr="00373B33">
        <w:rPr>
          <w:rFonts w:hint="eastAsia"/>
          <w:rtl/>
        </w:rPr>
        <w:t>אלא</w:t>
      </w:r>
      <w:r w:rsidRPr="00373B33">
        <w:rPr>
          <w:rtl/>
        </w:rPr>
        <w:t xml:space="preserve"> </w:t>
      </w:r>
      <w:r w:rsidRPr="00373B33">
        <w:rPr>
          <w:rFonts w:hint="eastAsia"/>
          <w:rtl/>
        </w:rPr>
        <w:t>משום</w:t>
      </w:r>
      <w:r w:rsidRPr="00373B33">
        <w:rPr>
          <w:rtl/>
        </w:rPr>
        <w:t xml:space="preserve"> </w:t>
      </w:r>
      <w:r w:rsidRPr="00373B33">
        <w:rPr>
          <w:rFonts w:hint="eastAsia"/>
          <w:rtl/>
        </w:rPr>
        <w:t>שכן</w:t>
      </w:r>
      <w:r w:rsidRPr="00373B33">
        <w:rPr>
          <w:rtl/>
        </w:rPr>
        <w:t xml:space="preserve"> </w:t>
      </w:r>
      <w:r w:rsidRPr="00373B33">
        <w:rPr>
          <w:rFonts w:hint="eastAsia"/>
          <w:rtl/>
        </w:rPr>
        <w:t>צוה</w:t>
      </w:r>
      <w:r w:rsidRPr="00373B33">
        <w:rPr>
          <w:rtl/>
        </w:rPr>
        <w:t xml:space="preserve"> </w:t>
      </w:r>
      <w:r w:rsidRPr="00373B33">
        <w:rPr>
          <w:rFonts w:hint="eastAsia"/>
          <w:rtl/>
        </w:rPr>
        <w:t>לנו</w:t>
      </w:r>
      <w:r w:rsidRPr="00373B33">
        <w:rPr>
          <w:rtl/>
        </w:rPr>
        <w:t xml:space="preserve"> </w:t>
      </w:r>
      <w:r w:rsidRPr="00373B33">
        <w:rPr>
          <w:rFonts w:hint="eastAsia"/>
          <w:rtl/>
        </w:rPr>
        <w:t>משה</w:t>
      </w:r>
      <w:r w:rsidRPr="00373B33">
        <w:rPr>
          <w:rtl/>
        </w:rPr>
        <w:t xml:space="preserve"> </w:t>
      </w:r>
      <w:r w:rsidRPr="00373B33">
        <w:rPr>
          <w:rFonts w:hint="eastAsia"/>
          <w:rtl/>
        </w:rPr>
        <w:t>בסיני</w:t>
      </w:r>
      <w:r w:rsidRPr="00373B33">
        <w:rPr>
          <w:rtl/>
        </w:rPr>
        <w:t xml:space="preserve"> </w:t>
      </w:r>
      <w:r w:rsidRPr="00373B33">
        <w:rPr>
          <w:rFonts w:hint="eastAsia"/>
          <w:rtl/>
        </w:rPr>
        <w:t>ולא</w:t>
      </w:r>
      <w:r w:rsidRPr="00373B33">
        <w:rPr>
          <w:rtl/>
        </w:rPr>
        <w:t xml:space="preserve"> </w:t>
      </w:r>
      <w:r w:rsidRPr="00373B33">
        <w:rPr>
          <w:rFonts w:hint="eastAsia"/>
          <w:rtl/>
        </w:rPr>
        <w:t>משום</w:t>
      </w:r>
      <w:r w:rsidRPr="00373B33">
        <w:rPr>
          <w:rtl/>
        </w:rPr>
        <w:t xml:space="preserve"> </w:t>
      </w:r>
      <w:r w:rsidRPr="00373B33">
        <w:rPr>
          <w:rFonts w:hint="eastAsia"/>
          <w:rtl/>
        </w:rPr>
        <w:t>האבות</w:t>
      </w:r>
      <w:r w:rsidRPr="00373B33">
        <w:rPr>
          <w:rtl/>
        </w:rPr>
        <w:t xml:space="preserve"> </w:t>
      </w:r>
      <w:r w:rsidRPr="00373B33">
        <w:rPr>
          <w:rFonts w:hint="eastAsia"/>
          <w:rtl/>
        </w:rPr>
        <w:t>עיי</w:t>
      </w:r>
      <w:r w:rsidRPr="00373B33">
        <w:rPr>
          <w:rtl/>
        </w:rPr>
        <w:t>"</w:t>
      </w:r>
      <w:r w:rsidRPr="00373B33">
        <w:rPr>
          <w:rFonts w:hint="eastAsia"/>
          <w:rtl/>
        </w:rPr>
        <w:t>ש</w:t>
      </w:r>
      <w:r w:rsidRPr="00373B33">
        <w:rPr>
          <w:rtl/>
        </w:rPr>
        <w:t xml:space="preserve">, </w:t>
      </w:r>
      <w:r w:rsidRPr="00373B33">
        <w:rPr>
          <w:rFonts w:hint="eastAsia"/>
          <w:rtl/>
        </w:rPr>
        <w:t>והרי</w:t>
      </w:r>
      <w:r w:rsidRPr="00373B33">
        <w:rPr>
          <w:rtl/>
        </w:rPr>
        <w:t xml:space="preserve"> </w:t>
      </w:r>
      <w:r w:rsidRPr="00373B33">
        <w:rPr>
          <w:rFonts w:hint="eastAsia"/>
          <w:rtl/>
        </w:rPr>
        <w:t>נתבאר</w:t>
      </w:r>
      <w:r w:rsidRPr="00373B33">
        <w:rPr>
          <w:rtl/>
        </w:rPr>
        <w:t xml:space="preserve"> </w:t>
      </w:r>
      <w:r w:rsidRPr="00373B33">
        <w:rPr>
          <w:rFonts w:hint="eastAsia"/>
          <w:rtl/>
        </w:rPr>
        <w:t>דגם</w:t>
      </w:r>
      <w:r w:rsidRPr="00373B33">
        <w:rPr>
          <w:rtl/>
        </w:rPr>
        <w:t xml:space="preserve"> </w:t>
      </w:r>
      <w:r w:rsidRPr="00373B33">
        <w:rPr>
          <w:rFonts w:hint="eastAsia"/>
          <w:rtl/>
        </w:rPr>
        <w:t>אצל</w:t>
      </w:r>
      <w:r w:rsidRPr="00373B33">
        <w:rPr>
          <w:rtl/>
        </w:rPr>
        <w:t xml:space="preserve"> </w:t>
      </w:r>
      <w:r w:rsidRPr="00373B33">
        <w:rPr>
          <w:rFonts w:hint="eastAsia"/>
          <w:rtl/>
        </w:rPr>
        <w:t>האבות</w:t>
      </w:r>
      <w:r w:rsidRPr="00373B33">
        <w:rPr>
          <w:rtl/>
        </w:rPr>
        <w:t xml:space="preserve"> </w:t>
      </w:r>
      <w:r w:rsidRPr="00373B33">
        <w:rPr>
          <w:rFonts w:hint="eastAsia"/>
          <w:rtl/>
        </w:rPr>
        <w:t>הי</w:t>
      </w:r>
      <w:r w:rsidRPr="00373B33">
        <w:rPr>
          <w:rtl/>
        </w:rPr>
        <w:t xml:space="preserve">' </w:t>
      </w:r>
      <w:r w:rsidRPr="00373B33">
        <w:rPr>
          <w:rFonts w:hint="eastAsia"/>
          <w:rtl/>
        </w:rPr>
        <w:t>כבר</w:t>
      </w:r>
      <w:r w:rsidRPr="00373B33">
        <w:rPr>
          <w:rtl/>
        </w:rPr>
        <w:t xml:space="preserve"> </w:t>
      </w:r>
      <w:r w:rsidRPr="00373B33">
        <w:rPr>
          <w:rFonts w:hint="eastAsia"/>
          <w:rtl/>
        </w:rPr>
        <w:t>חפצא</w:t>
      </w:r>
      <w:r w:rsidRPr="00373B33">
        <w:rPr>
          <w:rtl/>
        </w:rPr>
        <w:t xml:space="preserve"> </w:t>
      </w:r>
      <w:r w:rsidRPr="00373B33">
        <w:rPr>
          <w:rFonts w:hint="eastAsia"/>
          <w:rtl/>
        </w:rPr>
        <w:t>דתורה</w:t>
      </w:r>
      <w:r w:rsidRPr="00373B33">
        <w:rPr>
          <w:rtl/>
        </w:rPr>
        <w:t xml:space="preserve"> </w:t>
      </w:r>
      <w:r w:rsidRPr="00373B33">
        <w:rPr>
          <w:rFonts w:hint="eastAsia"/>
          <w:rtl/>
        </w:rPr>
        <w:t>ומצוות</w:t>
      </w:r>
      <w:r w:rsidRPr="00373B33">
        <w:rPr>
          <w:rtl/>
        </w:rPr>
        <w:t xml:space="preserve">, </w:t>
      </w:r>
      <w:r w:rsidRPr="00373B33">
        <w:rPr>
          <w:rFonts w:hint="eastAsia"/>
          <w:rtl/>
        </w:rPr>
        <w:t>דהרמב</w:t>
      </w:r>
      <w:r w:rsidRPr="00373B33">
        <w:rPr>
          <w:rtl/>
        </w:rPr>
        <w:t>"</w:t>
      </w:r>
      <w:r w:rsidRPr="00373B33">
        <w:rPr>
          <w:rFonts w:hint="eastAsia"/>
          <w:rtl/>
        </w:rPr>
        <w:t>ם</w:t>
      </w:r>
      <w:r>
        <w:rPr>
          <w:rtl/>
        </w:rPr>
        <w:t xml:space="preserve"> </w:t>
      </w:r>
      <w:r w:rsidRPr="00373B33">
        <w:rPr>
          <w:rFonts w:hint="eastAsia"/>
          <w:rtl/>
        </w:rPr>
        <w:t>איירי</w:t>
      </w:r>
      <w:r w:rsidRPr="00373B33">
        <w:rPr>
          <w:rtl/>
        </w:rPr>
        <w:t xml:space="preserve"> </w:t>
      </w:r>
      <w:r w:rsidRPr="00373B33">
        <w:rPr>
          <w:rFonts w:hint="eastAsia"/>
          <w:rtl/>
        </w:rPr>
        <w:t>לענין</w:t>
      </w:r>
      <w:r w:rsidRPr="00373B33">
        <w:rPr>
          <w:rtl/>
        </w:rPr>
        <w:t xml:space="preserve"> </w:t>
      </w:r>
      <w:r w:rsidRPr="00373B33">
        <w:rPr>
          <w:rFonts w:hint="eastAsia"/>
          <w:bCs/>
          <w:rtl/>
        </w:rPr>
        <w:t>החיוב</w:t>
      </w:r>
      <w:r w:rsidRPr="00373B33">
        <w:rPr>
          <w:rtl/>
        </w:rPr>
        <w:t xml:space="preserve">, </w:t>
      </w:r>
      <w:r w:rsidRPr="00373B33">
        <w:rPr>
          <w:rFonts w:hint="eastAsia"/>
          <w:rtl/>
        </w:rPr>
        <w:t>שהחיוב</w:t>
      </w:r>
      <w:r w:rsidRPr="00373B33">
        <w:rPr>
          <w:rtl/>
        </w:rPr>
        <w:t xml:space="preserve"> </w:t>
      </w:r>
      <w:r w:rsidRPr="00373B33">
        <w:rPr>
          <w:rFonts w:hint="eastAsia"/>
          <w:rtl/>
        </w:rPr>
        <w:t>שלנו</w:t>
      </w:r>
      <w:r w:rsidRPr="00373B33">
        <w:rPr>
          <w:rtl/>
        </w:rPr>
        <w:t xml:space="preserve"> </w:t>
      </w:r>
      <w:r w:rsidRPr="00373B33">
        <w:rPr>
          <w:rFonts w:hint="eastAsia"/>
          <w:rtl/>
        </w:rPr>
        <w:t>הוא</w:t>
      </w:r>
      <w:r w:rsidRPr="00373B33">
        <w:rPr>
          <w:rtl/>
        </w:rPr>
        <w:t xml:space="preserve"> </w:t>
      </w:r>
      <w:r w:rsidRPr="00373B33">
        <w:rPr>
          <w:rFonts w:hint="eastAsia"/>
          <w:rtl/>
        </w:rPr>
        <w:t>מצד</w:t>
      </w:r>
      <w:r w:rsidRPr="00373B33">
        <w:rPr>
          <w:rtl/>
        </w:rPr>
        <w:t xml:space="preserve"> </w:t>
      </w:r>
      <w:r w:rsidRPr="00373B33">
        <w:rPr>
          <w:rFonts w:hint="eastAsia"/>
          <w:rtl/>
        </w:rPr>
        <w:t>שצוה</w:t>
      </w:r>
      <w:r w:rsidRPr="00373B33">
        <w:rPr>
          <w:rtl/>
        </w:rPr>
        <w:t xml:space="preserve"> </w:t>
      </w:r>
      <w:r w:rsidRPr="00373B33">
        <w:rPr>
          <w:rFonts w:hint="eastAsia"/>
          <w:rtl/>
        </w:rPr>
        <w:t>לנו</w:t>
      </w:r>
      <w:r w:rsidRPr="00373B33">
        <w:rPr>
          <w:rtl/>
        </w:rPr>
        <w:t xml:space="preserve"> </w:t>
      </w:r>
      <w:r w:rsidRPr="00373B33">
        <w:rPr>
          <w:rFonts w:hint="eastAsia"/>
          <w:rtl/>
        </w:rPr>
        <w:t>משה</w:t>
      </w:r>
      <w:r w:rsidRPr="00373B33">
        <w:rPr>
          <w:rtl/>
        </w:rPr>
        <w:t xml:space="preserve"> </w:t>
      </w:r>
      <w:r w:rsidRPr="00373B33">
        <w:rPr>
          <w:rFonts w:hint="eastAsia"/>
          <w:rtl/>
        </w:rPr>
        <w:t>בהר</w:t>
      </w:r>
      <w:r w:rsidRPr="00373B33">
        <w:rPr>
          <w:rtl/>
        </w:rPr>
        <w:t xml:space="preserve"> </w:t>
      </w:r>
      <w:r w:rsidRPr="00373B33">
        <w:rPr>
          <w:rFonts w:hint="eastAsia"/>
          <w:rtl/>
        </w:rPr>
        <w:t>סיני</w:t>
      </w:r>
      <w:r w:rsidRPr="00373B33">
        <w:rPr>
          <w:rtl/>
        </w:rPr>
        <w:t xml:space="preserve"> </w:t>
      </w:r>
      <w:r w:rsidRPr="00373B33">
        <w:rPr>
          <w:rFonts w:hint="eastAsia"/>
          <w:rtl/>
        </w:rPr>
        <w:t>ולא</w:t>
      </w:r>
      <w:r w:rsidRPr="00373B33">
        <w:rPr>
          <w:rtl/>
        </w:rPr>
        <w:t xml:space="preserve"> </w:t>
      </w:r>
      <w:r w:rsidRPr="00373B33">
        <w:rPr>
          <w:rFonts w:hint="eastAsia"/>
          <w:rtl/>
        </w:rPr>
        <w:t>משום</w:t>
      </w:r>
      <w:r w:rsidRPr="00373B33">
        <w:rPr>
          <w:rtl/>
        </w:rPr>
        <w:t xml:space="preserve"> </w:t>
      </w:r>
      <w:r w:rsidRPr="00373B33">
        <w:rPr>
          <w:rFonts w:hint="eastAsia"/>
          <w:rtl/>
        </w:rPr>
        <w:t>האבות</w:t>
      </w:r>
      <w:r w:rsidRPr="00373B33">
        <w:rPr>
          <w:rtl/>
        </w:rPr>
        <w:t xml:space="preserve">, </w:t>
      </w:r>
      <w:r w:rsidRPr="00373B33">
        <w:rPr>
          <w:rFonts w:hint="eastAsia"/>
          <w:rtl/>
        </w:rPr>
        <w:t>אבל</w:t>
      </w:r>
      <w:r w:rsidRPr="00373B33">
        <w:rPr>
          <w:rtl/>
        </w:rPr>
        <w:t xml:space="preserve"> </w:t>
      </w:r>
      <w:r w:rsidRPr="00373B33">
        <w:rPr>
          <w:rFonts w:hint="eastAsia"/>
          <w:rtl/>
        </w:rPr>
        <w:t>מ</w:t>
      </w:r>
      <w:r w:rsidRPr="00373B33">
        <w:rPr>
          <w:rtl/>
        </w:rPr>
        <w:t>"</w:t>
      </w:r>
      <w:r w:rsidRPr="00373B33">
        <w:rPr>
          <w:rFonts w:hint="eastAsia"/>
          <w:rtl/>
        </w:rPr>
        <w:t>מ</w:t>
      </w:r>
      <w:r w:rsidRPr="00373B33">
        <w:rPr>
          <w:rtl/>
        </w:rPr>
        <w:t xml:space="preserve"> </w:t>
      </w:r>
      <w:r w:rsidRPr="00373B33">
        <w:rPr>
          <w:rFonts w:hint="eastAsia"/>
          <w:rtl/>
        </w:rPr>
        <w:t>גם</w:t>
      </w:r>
      <w:r w:rsidRPr="00373B33">
        <w:rPr>
          <w:rtl/>
        </w:rPr>
        <w:t xml:space="preserve"> </w:t>
      </w:r>
      <w:r w:rsidRPr="00373B33">
        <w:rPr>
          <w:rFonts w:hint="eastAsia"/>
          <w:rtl/>
        </w:rPr>
        <w:t>קיום</w:t>
      </w:r>
      <w:r w:rsidRPr="00373B33">
        <w:rPr>
          <w:rtl/>
        </w:rPr>
        <w:t xml:space="preserve"> </w:t>
      </w:r>
      <w:r w:rsidRPr="00373B33">
        <w:rPr>
          <w:rFonts w:hint="eastAsia"/>
          <w:rtl/>
        </w:rPr>
        <w:t>שלהם</w:t>
      </w:r>
      <w:r w:rsidRPr="00373B33">
        <w:rPr>
          <w:rtl/>
        </w:rPr>
        <w:t xml:space="preserve"> </w:t>
      </w:r>
      <w:r w:rsidRPr="00373B33">
        <w:rPr>
          <w:rFonts w:hint="eastAsia"/>
          <w:rtl/>
        </w:rPr>
        <w:t>הי</w:t>
      </w:r>
      <w:r w:rsidRPr="00373B33">
        <w:rPr>
          <w:rtl/>
        </w:rPr>
        <w:t xml:space="preserve">' </w:t>
      </w:r>
      <w:r w:rsidRPr="00373B33">
        <w:rPr>
          <w:rFonts w:hint="eastAsia"/>
          <w:rtl/>
        </w:rPr>
        <w:t>בגדר</w:t>
      </w:r>
      <w:r w:rsidRPr="00373B33">
        <w:rPr>
          <w:rtl/>
        </w:rPr>
        <w:t xml:space="preserve"> "</w:t>
      </w:r>
      <w:r w:rsidRPr="00373B33">
        <w:rPr>
          <w:rFonts w:hint="eastAsia"/>
          <w:rtl/>
        </w:rPr>
        <w:t>קיום</w:t>
      </w:r>
      <w:r w:rsidRPr="00373B33">
        <w:rPr>
          <w:rtl/>
        </w:rPr>
        <w:t xml:space="preserve"> </w:t>
      </w:r>
      <w:r w:rsidRPr="00373B33">
        <w:rPr>
          <w:rFonts w:hint="eastAsia"/>
          <w:rtl/>
        </w:rPr>
        <w:t>מצוות</w:t>
      </w:r>
      <w:r w:rsidRPr="00373B33">
        <w:rPr>
          <w:rtl/>
        </w:rPr>
        <w:t xml:space="preserve">" </w:t>
      </w:r>
      <w:r w:rsidRPr="00373B33">
        <w:rPr>
          <w:rFonts w:hint="eastAsia"/>
          <w:rtl/>
        </w:rPr>
        <w:t>ולכן</w:t>
      </w:r>
      <w:r w:rsidRPr="00373B33">
        <w:rPr>
          <w:rtl/>
        </w:rPr>
        <w:t xml:space="preserve"> </w:t>
      </w:r>
      <w:r w:rsidRPr="00373B33">
        <w:rPr>
          <w:rFonts w:hint="eastAsia"/>
          <w:rtl/>
        </w:rPr>
        <w:t>שפיר</w:t>
      </w:r>
      <w:r w:rsidRPr="00373B33">
        <w:rPr>
          <w:rtl/>
        </w:rPr>
        <w:t xml:space="preserve"> </w:t>
      </w:r>
      <w:r w:rsidRPr="00373B33">
        <w:rPr>
          <w:rFonts w:hint="eastAsia"/>
          <w:rtl/>
        </w:rPr>
        <w:t>יש</w:t>
      </w:r>
      <w:r w:rsidRPr="00373B33">
        <w:rPr>
          <w:rtl/>
        </w:rPr>
        <w:t xml:space="preserve"> </w:t>
      </w:r>
      <w:r w:rsidRPr="00373B33">
        <w:rPr>
          <w:rFonts w:hint="eastAsia"/>
          <w:rtl/>
        </w:rPr>
        <w:t>ללמוד</w:t>
      </w:r>
      <w:r w:rsidRPr="00373B33">
        <w:rPr>
          <w:rtl/>
        </w:rPr>
        <w:t xml:space="preserve"> </w:t>
      </w:r>
      <w:r w:rsidRPr="00373B33">
        <w:rPr>
          <w:rFonts w:hint="eastAsia"/>
          <w:rtl/>
        </w:rPr>
        <w:t>מהם</w:t>
      </w:r>
      <w:r w:rsidRPr="00373B33">
        <w:rPr>
          <w:rtl/>
        </w:rPr>
        <w:t xml:space="preserve"> </w:t>
      </w:r>
      <w:r w:rsidRPr="00373B33">
        <w:rPr>
          <w:rFonts w:hint="eastAsia"/>
          <w:bCs/>
          <w:rtl/>
        </w:rPr>
        <w:t>אופני</w:t>
      </w:r>
      <w:r w:rsidRPr="00373B33">
        <w:rPr>
          <w:bCs/>
          <w:rtl/>
        </w:rPr>
        <w:t xml:space="preserve"> </w:t>
      </w:r>
      <w:r w:rsidRPr="00373B33">
        <w:rPr>
          <w:rFonts w:hint="eastAsia"/>
          <w:bCs/>
          <w:rtl/>
        </w:rPr>
        <w:t>הקיום</w:t>
      </w:r>
      <w:r w:rsidRPr="00373B33">
        <w:rPr>
          <w:rtl/>
        </w:rPr>
        <w:t xml:space="preserve"> </w:t>
      </w:r>
      <w:r w:rsidRPr="00373B33">
        <w:rPr>
          <w:rFonts w:hint="eastAsia"/>
          <w:rtl/>
        </w:rPr>
        <w:t>כמו</w:t>
      </w:r>
      <w:r w:rsidRPr="00373B33">
        <w:rPr>
          <w:rtl/>
        </w:rPr>
        <w:t xml:space="preserve"> </w:t>
      </w:r>
      <w:r w:rsidRPr="00373B33">
        <w:rPr>
          <w:rFonts w:hint="eastAsia"/>
          <w:rtl/>
        </w:rPr>
        <w:t>לענין</w:t>
      </w:r>
      <w:r w:rsidRPr="00373B33">
        <w:rPr>
          <w:rtl/>
        </w:rPr>
        <w:t xml:space="preserve"> </w:t>
      </w:r>
      <w:r w:rsidRPr="00373B33">
        <w:rPr>
          <w:rFonts w:hint="eastAsia"/>
          <w:rtl/>
        </w:rPr>
        <w:t>זמן</w:t>
      </w:r>
      <w:r w:rsidRPr="00373B33">
        <w:rPr>
          <w:rtl/>
        </w:rPr>
        <w:t xml:space="preserve"> </w:t>
      </w:r>
      <w:r w:rsidRPr="00373B33">
        <w:rPr>
          <w:rFonts w:hint="eastAsia"/>
          <w:rtl/>
        </w:rPr>
        <w:t>וזריזות</w:t>
      </w:r>
      <w:r w:rsidRPr="00373B33">
        <w:rPr>
          <w:rtl/>
        </w:rPr>
        <w:t xml:space="preserve"> </w:t>
      </w:r>
      <w:r w:rsidRPr="00373B33">
        <w:rPr>
          <w:rFonts w:hint="eastAsia"/>
          <w:rtl/>
        </w:rPr>
        <w:t>וכיו</w:t>
      </w:r>
      <w:r w:rsidRPr="00373B33">
        <w:rPr>
          <w:rtl/>
        </w:rPr>
        <w:t>"</w:t>
      </w:r>
      <w:r w:rsidRPr="00373B33">
        <w:rPr>
          <w:rFonts w:hint="eastAsia"/>
          <w:rtl/>
        </w:rPr>
        <w:t>ב</w:t>
      </w:r>
      <w:r w:rsidRPr="00373B33">
        <w:rPr>
          <w:rtl/>
        </w:rPr>
        <w:t xml:space="preserve">, </w:t>
      </w:r>
      <w:r w:rsidRPr="00373B33">
        <w:rPr>
          <w:rFonts w:hint="eastAsia"/>
          <w:rtl/>
        </w:rPr>
        <w:t>וראה</w:t>
      </w:r>
      <w:r w:rsidRPr="00373B33">
        <w:rPr>
          <w:rtl/>
        </w:rPr>
        <w:t xml:space="preserve"> </w:t>
      </w:r>
      <w:r w:rsidRPr="00373B33">
        <w:rPr>
          <w:rFonts w:hint="eastAsia"/>
          <w:rtl/>
        </w:rPr>
        <w:t>גם</w:t>
      </w:r>
      <w:r w:rsidRPr="00373B33">
        <w:rPr>
          <w:rtl/>
        </w:rPr>
        <w:t xml:space="preserve"> </w:t>
      </w:r>
      <w:r w:rsidRPr="00373B33">
        <w:rPr>
          <w:rFonts w:hint="eastAsia"/>
          <w:rtl/>
        </w:rPr>
        <w:t>לקו</w:t>
      </w:r>
      <w:r w:rsidRPr="00373B33">
        <w:rPr>
          <w:rtl/>
        </w:rPr>
        <w:t>"</w:t>
      </w:r>
      <w:r w:rsidRPr="00373B33">
        <w:rPr>
          <w:rFonts w:hint="eastAsia"/>
          <w:rtl/>
        </w:rPr>
        <w:t>ש</w:t>
      </w:r>
      <w:r w:rsidRPr="00373B33">
        <w:rPr>
          <w:rtl/>
        </w:rPr>
        <w:t xml:space="preserve"> </w:t>
      </w:r>
      <w:r w:rsidRPr="00373B33">
        <w:rPr>
          <w:rFonts w:hint="eastAsia"/>
          <w:rtl/>
        </w:rPr>
        <w:t>ח</w:t>
      </w:r>
      <w:r w:rsidRPr="00373B33">
        <w:rPr>
          <w:rtl/>
        </w:rPr>
        <w:t>"</w:t>
      </w:r>
      <w:r w:rsidRPr="00373B33">
        <w:rPr>
          <w:rFonts w:hint="eastAsia"/>
          <w:rtl/>
        </w:rPr>
        <w:t>ל</w:t>
      </w:r>
      <w:r w:rsidRPr="00373B33">
        <w:rPr>
          <w:rtl/>
        </w:rPr>
        <w:t xml:space="preserve"> </w:t>
      </w:r>
      <w:r w:rsidRPr="00373B33">
        <w:rPr>
          <w:rFonts w:hint="eastAsia"/>
          <w:rtl/>
        </w:rPr>
        <w:t>פ</w:t>
      </w:r>
      <w:r w:rsidRPr="00373B33">
        <w:rPr>
          <w:rtl/>
        </w:rPr>
        <w:t xml:space="preserve">' </w:t>
      </w:r>
      <w:r w:rsidRPr="00373B33">
        <w:rPr>
          <w:rFonts w:hint="eastAsia"/>
          <w:rtl/>
        </w:rPr>
        <w:t>לך</w:t>
      </w:r>
      <w:r w:rsidRPr="00373B33">
        <w:rPr>
          <w:rtl/>
        </w:rPr>
        <w:t xml:space="preserve"> (</w:t>
      </w:r>
      <w:r w:rsidRPr="00373B33">
        <w:rPr>
          <w:rFonts w:hint="eastAsia"/>
          <w:rtl/>
        </w:rPr>
        <w:t>ג</w:t>
      </w:r>
      <w:r w:rsidRPr="00373B33">
        <w:rPr>
          <w:rtl/>
        </w:rPr>
        <w:t xml:space="preserve">) </w:t>
      </w:r>
      <w:r w:rsidRPr="00373B33">
        <w:rPr>
          <w:rFonts w:hint="eastAsia"/>
          <w:rtl/>
        </w:rPr>
        <w:t>סעי</w:t>
      </w:r>
      <w:r w:rsidRPr="00373B33">
        <w:rPr>
          <w:rtl/>
        </w:rPr>
        <w:t xml:space="preserve">' </w:t>
      </w:r>
      <w:r w:rsidRPr="00373B33">
        <w:rPr>
          <w:rFonts w:hint="eastAsia"/>
          <w:rtl/>
        </w:rPr>
        <w:t>ד</w:t>
      </w:r>
      <w:r w:rsidRPr="00373B33">
        <w:rPr>
          <w:rtl/>
        </w:rPr>
        <w:t xml:space="preserve">' </w:t>
      </w:r>
      <w:r w:rsidRPr="00373B33">
        <w:rPr>
          <w:rFonts w:hint="eastAsia"/>
          <w:rtl/>
        </w:rPr>
        <w:t>עד</w:t>
      </w:r>
      <w:r w:rsidRPr="00373B33">
        <w:rPr>
          <w:rtl/>
        </w:rPr>
        <w:t>"</w:t>
      </w:r>
      <w:r w:rsidRPr="00373B33">
        <w:rPr>
          <w:rFonts w:hint="eastAsia"/>
          <w:rtl/>
        </w:rPr>
        <w:t>ז</w:t>
      </w:r>
      <w:r w:rsidRPr="00373B33">
        <w:rPr>
          <w:rtl/>
        </w:rPr>
        <w:t xml:space="preserve">, </w:t>
      </w:r>
      <w:r w:rsidRPr="00373B33">
        <w:rPr>
          <w:rFonts w:hint="eastAsia"/>
          <w:rtl/>
        </w:rPr>
        <w:t>שכל</w:t>
      </w:r>
      <w:r w:rsidRPr="00373B33">
        <w:rPr>
          <w:rtl/>
        </w:rPr>
        <w:t xml:space="preserve"> </w:t>
      </w:r>
      <w:r w:rsidRPr="00373B33">
        <w:rPr>
          <w:rFonts w:hint="eastAsia"/>
          <w:rtl/>
        </w:rPr>
        <w:t>כוונת</w:t>
      </w:r>
      <w:r w:rsidRPr="00373B33">
        <w:rPr>
          <w:rtl/>
        </w:rPr>
        <w:t xml:space="preserve"> </w:t>
      </w:r>
      <w:r w:rsidRPr="00373B33">
        <w:rPr>
          <w:rFonts w:hint="eastAsia"/>
          <w:rtl/>
        </w:rPr>
        <w:t>הרמב</w:t>
      </w:r>
      <w:r w:rsidRPr="00373B33">
        <w:rPr>
          <w:rtl/>
        </w:rPr>
        <w:t>"</w:t>
      </w:r>
      <w:r w:rsidRPr="00373B33">
        <w:rPr>
          <w:rFonts w:hint="eastAsia"/>
          <w:rtl/>
        </w:rPr>
        <w:t>ם</w:t>
      </w:r>
      <w:r w:rsidRPr="00373B33">
        <w:rPr>
          <w:rtl/>
        </w:rPr>
        <w:t xml:space="preserve"> </w:t>
      </w:r>
      <w:r w:rsidRPr="00373B33">
        <w:rPr>
          <w:rFonts w:hint="eastAsia"/>
          <w:rtl/>
        </w:rPr>
        <w:t>בפיהמ</w:t>
      </w:r>
      <w:r w:rsidRPr="00373B33">
        <w:rPr>
          <w:rtl/>
        </w:rPr>
        <w:t>"</w:t>
      </w:r>
      <w:r w:rsidRPr="00373B33">
        <w:rPr>
          <w:rFonts w:hint="eastAsia"/>
          <w:rtl/>
        </w:rPr>
        <w:t>ש</w:t>
      </w:r>
      <w:r w:rsidRPr="00373B33">
        <w:rPr>
          <w:rtl/>
        </w:rPr>
        <w:t xml:space="preserve"> </w:t>
      </w:r>
      <w:r w:rsidRPr="00373B33">
        <w:rPr>
          <w:rFonts w:hint="eastAsia"/>
          <w:rtl/>
        </w:rPr>
        <w:t>הוא</w:t>
      </w:r>
      <w:r w:rsidRPr="00373B33">
        <w:rPr>
          <w:rtl/>
        </w:rPr>
        <w:t xml:space="preserve"> </w:t>
      </w:r>
      <w:r w:rsidRPr="00373B33">
        <w:rPr>
          <w:rFonts w:hint="eastAsia"/>
          <w:rtl/>
        </w:rPr>
        <w:t>רק</w:t>
      </w:r>
      <w:r w:rsidRPr="00373B33">
        <w:rPr>
          <w:rtl/>
        </w:rPr>
        <w:t xml:space="preserve"> </w:t>
      </w:r>
      <w:r w:rsidRPr="00373B33">
        <w:rPr>
          <w:rFonts w:hint="eastAsia"/>
          <w:rtl/>
        </w:rPr>
        <w:t>לענין</w:t>
      </w:r>
      <w:r w:rsidRPr="00373B33">
        <w:rPr>
          <w:rtl/>
        </w:rPr>
        <w:t xml:space="preserve"> </w:t>
      </w:r>
      <w:r w:rsidRPr="00373B33">
        <w:rPr>
          <w:rFonts w:hint="eastAsia"/>
          <w:bCs/>
          <w:rtl/>
        </w:rPr>
        <w:t>החיוב</w:t>
      </w:r>
      <w:r w:rsidRPr="00373B33">
        <w:rPr>
          <w:rtl/>
        </w:rPr>
        <w:t xml:space="preserve"> </w:t>
      </w:r>
      <w:r w:rsidRPr="00373B33">
        <w:rPr>
          <w:rFonts w:hint="eastAsia"/>
          <w:rtl/>
        </w:rPr>
        <w:t>לקיים</w:t>
      </w:r>
      <w:r w:rsidRPr="00373B33">
        <w:rPr>
          <w:rtl/>
        </w:rPr>
        <w:t>.</w:t>
      </w:r>
    </w:p>
    <w:p w14:paraId="641C232E" w14:textId="77777777" w:rsidR="00E835A6" w:rsidRDefault="00E835A6" w:rsidP="00370019">
      <w:pPr>
        <w:pStyle w:val="FootnoteText"/>
        <w:rPr>
          <w:rtl/>
        </w:rPr>
      </w:pPr>
    </w:p>
  </w:footnote>
  <w:footnote w:id="20">
    <w:p w14:paraId="267E9ACB" w14:textId="69EE67C9" w:rsidR="00E835A6" w:rsidRPr="00E61AD1" w:rsidRDefault="00E835A6" w:rsidP="00370019">
      <w:pPr>
        <w:pStyle w:val="FootnoteText"/>
        <w:bidi w:val="0"/>
        <w:jc w:val="right"/>
        <w:rPr>
          <w:rtl/>
        </w:rPr>
      </w:pPr>
      <w:r w:rsidRPr="00370019">
        <w:rPr>
          <w:rFonts w:hint="cs"/>
          <w:rtl/>
        </w:rPr>
        <w:t>שירי קרבן ירושלמי סוף קידושין</w:t>
      </w:r>
      <w:r w:rsidRPr="00E61AD1">
        <w:rPr>
          <w:rStyle w:val="FootnoteReference"/>
        </w:rPr>
        <w:t xml:space="preserve"> </w:t>
      </w:r>
      <w:r>
        <w:rPr>
          <w:rFonts w:hint="cs"/>
          <w:rtl/>
        </w:rPr>
        <w:t>)</w:t>
      </w:r>
      <w:r w:rsidRPr="00370019">
        <w:footnoteRef/>
      </w:r>
    </w:p>
  </w:footnote>
  <w:footnote w:id="21">
    <w:p w14:paraId="0DB03436" w14:textId="7AFD1317" w:rsidR="00E835A6" w:rsidRPr="00007CA4" w:rsidRDefault="00E835A6" w:rsidP="00007CA4">
      <w:pPr>
        <w:pStyle w:val="FootnoteText"/>
      </w:pPr>
      <w:r w:rsidRPr="00007CA4">
        <w:rPr>
          <w:rStyle w:val="FootnoteReference"/>
          <w:vertAlign w:val="baseline"/>
        </w:rPr>
        <w:footnoteRef/>
      </w:r>
      <w:r>
        <w:rPr>
          <w:rFonts w:hint="cs"/>
          <w:rtl/>
        </w:rPr>
        <w:t xml:space="preserve">) </w:t>
      </w:r>
      <w:r w:rsidRPr="00007CA4">
        <w:rPr>
          <w:rtl/>
        </w:rPr>
        <w:t>זהר תולדות דף קמ"ב סע"א ואילך</w:t>
      </w:r>
    </w:p>
  </w:footnote>
  <w:footnote w:id="22">
    <w:p w14:paraId="3BCFB217" w14:textId="59D24494" w:rsidR="00E835A6" w:rsidRPr="00007CA4" w:rsidRDefault="00E835A6" w:rsidP="00007CA4">
      <w:pPr>
        <w:pStyle w:val="FootnoteText"/>
      </w:pPr>
      <w:r w:rsidRPr="00007CA4">
        <w:rPr>
          <w:rStyle w:val="FootnoteReference"/>
          <w:vertAlign w:val="baseline"/>
        </w:rPr>
        <w:footnoteRef/>
      </w:r>
      <w:r>
        <w:rPr>
          <w:rFonts w:hint="cs"/>
          <w:rtl/>
        </w:rPr>
        <w:t>)</w:t>
      </w:r>
      <w:r w:rsidRPr="00007CA4">
        <w:rPr>
          <w:rtl/>
        </w:rPr>
        <w:t xml:space="preserve"> לבעהמ"ח "מנחת אלעזר"</w:t>
      </w:r>
    </w:p>
  </w:footnote>
  <w:footnote w:id="23">
    <w:p w14:paraId="22E86FF8" w14:textId="745287BD" w:rsidR="00E835A6" w:rsidRPr="000E154D" w:rsidRDefault="00E835A6" w:rsidP="000E154D">
      <w:pPr>
        <w:pStyle w:val="FootnoteText"/>
      </w:pPr>
      <w:r w:rsidRPr="000E154D">
        <w:footnoteRef/>
      </w:r>
      <w:r>
        <w:rPr>
          <w:rFonts w:hint="cs"/>
          <w:rtl/>
        </w:rPr>
        <w:t>)</w:t>
      </w:r>
      <w:r w:rsidRPr="000E154D">
        <w:rPr>
          <w:rtl/>
        </w:rPr>
        <w:t xml:space="preserve"> </w:t>
      </w:r>
      <w:r w:rsidRPr="000E154D">
        <w:rPr>
          <w:rFonts w:hint="cs"/>
          <w:rtl/>
        </w:rPr>
        <w:t xml:space="preserve">הנה בגמ׳ שם לא נתבאר להדיא מאיפה היא בדיוק הראי׳ מהכתוב ״למען אשר יצוה וגו׳״ על הך ענין דגומלי חסדים </w:t>
      </w:r>
      <w:r w:rsidRPr="000E154D">
        <w:rPr>
          <w:rtl/>
        </w:rPr>
        <w:t>[</w:t>
      </w:r>
      <w:r w:rsidRPr="000E154D">
        <w:rPr>
          <w:rFonts w:hint="cs"/>
          <w:rtl/>
        </w:rPr>
        <w:t xml:space="preserve">ויעויין בהשיחה שם הערה </w:t>
      </w:r>
      <w:r w:rsidRPr="000E154D">
        <w:rPr>
          <w:rtl/>
        </w:rPr>
        <w:t xml:space="preserve">12 </w:t>
      </w:r>
      <w:r w:rsidRPr="000E154D">
        <w:rPr>
          <w:rFonts w:hint="cs"/>
          <w:rtl/>
        </w:rPr>
        <w:t>שבדוחק י״ל שזהו בעצם טעם הירושלמי שבחר בקרא דר״פ עקב ״ושמר ה׳ אלקיך לך את הברית ואת החסד״</w:t>
      </w:r>
      <w:r w:rsidRPr="000E154D">
        <w:rPr>
          <w:rtl/>
        </w:rPr>
        <w:t xml:space="preserve">, </w:t>
      </w:r>
      <w:r w:rsidRPr="000E154D">
        <w:rPr>
          <w:rFonts w:hint="cs"/>
          <w:rtl/>
        </w:rPr>
        <w:t>ולא בקרא דאברהם שהביא הבבלי</w:t>
      </w:r>
      <w:r w:rsidRPr="000E154D">
        <w:rPr>
          <w:rtl/>
        </w:rPr>
        <w:t xml:space="preserve">, </w:t>
      </w:r>
      <w:r w:rsidRPr="000E154D">
        <w:rPr>
          <w:rFonts w:hint="cs"/>
          <w:rtl/>
        </w:rPr>
        <w:t>והיינו ״כיון שלא נזכר בכתוב בפירוש חסד</w:t>
      </w:r>
      <w:r w:rsidRPr="000E154D">
        <w:rPr>
          <w:rtl/>
        </w:rPr>
        <w:t xml:space="preserve">, </w:t>
      </w:r>
      <w:r w:rsidRPr="000E154D">
        <w:rPr>
          <w:rFonts w:hint="cs"/>
          <w:rtl/>
        </w:rPr>
        <w:t>רק משפט וצדקה״</w:t>
      </w:r>
      <w:r w:rsidRPr="000E154D">
        <w:rPr>
          <w:rtl/>
        </w:rPr>
        <w:t xml:space="preserve">, </w:t>
      </w:r>
      <w:r w:rsidRPr="000E154D">
        <w:rPr>
          <w:rFonts w:hint="cs"/>
          <w:rtl/>
        </w:rPr>
        <w:t>ועיי״ש עוד בזה בהמשך ההערה</w:t>
      </w:r>
      <w:r w:rsidRPr="000E154D">
        <w:rPr>
          <w:rtl/>
        </w:rPr>
        <w:t>].</w:t>
      </w:r>
    </w:p>
    <w:p w14:paraId="4A1C48C5" w14:textId="77777777" w:rsidR="00E835A6" w:rsidRPr="000E154D" w:rsidRDefault="00E835A6" w:rsidP="000E154D">
      <w:pPr>
        <w:pStyle w:val="FootnoteText"/>
      </w:pPr>
      <w:r w:rsidRPr="000E154D">
        <w:rPr>
          <w:rFonts w:hint="cs"/>
          <w:rtl/>
        </w:rPr>
        <w:t>והנראה כי מדברי המפרשים ז״ל מתבאר שיש לפרש כוונת הראי׳ בכמה אופנים</w:t>
      </w:r>
      <w:r w:rsidRPr="000E154D">
        <w:rPr>
          <w:rtl/>
        </w:rPr>
        <w:t xml:space="preserve">, </w:t>
      </w:r>
      <w:r w:rsidRPr="000E154D">
        <w:rPr>
          <w:rFonts w:hint="cs"/>
          <w:rtl/>
        </w:rPr>
        <w:t>הא׳ דהראי׳ היא מהלשון שבסוף הפסוק ״לעשות צדקה וגו׳״</w:t>
      </w:r>
      <w:r w:rsidRPr="000E154D">
        <w:rPr>
          <w:rtl/>
        </w:rPr>
        <w:t xml:space="preserve">, </w:t>
      </w:r>
      <w:r w:rsidRPr="000E154D">
        <w:rPr>
          <w:rFonts w:hint="cs"/>
          <w:rtl/>
        </w:rPr>
        <w:t>והיינו דהך ״צדקה״ דקרא קאי על מעשה צדקה וחסד</w:t>
      </w:r>
      <w:r w:rsidRPr="000E154D">
        <w:rPr>
          <w:rtl/>
        </w:rPr>
        <w:t xml:space="preserve">, </w:t>
      </w:r>
      <w:r w:rsidRPr="000E154D">
        <w:rPr>
          <w:rFonts w:hint="cs"/>
          <w:rtl/>
        </w:rPr>
        <w:t>ומזה אפוא ראי׳ שאברהם ציווה לאנשי ביתו שיתנהגו בדרך של צדקה וחסד שהו״ע דגמילות חסדים</w:t>
      </w:r>
      <w:r w:rsidRPr="000E154D">
        <w:rPr>
          <w:rtl/>
        </w:rPr>
        <w:t>.</w:t>
      </w:r>
    </w:p>
    <w:p w14:paraId="3A2098F0" w14:textId="77777777" w:rsidR="00E835A6" w:rsidRPr="000E154D" w:rsidRDefault="00E835A6" w:rsidP="000E154D">
      <w:pPr>
        <w:pStyle w:val="FootnoteText"/>
      </w:pPr>
      <w:r w:rsidRPr="000E154D">
        <w:rPr>
          <w:rFonts w:hint="cs"/>
          <w:rtl/>
        </w:rPr>
        <w:t>וכן מתבאר מפירוש המהרז״ו לדברים רבה פ״ג</w:t>
      </w:r>
      <w:r w:rsidRPr="000E154D">
        <w:rPr>
          <w:rtl/>
        </w:rPr>
        <w:t xml:space="preserve">, </w:t>
      </w:r>
      <w:r w:rsidRPr="000E154D">
        <w:rPr>
          <w:rFonts w:hint="cs"/>
          <w:rtl/>
        </w:rPr>
        <w:t xml:space="preserve">ד וז״ל ״במדרש רבה מביא עוד פסוק אשר יצוה את בניו ואת ביתו אחריו לעשות צדקה ומשפט </w:t>
      </w:r>
      <w:r w:rsidRPr="000E154D">
        <w:rPr>
          <w:rtl/>
        </w:rPr>
        <w:t>[</w:t>
      </w:r>
      <w:r w:rsidRPr="000E154D">
        <w:rPr>
          <w:rFonts w:hint="cs"/>
          <w:rtl/>
        </w:rPr>
        <w:t>ראה במדבר רבה פ״ח</w:t>
      </w:r>
      <w:r w:rsidRPr="000E154D">
        <w:rPr>
          <w:rtl/>
        </w:rPr>
        <w:t xml:space="preserve">, </w:t>
      </w:r>
      <w:r w:rsidRPr="000E154D">
        <w:rPr>
          <w:rFonts w:hint="cs"/>
          <w:rtl/>
        </w:rPr>
        <w:t>ד שהביא את שני הכתובים</w:t>
      </w:r>
      <w:r w:rsidRPr="000E154D">
        <w:rPr>
          <w:rtl/>
        </w:rPr>
        <w:t xml:space="preserve">], </w:t>
      </w:r>
      <w:r w:rsidRPr="000E154D">
        <w:rPr>
          <w:rFonts w:hint="cs"/>
          <w:rtl/>
        </w:rPr>
        <w:t>הרי שירש מדת הצדקה מאברהם</w:t>
      </w:r>
      <w:r w:rsidRPr="000E154D">
        <w:rPr>
          <w:rtl/>
        </w:rPr>
        <w:t xml:space="preserve">, </w:t>
      </w:r>
      <w:r w:rsidRPr="000E154D">
        <w:rPr>
          <w:rFonts w:hint="cs"/>
          <w:rtl/>
        </w:rPr>
        <w:t>ומדת הרחמים הוא בלב שיהי׳ הלב רך</w:t>
      </w:r>
      <w:r w:rsidRPr="000E154D">
        <w:rPr>
          <w:rtl/>
        </w:rPr>
        <w:t xml:space="preserve">, </w:t>
      </w:r>
      <w:r w:rsidRPr="000E154D">
        <w:rPr>
          <w:rFonts w:hint="cs"/>
          <w:rtl/>
        </w:rPr>
        <w:t>ומדת הצדקה הוא במעשה״</w:t>
      </w:r>
      <w:r w:rsidRPr="000E154D">
        <w:rPr>
          <w:rtl/>
        </w:rPr>
        <w:t xml:space="preserve">, </w:t>
      </w:r>
      <w:r w:rsidRPr="000E154D">
        <w:rPr>
          <w:rFonts w:hint="cs"/>
          <w:rtl/>
        </w:rPr>
        <w:t xml:space="preserve">ומבואר מדבריו שלמד בכוונת הגמ׳ דיליף לי׳ מ״לעשות צדקה וגו׳״ שהכוונה בזה היא למעשה החסד </w:t>
      </w:r>
      <w:r w:rsidRPr="000E154D">
        <w:rPr>
          <w:rtl/>
        </w:rPr>
        <w:t>[</w:t>
      </w:r>
      <w:r w:rsidRPr="000E154D">
        <w:rPr>
          <w:rFonts w:hint="cs"/>
          <w:rtl/>
        </w:rPr>
        <w:t xml:space="preserve">וראה בהשיחה שם בסוף הערה </w:t>
      </w:r>
      <w:r w:rsidRPr="000E154D">
        <w:rPr>
          <w:rtl/>
        </w:rPr>
        <w:t xml:space="preserve">12 </w:t>
      </w:r>
      <w:r w:rsidRPr="000E154D">
        <w:rPr>
          <w:rFonts w:hint="cs"/>
          <w:rtl/>
        </w:rPr>
        <w:t>שציין לדברי המהרז״ו שם</w:t>
      </w:r>
      <w:r w:rsidRPr="000E154D">
        <w:rPr>
          <w:rtl/>
        </w:rPr>
        <w:t xml:space="preserve">. </w:t>
      </w:r>
      <w:r w:rsidRPr="000E154D">
        <w:rPr>
          <w:rFonts w:hint="cs"/>
          <w:rtl/>
        </w:rPr>
        <w:t xml:space="preserve">וראה גם שם הערה </w:t>
      </w:r>
      <w:r w:rsidRPr="000E154D">
        <w:rPr>
          <w:rtl/>
        </w:rPr>
        <w:t>38].</w:t>
      </w:r>
    </w:p>
    <w:p w14:paraId="0F981432" w14:textId="77777777" w:rsidR="00E835A6" w:rsidRPr="000E154D" w:rsidRDefault="00E835A6" w:rsidP="000E154D">
      <w:pPr>
        <w:pStyle w:val="FootnoteText"/>
      </w:pPr>
      <w:r w:rsidRPr="000E154D">
        <w:rPr>
          <w:rFonts w:hint="cs"/>
          <w:rtl/>
        </w:rPr>
        <w:t>והב׳ דהראי׳ היא מהלשון שבתחילת הכתוב ״ושמרו דרך ה׳״</w:t>
      </w:r>
      <w:r w:rsidRPr="000E154D">
        <w:rPr>
          <w:rtl/>
        </w:rPr>
        <w:t xml:space="preserve">, </w:t>
      </w:r>
      <w:r w:rsidRPr="000E154D">
        <w:rPr>
          <w:rFonts w:hint="cs"/>
          <w:rtl/>
        </w:rPr>
        <w:t>וכן ביאר המהרש״א בחדא״ג ליבמות שם וז״ל ״ולענין גמ״ח אמר דכתיב כי ידעתיו וגו׳</w:t>
      </w:r>
      <w:r w:rsidRPr="000E154D">
        <w:rPr>
          <w:rtl/>
        </w:rPr>
        <w:t xml:space="preserve">, </w:t>
      </w:r>
      <w:r w:rsidRPr="000E154D">
        <w:rPr>
          <w:rFonts w:hint="cs"/>
          <w:rtl/>
        </w:rPr>
        <w:t>ואע״ג שלא הוזכר בכתוב אלא משפט וצדקה</w:t>
      </w:r>
      <w:r w:rsidRPr="000E154D">
        <w:rPr>
          <w:rtl/>
        </w:rPr>
        <w:t xml:space="preserve">, </w:t>
      </w:r>
      <w:r w:rsidRPr="000E154D">
        <w:rPr>
          <w:rFonts w:hint="cs"/>
          <w:rtl/>
        </w:rPr>
        <w:t>הוציאו מן הכתוב הזה גם כן גמ״ח</w:t>
      </w:r>
      <w:r w:rsidRPr="000E154D">
        <w:rPr>
          <w:rtl/>
        </w:rPr>
        <w:t xml:space="preserve">, </w:t>
      </w:r>
      <w:r w:rsidRPr="000E154D">
        <w:rPr>
          <w:rFonts w:hint="cs"/>
          <w:rtl/>
        </w:rPr>
        <w:t>והוא בכלל ושמרו דרך ה׳ וגו׳</w:t>
      </w:r>
      <w:r w:rsidRPr="000E154D">
        <w:rPr>
          <w:rtl/>
        </w:rPr>
        <w:t xml:space="preserve">, </w:t>
      </w:r>
      <w:r w:rsidRPr="000E154D">
        <w:rPr>
          <w:rFonts w:hint="cs"/>
          <w:rtl/>
        </w:rPr>
        <w:t>כי הגמ״ח נקרא דרך ה׳ שילך בה האדם אחרי מדותיו ית׳ ב״ה</w:t>
      </w:r>
      <w:r w:rsidRPr="000E154D">
        <w:rPr>
          <w:rtl/>
        </w:rPr>
        <w:t xml:space="preserve">, </w:t>
      </w:r>
      <w:r w:rsidRPr="000E154D">
        <w:rPr>
          <w:rFonts w:hint="cs"/>
          <w:rtl/>
        </w:rPr>
        <w:t>כמ״ש אחרי ה׳ אלוקיכם תלכו</w:t>
      </w:r>
      <w:r w:rsidRPr="000E154D">
        <w:rPr>
          <w:rtl/>
        </w:rPr>
        <w:t xml:space="preserve">, </w:t>
      </w:r>
      <w:r w:rsidRPr="000E154D">
        <w:rPr>
          <w:rFonts w:hint="cs"/>
          <w:rtl/>
        </w:rPr>
        <w:t>וכי אפשר להלוך אחר שכינה וכו׳</w:t>
      </w:r>
      <w:r w:rsidRPr="000E154D">
        <w:rPr>
          <w:rtl/>
        </w:rPr>
        <w:t xml:space="preserve">, </w:t>
      </w:r>
      <w:r w:rsidRPr="000E154D">
        <w:rPr>
          <w:rFonts w:hint="cs"/>
          <w:rtl/>
        </w:rPr>
        <w:t>אלא להלוך אחר מדותיו</w:t>
      </w:r>
      <w:r w:rsidRPr="000E154D">
        <w:rPr>
          <w:rtl/>
        </w:rPr>
        <w:t xml:space="preserve">, </w:t>
      </w:r>
      <w:r w:rsidRPr="000E154D">
        <w:rPr>
          <w:rFonts w:hint="cs"/>
          <w:rtl/>
        </w:rPr>
        <w:t>מה הוא מלביש ערומים וכו׳״</w:t>
      </w:r>
      <w:r w:rsidRPr="000E154D">
        <w:rPr>
          <w:rtl/>
        </w:rPr>
        <w:t xml:space="preserve">. </w:t>
      </w:r>
    </w:p>
    <w:p w14:paraId="584B6FF2" w14:textId="77777777" w:rsidR="00E835A6" w:rsidRPr="000E154D" w:rsidRDefault="00E835A6" w:rsidP="000E154D">
      <w:pPr>
        <w:pStyle w:val="FootnoteText"/>
      </w:pPr>
      <w:r w:rsidRPr="000E154D">
        <w:rPr>
          <w:rFonts w:hint="cs"/>
          <w:rtl/>
        </w:rPr>
        <w:t>וכנראה מדברי המהרש״א ז״ל שמפרש בהך ״צדקה ומשפט״ דקרא דאינו מלשון צדקה וחסד אלא מלשון ״צדק״</w:t>
      </w:r>
      <w:r w:rsidRPr="000E154D">
        <w:rPr>
          <w:rtl/>
        </w:rPr>
        <w:t xml:space="preserve">, </w:t>
      </w:r>
      <w:r w:rsidRPr="000E154D">
        <w:rPr>
          <w:rFonts w:hint="cs"/>
          <w:rtl/>
        </w:rPr>
        <w:t xml:space="preserve">ונקשר ומישך שייך לענין ה״משפט״ שלאח״ז </w:t>
      </w:r>
      <w:r w:rsidRPr="000E154D">
        <w:rPr>
          <w:rtl/>
        </w:rPr>
        <w:t>[</w:t>
      </w:r>
      <w:r w:rsidRPr="000E154D">
        <w:rPr>
          <w:rFonts w:hint="cs"/>
          <w:rtl/>
        </w:rPr>
        <w:t>ועיין בסנהדרין נו</w:t>
      </w:r>
      <w:r w:rsidRPr="000E154D">
        <w:rPr>
          <w:rtl/>
        </w:rPr>
        <w:t xml:space="preserve">, </w:t>
      </w:r>
      <w:r w:rsidRPr="000E154D">
        <w:rPr>
          <w:rFonts w:hint="cs"/>
          <w:rtl/>
        </w:rPr>
        <w:t>ב בפרש״י דיני קנסות ובפירוש המהרש״א שם</w:t>
      </w:r>
      <w:r w:rsidRPr="000E154D">
        <w:rPr>
          <w:rtl/>
        </w:rPr>
        <w:t>].</w:t>
      </w:r>
    </w:p>
    <w:p w14:paraId="61127014" w14:textId="77777777" w:rsidR="00E835A6" w:rsidRPr="000E154D" w:rsidRDefault="00E835A6" w:rsidP="000E154D">
      <w:pPr>
        <w:pStyle w:val="FootnoteText"/>
      </w:pPr>
      <w:r w:rsidRPr="000E154D">
        <w:rPr>
          <w:rFonts w:hint="cs"/>
          <w:rtl/>
        </w:rPr>
        <w:t>וראית הגמ׳ בהך סימן דגומלי חסדים היא מהא דכתיב ״ושמרו דרך ה׳״</w:t>
      </w:r>
      <w:r w:rsidRPr="000E154D">
        <w:rPr>
          <w:rtl/>
        </w:rPr>
        <w:t xml:space="preserve">, </w:t>
      </w:r>
      <w:r w:rsidRPr="000E154D">
        <w:rPr>
          <w:rFonts w:hint="cs"/>
          <w:rtl/>
        </w:rPr>
        <w:t>ד״דרך ה׳״ כולל גם גמילות חסד</w:t>
      </w:r>
      <w:r w:rsidRPr="000E154D">
        <w:rPr>
          <w:rtl/>
        </w:rPr>
        <w:t xml:space="preserve">, </w:t>
      </w:r>
      <w:r w:rsidRPr="000E154D">
        <w:rPr>
          <w:rFonts w:hint="cs"/>
          <w:rtl/>
        </w:rPr>
        <w:t>וכדאיתא בסוטה יד</w:t>
      </w:r>
      <w:r w:rsidRPr="000E154D">
        <w:rPr>
          <w:rtl/>
        </w:rPr>
        <w:t xml:space="preserve">, </w:t>
      </w:r>
      <w:r w:rsidRPr="000E154D">
        <w:rPr>
          <w:rFonts w:hint="cs"/>
          <w:rtl/>
        </w:rPr>
        <w:t>א דמדותיו ית׳ כולל המדה דגמילות חסד</w:t>
      </w:r>
      <w:r w:rsidRPr="000E154D">
        <w:rPr>
          <w:rtl/>
        </w:rPr>
        <w:t xml:space="preserve">, </w:t>
      </w:r>
      <w:r w:rsidRPr="000E154D">
        <w:rPr>
          <w:rFonts w:hint="cs"/>
          <w:rtl/>
        </w:rPr>
        <w:t>שהוא ית׳ מלביש ערומים ומבקר חולים ומנחם אבלים עיי״ש</w:t>
      </w:r>
      <w:r w:rsidRPr="000E154D">
        <w:rPr>
          <w:rtl/>
        </w:rPr>
        <w:t xml:space="preserve">, </w:t>
      </w:r>
      <w:r w:rsidRPr="000E154D">
        <w:rPr>
          <w:rFonts w:hint="cs"/>
          <w:rtl/>
        </w:rPr>
        <w:t>וא״כ מזה שציווה אברהם את בניו לשמור את ״דרך ה׳״</w:t>
      </w:r>
      <w:r w:rsidRPr="000E154D">
        <w:rPr>
          <w:rtl/>
        </w:rPr>
        <w:t xml:space="preserve">, </w:t>
      </w:r>
      <w:r w:rsidRPr="000E154D">
        <w:rPr>
          <w:rFonts w:hint="cs"/>
          <w:rtl/>
        </w:rPr>
        <w:t>הוי ראי׳ על הך ענין דגמילות חסדים</w:t>
      </w:r>
      <w:r w:rsidRPr="000E154D">
        <w:rPr>
          <w:rtl/>
        </w:rPr>
        <w:t xml:space="preserve">. </w:t>
      </w:r>
      <w:r w:rsidRPr="000E154D">
        <w:rPr>
          <w:rFonts w:hint="cs"/>
          <w:rtl/>
        </w:rPr>
        <w:t>וראה הערה הבאה</w:t>
      </w:r>
      <w:r w:rsidRPr="000E154D">
        <w:rPr>
          <w:rtl/>
        </w:rPr>
        <w:t>.</w:t>
      </w:r>
    </w:p>
    <w:p w14:paraId="1B628EF4" w14:textId="77777777" w:rsidR="00E835A6" w:rsidRPr="000E154D" w:rsidRDefault="00E835A6" w:rsidP="000E154D">
      <w:pPr>
        <w:pStyle w:val="FootnoteText"/>
      </w:pPr>
      <w:r w:rsidRPr="000E154D">
        <w:rPr>
          <w:rtl/>
        </w:rPr>
        <w:t>[</w:t>
      </w:r>
      <w:r w:rsidRPr="000E154D">
        <w:rPr>
          <w:rFonts w:hint="cs"/>
          <w:rtl/>
        </w:rPr>
        <w:t>ולהעיר מביצה לב</w:t>
      </w:r>
      <w:r w:rsidRPr="000E154D">
        <w:rPr>
          <w:rtl/>
        </w:rPr>
        <w:t xml:space="preserve">, </w:t>
      </w:r>
      <w:r w:rsidRPr="000E154D">
        <w:rPr>
          <w:rFonts w:hint="cs"/>
          <w:rtl/>
        </w:rPr>
        <w:t>ב ובחדא״ג מהרש״א שם</w:t>
      </w:r>
      <w:r w:rsidRPr="000E154D">
        <w:rPr>
          <w:rtl/>
        </w:rPr>
        <w:t xml:space="preserve">, </w:t>
      </w:r>
      <w:r w:rsidRPr="000E154D">
        <w:rPr>
          <w:rFonts w:hint="cs"/>
          <w:rtl/>
        </w:rPr>
        <w:t>והמתבאר משם בפשטות דהמהרש״א מפרשו להך ״צדקה״ שבקרא דאברהם הנ״ל דקאי על מדת הצדקה ומעשה דחסד ורחמים עיי״ש</w:t>
      </w:r>
      <w:r w:rsidRPr="000E154D">
        <w:rPr>
          <w:rtl/>
        </w:rPr>
        <w:t xml:space="preserve">, </w:t>
      </w:r>
      <w:r w:rsidRPr="000E154D">
        <w:rPr>
          <w:rFonts w:hint="cs"/>
          <w:rtl/>
        </w:rPr>
        <w:t>והובא להלן בפנים</w:t>
      </w:r>
      <w:r w:rsidRPr="000E154D">
        <w:rPr>
          <w:rtl/>
        </w:rPr>
        <w:t xml:space="preserve">. </w:t>
      </w:r>
      <w:r w:rsidRPr="000E154D">
        <w:rPr>
          <w:rFonts w:hint="cs"/>
          <w:rtl/>
        </w:rPr>
        <w:t>ושבעים פנים לתורה</w:t>
      </w:r>
      <w:r w:rsidRPr="000E154D">
        <w:rPr>
          <w:rtl/>
        </w:rPr>
        <w:t xml:space="preserve">]. </w:t>
      </w:r>
    </w:p>
    <w:p w14:paraId="2F12D865" w14:textId="77777777" w:rsidR="00E835A6" w:rsidRPr="000E154D" w:rsidRDefault="00E835A6" w:rsidP="000E154D">
      <w:pPr>
        <w:pStyle w:val="FootnoteText"/>
      </w:pPr>
      <w:r w:rsidRPr="000E154D">
        <w:rPr>
          <w:rFonts w:hint="cs"/>
          <w:rtl/>
        </w:rPr>
        <w:t>ולחידודי אולי היה מקום להוסיף לפ״ז עוד אופן ונקודה בביאור יסוד החילוק בין הבבלי והירושלמי אי ילפינן הך ענין דגמ״ח מקרא דאברהם או לא</w:t>
      </w:r>
      <w:r w:rsidRPr="000E154D">
        <w:rPr>
          <w:rtl/>
        </w:rPr>
        <w:t xml:space="preserve">, </w:t>
      </w:r>
      <w:r w:rsidRPr="000E154D">
        <w:rPr>
          <w:rFonts w:hint="cs"/>
          <w:rtl/>
        </w:rPr>
        <w:t>והוא דפליגי בפירושא דהך ״צדקה״ דקרא אם הכוונה לצדקה וחסד או לענין הצדק</w:t>
      </w:r>
      <w:r w:rsidRPr="000E154D">
        <w:rPr>
          <w:rtl/>
        </w:rPr>
        <w:t xml:space="preserve">, </w:t>
      </w:r>
      <w:r w:rsidRPr="000E154D">
        <w:rPr>
          <w:rFonts w:hint="cs"/>
          <w:rtl/>
        </w:rPr>
        <w:t xml:space="preserve">דהבבלי מפרש דהיינו מלשון ״צדקה וחסד״ ולכן שפיר יליף לי׳ מהך קרא </w:t>
      </w:r>
      <w:r w:rsidRPr="000E154D">
        <w:rPr>
          <w:rtl/>
        </w:rPr>
        <w:t>[</w:t>
      </w:r>
      <w:r w:rsidRPr="000E154D">
        <w:rPr>
          <w:rFonts w:hint="cs"/>
          <w:rtl/>
        </w:rPr>
        <w:t>וכפירוש המהרז״ו הנ״ל</w:t>
      </w:r>
      <w:r w:rsidRPr="000E154D">
        <w:rPr>
          <w:rtl/>
        </w:rPr>
        <w:t xml:space="preserve">], </w:t>
      </w:r>
      <w:r w:rsidRPr="000E154D">
        <w:rPr>
          <w:rFonts w:hint="cs"/>
          <w:rtl/>
        </w:rPr>
        <w:t>משא״כ הירושלמי ס״ל דהיינו מלשון ״צדק״</w:t>
      </w:r>
      <w:r w:rsidRPr="000E154D">
        <w:rPr>
          <w:rtl/>
        </w:rPr>
        <w:t xml:space="preserve">, </w:t>
      </w:r>
      <w:r w:rsidRPr="000E154D">
        <w:rPr>
          <w:rFonts w:hint="cs"/>
          <w:rtl/>
        </w:rPr>
        <w:t>וא״כ ליכא מפסוק זה ראי׳ לנדו״ד</w:t>
      </w:r>
      <w:r w:rsidRPr="000E154D">
        <w:rPr>
          <w:rtl/>
        </w:rPr>
        <w:t xml:space="preserve">, </w:t>
      </w:r>
      <w:r w:rsidRPr="000E154D">
        <w:rPr>
          <w:rFonts w:hint="cs"/>
          <w:rtl/>
        </w:rPr>
        <w:t xml:space="preserve">שלא מפורש בו הך ענין דגמ״ח </w:t>
      </w:r>
      <w:r w:rsidRPr="000E154D">
        <w:rPr>
          <w:rtl/>
        </w:rPr>
        <w:t>[</w:t>
      </w:r>
      <w:r w:rsidRPr="000E154D">
        <w:rPr>
          <w:rFonts w:hint="cs"/>
          <w:rtl/>
        </w:rPr>
        <w:t>ונאמר דלא ס״ל להירושלמי הך רמז דקרא ד״ושמרו דרך ה׳״ וכפירוש המהרש״א</w:t>
      </w:r>
      <w:r w:rsidRPr="000E154D">
        <w:rPr>
          <w:rtl/>
        </w:rPr>
        <w:t xml:space="preserve">, </w:t>
      </w:r>
      <w:r w:rsidRPr="000E154D">
        <w:rPr>
          <w:rFonts w:hint="cs"/>
          <w:rtl/>
        </w:rPr>
        <w:t>שכן סוכ״ס אינו מפורש בקרא</w:t>
      </w:r>
      <w:r w:rsidRPr="000E154D">
        <w:rPr>
          <w:rtl/>
        </w:rPr>
        <w:t xml:space="preserve">, </w:t>
      </w:r>
      <w:r w:rsidRPr="000E154D">
        <w:rPr>
          <w:rFonts w:hint="cs"/>
          <w:rtl/>
        </w:rPr>
        <w:t>משא״כ בהך קרא דר״פ עקב שמפורש בו ״את הברית ואת החסד״</w:t>
      </w:r>
      <w:r w:rsidRPr="000E154D">
        <w:rPr>
          <w:rtl/>
        </w:rPr>
        <w:t xml:space="preserve">. </w:t>
      </w:r>
      <w:r w:rsidRPr="000E154D">
        <w:rPr>
          <w:rFonts w:hint="cs"/>
          <w:rtl/>
        </w:rPr>
        <w:t xml:space="preserve">וראה עוד בהשיחה שם הערה </w:t>
      </w:r>
      <w:r w:rsidRPr="000E154D">
        <w:rPr>
          <w:rtl/>
        </w:rPr>
        <w:t xml:space="preserve">12. </w:t>
      </w:r>
      <w:r w:rsidRPr="000E154D">
        <w:rPr>
          <w:rFonts w:hint="cs"/>
          <w:rtl/>
        </w:rPr>
        <w:t>ודו״ק</w:t>
      </w:r>
      <w:r w:rsidRPr="000E154D">
        <w:rPr>
          <w:rtl/>
        </w:rPr>
        <w:t>].</w:t>
      </w:r>
    </w:p>
  </w:footnote>
  <w:footnote w:id="24">
    <w:p w14:paraId="0104658D" w14:textId="17F8EBD8" w:rsidR="00E835A6" w:rsidRPr="000E154D" w:rsidRDefault="00E835A6" w:rsidP="000E154D">
      <w:pPr>
        <w:pStyle w:val="FootnoteText"/>
      </w:pPr>
      <w:r w:rsidRPr="000E154D">
        <w:footnoteRef/>
      </w:r>
      <w:r>
        <w:rPr>
          <w:rFonts w:hint="cs"/>
          <w:rtl/>
        </w:rPr>
        <w:t>)</w:t>
      </w:r>
      <w:r w:rsidRPr="000E154D">
        <w:rPr>
          <w:rtl/>
        </w:rPr>
        <w:t xml:space="preserve"> </w:t>
      </w:r>
      <w:r w:rsidRPr="000E154D">
        <w:rPr>
          <w:rFonts w:hint="cs"/>
          <w:rtl/>
        </w:rPr>
        <w:t xml:space="preserve">והנה יעויין בסה״ש ה׳תשמ״ט ח״א עמ׳ </w:t>
      </w:r>
      <w:r w:rsidRPr="000E154D">
        <w:rPr>
          <w:rtl/>
        </w:rPr>
        <w:t xml:space="preserve">251 </w:t>
      </w:r>
      <w:r w:rsidRPr="000E154D">
        <w:rPr>
          <w:rFonts w:hint="cs"/>
          <w:rtl/>
        </w:rPr>
        <w:t>שכתב רבינו לבאר ע״ד הרמז דהני ג׳ סימנים שבישראל הם ר״ת ״בשר״ וזלה״ק ״ולהעיר שענין האחדות נרמז בתיבת ״בשר״ גופא</w:t>
      </w:r>
      <w:r w:rsidRPr="000E154D">
        <w:rPr>
          <w:rtl/>
        </w:rPr>
        <w:t xml:space="preserve">, </w:t>
      </w:r>
      <w:r w:rsidRPr="000E154D">
        <w:rPr>
          <w:rFonts w:hint="cs"/>
          <w:rtl/>
        </w:rPr>
        <w:t>כי</w:t>
      </w:r>
      <w:r w:rsidRPr="000E154D">
        <w:rPr>
          <w:rtl/>
        </w:rPr>
        <w:t xml:space="preserve">, </w:t>
      </w:r>
      <w:r w:rsidRPr="000E154D">
        <w:rPr>
          <w:rFonts w:hint="cs"/>
          <w:rtl/>
        </w:rPr>
        <w:t xml:space="preserve">האחדות דישראל מתבטאת </w:t>
      </w:r>
      <w:r w:rsidRPr="000E154D">
        <w:rPr>
          <w:rtl/>
        </w:rPr>
        <w:t>(</w:t>
      </w:r>
      <w:r w:rsidRPr="000E154D">
        <w:rPr>
          <w:rFonts w:hint="cs"/>
          <w:rtl/>
        </w:rPr>
        <w:t>גם</w:t>
      </w:r>
      <w:r w:rsidRPr="000E154D">
        <w:rPr>
          <w:rtl/>
        </w:rPr>
        <w:t xml:space="preserve">) </w:t>
      </w:r>
      <w:r w:rsidRPr="000E154D">
        <w:rPr>
          <w:rFonts w:hint="cs"/>
          <w:rtl/>
        </w:rPr>
        <w:t>בג׳ הסימנים דבנ״י</w:t>
      </w:r>
      <w:r w:rsidRPr="000E154D">
        <w:rPr>
          <w:rtl/>
        </w:rPr>
        <w:t xml:space="preserve">, </w:t>
      </w:r>
      <w:r w:rsidRPr="000E154D">
        <w:rPr>
          <w:rFonts w:hint="cs"/>
          <w:rtl/>
        </w:rPr>
        <w:t>״רחמנים ביישנין וגומלי חסדים״</w:t>
      </w:r>
      <w:r w:rsidRPr="000E154D">
        <w:rPr>
          <w:rtl/>
        </w:rPr>
        <w:t xml:space="preserve">, </w:t>
      </w:r>
      <w:r w:rsidRPr="000E154D">
        <w:rPr>
          <w:rFonts w:hint="cs"/>
          <w:rtl/>
        </w:rPr>
        <w:t>ר״ת ״גבר״</w:t>
      </w:r>
      <w:r w:rsidRPr="000E154D">
        <w:rPr>
          <w:rtl/>
        </w:rPr>
        <w:t xml:space="preserve">. </w:t>
      </w:r>
      <w:r w:rsidRPr="000E154D">
        <w:rPr>
          <w:rFonts w:hint="cs"/>
          <w:rtl/>
        </w:rPr>
        <w:t>ויש לומר</w:t>
      </w:r>
      <w:r w:rsidRPr="000E154D">
        <w:rPr>
          <w:rtl/>
        </w:rPr>
        <w:t xml:space="preserve">, </w:t>
      </w:r>
      <w:r w:rsidRPr="000E154D">
        <w:rPr>
          <w:rFonts w:hint="cs"/>
          <w:rtl/>
        </w:rPr>
        <w:t xml:space="preserve">שהר״ת שלהם הוא גם ״בשר״ </w:t>
      </w:r>
      <w:r w:rsidRPr="000E154D">
        <w:rPr>
          <w:rtl/>
        </w:rPr>
        <w:t xml:space="preserve">– </w:t>
      </w:r>
      <w:r w:rsidRPr="000E154D">
        <w:rPr>
          <w:rFonts w:hint="cs"/>
          <w:rtl/>
        </w:rPr>
        <w:t>ביישנים</w:t>
      </w:r>
      <w:r w:rsidRPr="000E154D">
        <w:rPr>
          <w:rtl/>
        </w:rPr>
        <w:t xml:space="preserve">, </w:t>
      </w:r>
      <w:r w:rsidRPr="000E154D">
        <w:rPr>
          <w:rFonts w:hint="cs"/>
          <w:rtl/>
        </w:rPr>
        <w:t xml:space="preserve">שומרי </w:t>
      </w:r>
      <w:r w:rsidRPr="000E154D">
        <w:rPr>
          <w:rtl/>
        </w:rPr>
        <w:t>(</w:t>
      </w:r>
      <w:r w:rsidRPr="000E154D">
        <w:rPr>
          <w:rFonts w:hint="cs"/>
          <w:rtl/>
        </w:rPr>
        <w:t>ע״ד גומלי</w:t>
      </w:r>
      <w:r w:rsidRPr="000E154D">
        <w:rPr>
          <w:rtl/>
        </w:rPr>
        <w:t xml:space="preserve">) </w:t>
      </w:r>
      <w:r w:rsidRPr="000E154D">
        <w:rPr>
          <w:rFonts w:hint="cs"/>
          <w:rtl/>
        </w:rPr>
        <w:t>חסדים</w:t>
      </w:r>
      <w:r w:rsidRPr="000E154D">
        <w:rPr>
          <w:rtl/>
        </w:rPr>
        <w:t xml:space="preserve">, </w:t>
      </w:r>
      <w:r w:rsidRPr="000E154D">
        <w:rPr>
          <w:rFonts w:hint="cs"/>
          <w:rtl/>
        </w:rPr>
        <w:t>רחמנים</w:t>
      </w:r>
      <w:r w:rsidRPr="000E154D">
        <w:rPr>
          <w:rtl/>
        </w:rPr>
        <w:t xml:space="preserve">, </w:t>
      </w:r>
      <w:r w:rsidRPr="000E154D">
        <w:rPr>
          <w:rFonts w:hint="cs"/>
          <w:rtl/>
        </w:rPr>
        <w:t>שבזה מרומז שענין האחדות הוא גם מצד ה״בשר״״</w:t>
      </w:r>
      <w:r w:rsidRPr="000E154D">
        <w:rPr>
          <w:rtl/>
        </w:rPr>
        <w:t xml:space="preserve">. </w:t>
      </w:r>
    </w:p>
    <w:p w14:paraId="20B870F2" w14:textId="77777777" w:rsidR="00E835A6" w:rsidRPr="000E154D" w:rsidRDefault="00E835A6" w:rsidP="000E154D">
      <w:pPr>
        <w:pStyle w:val="FootnoteText"/>
      </w:pPr>
      <w:r w:rsidRPr="000E154D">
        <w:rPr>
          <w:rFonts w:hint="cs"/>
          <w:rtl/>
        </w:rPr>
        <w:t xml:space="preserve">ובהערה </w:t>
      </w:r>
      <w:r w:rsidRPr="000E154D">
        <w:rPr>
          <w:rtl/>
        </w:rPr>
        <w:t xml:space="preserve">74 </w:t>
      </w:r>
      <w:r w:rsidRPr="000E154D">
        <w:rPr>
          <w:rFonts w:hint="cs"/>
          <w:rtl/>
        </w:rPr>
        <w:t>שם מבאר משמעות התואר ״שומרי חסדים״ והמקור לתואר זה</w:t>
      </w:r>
      <w:r w:rsidRPr="000E154D">
        <w:rPr>
          <w:rtl/>
        </w:rPr>
        <w:t xml:space="preserve">, </w:t>
      </w:r>
      <w:r w:rsidRPr="000E154D">
        <w:rPr>
          <w:rFonts w:hint="cs"/>
          <w:rtl/>
        </w:rPr>
        <w:t xml:space="preserve">וזלה״ק ״ע״ד מ״ש </w:t>
      </w:r>
      <w:r w:rsidRPr="000E154D">
        <w:rPr>
          <w:rtl/>
        </w:rPr>
        <w:t>(</w:t>
      </w:r>
      <w:r w:rsidRPr="000E154D">
        <w:rPr>
          <w:rFonts w:hint="cs"/>
          <w:rtl/>
        </w:rPr>
        <w:t>ר״פ עקב</w:t>
      </w:r>
      <w:r w:rsidRPr="000E154D">
        <w:rPr>
          <w:rtl/>
        </w:rPr>
        <w:t xml:space="preserve">) </w:t>
      </w:r>
      <w:r w:rsidRPr="000E154D">
        <w:rPr>
          <w:rFonts w:hint="cs"/>
          <w:rtl/>
        </w:rPr>
        <w:t xml:space="preserve">״ושמר ה׳ אלקיך לך </w:t>
      </w:r>
      <w:r w:rsidRPr="000E154D">
        <w:rPr>
          <w:rtl/>
        </w:rPr>
        <w:t xml:space="preserve">. . </w:t>
      </w:r>
      <w:r w:rsidRPr="000E154D">
        <w:rPr>
          <w:rFonts w:hint="cs"/>
          <w:rtl/>
        </w:rPr>
        <w:t>את החסד״</w:t>
      </w:r>
      <w:r w:rsidRPr="000E154D">
        <w:rPr>
          <w:rtl/>
        </w:rPr>
        <w:t xml:space="preserve">. </w:t>
      </w:r>
      <w:r w:rsidRPr="000E154D">
        <w:rPr>
          <w:rFonts w:hint="cs"/>
          <w:rtl/>
        </w:rPr>
        <w:t>ולהעיר</w:t>
      </w:r>
      <w:r w:rsidRPr="000E154D">
        <w:rPr>
          <w:rtl/>
        </w:rPr>
        <w:t xml:space="preserve">, </w:t>
      </w:r>
      <w:r w:rsidRPr="000E154D">
        <w:rPr>
          <w:rFonts w:hint="cs"/>
          <w:rtl/>
        </w:rPr>
        <w:t xml:space="preserve">שבירושלמי </w:t>
      </w:r>
      <w:r w:rsidRPr="000E154D">
        <w:rPr>
          <w:rtl/>
        </w:rPr>
        <w:t>(</w:t>
      </w:r>
      <w:r w:rsidRPr="000E154D">
        <w:rPr>
          <w:rFonts w:hint="cs"/>
          <w:rtl/>
        </w:rPr>
        <w:t>קידושין פ״ד ה״א</w:t>
      </w:r>
      <w:r w:rsidRPr="000E154D">
        <w:rPr>
          <w:rtl/>
        </w:rPr>
        <w:t xml:space="preserve">. </w:t>
      </w:r>
      <w:r w:rsidRPr="000E154D">
        <w:rPr>
          <w:rFonts w:hint="cs"/>
          <w:rtl/>
        </w:rPr>
        <w:t>וכ״ה בכמה מדרשים</w:t>
      </w:r>
      <w:r w:rsidRPr="000E154D">
        <w:rPr>
          <w:rtl/>
        </w:rPr>
        <w:t xml:space="preserve">) </w:t>
      </w:r>
      <w:r w:rsidRPr="000E154D">
        <w:rPr>
          <w:rFonts w:hint="cs"/>
          <w:rtl/>
        </w:rPr>
        <w:t xml:space="preserve">יליף הסימן ד״גומלי חסדים״ מהכתוב ״ושמר גו׳ החסד״ </w:t>
      </w:r>
      <w:r w:rsidRPr="000E154D">
        <w:rPr>
          <w:rtl/>
        </w:rPr>
        <w:t>(</w:t>
      </w:r>
      <w:r w:rsidRPr="000E154D">
        <w:rPr>
          <w:rFonts w:hint="cs"/>
          <w:rtl/>
        </w:rPr>
        <w:t>דלא כהבבלי שיליף מהפסוק ״למען אשר יצוה את בניו גו׳״</w:t>
      </w:r>
      <w:r w:rsidRPr="000E154D">
        <w:rPr>
          <w:rtl/>
        </w:rPr>
        <w:t>)</w:t>
      </w:r>
      <w:r w:rsidRPr="000E154D">
        <w:rPr>
          <w:rFonts w:hint="cs"/>
          <w:rtl/>
        </w:rPr>
        <w:t>״</w:t>
      </w:r>
      <w:r w:rsidRPr="000E154D">
        <w:rPr>
          <w:rtl/>
        </w:rPr>
        <w:t xml:space="preserve">. </w:t>
      </w:r>
      <w:r w:rsidRPr="000E154D">
        <w:rPr>
          <w:rFonts w:hint="cs"/>
          <w:rtl/>
        </w:rPr>
        <w:t>עכלה״ק</w:t>
      </w:r>
      <w:r w:rsidRPr="000E154D">
        <w:rPr>
          <w:rtl/>
        </w:rPr>
        <w:t>.</w:t>
      </w:r>
    </w:p>
    <w:p w14:paraId="5ED1B986" w14:textId="77777777" w:rsidR="00E835A6" w:rsidRPr="000E154D" w:rsidRDefault="00E835A6" w:rsidP="000E154D">
      <w:pPr>
        <w:pStyle w:val="FootnoteText"/>
      </w:pPr>
      <w:r w:rsidRPr="000E154D">
        <w:rPr>
          <w:rFonts w:hint="cs"/>
          <w:rtl/>
        </w:rPr>
        <w:t>ומבואר מדברי רבינו דמשמעות התואר ״שומרי חסדים״ מתאים בפשטות לדרשת הירושלמי דיליף לי׳ להך ענין דגומלי חסדים מקרא ד״ושמר גו׳ את החסד״</w:t>
      </w:r>
      <w:r w:rsidRPr="000E154D">
        <w:rPr>
          <w:rtl/>
        </w:rPr>
        <w:t xml:space="preserve">, </w:t>
      </w:r>
      <w:r w:rsidRPr="000E154D">
        <w:rPr>
          <w:rFonts w:hint="cs"/>
          <w:rtl/>
        </w:rPr>
        <w:t>משא״כ לדרשת הבבלי דיליף לי׳ מקרא דאברהם ״אשר יצוה את בניו וגו׳״</w:t>
      </w:r>
      <w:r w:rsidRPr="000E154D">
        <w:rPr>
          <w:rtl/>
        </w:rPr>
        <w:t>.</w:t>
      </w:r>
    </w:p>
    <w:p w14:paraId="2EC72535" w14:textId="77777777" w:rsidR="00E835A6" w:rsidRPr="000E154D" w:rsidRDefault="00E835A6" w:rsidP="000E154D">
      <w:pPr>
        <w:pStyle w:val="FootnoteText"/>
      </w:pPr>
      <w:r w:rsidRPr="000E154D">
        <w:rPr>
          <w:rFonts w:hint="cs"/>
          <w:rtl/>
        </w:rPr>
        <w:t>אמנם יש להעיר לחידודא שיתכן להמתיק את התואר ״שומרי חסדים״ גם לפי דרשת הבבלי</w:t>
      </w:r>
      <w:r w:rsidRPr="000E154D">
        <w:rPr>
          <w:rtl/>
        </w:rPr>
        <w:t xml:space="preserve">, </w:t>
      </w:r>
      <w:r w:rsidRPr="000E154D">
        <w:rPr>
          <w:rFonts w:hint="cs"/>
          <w:rtl/>
        </w:rPr>
        <w:t>והוא דהנה יעויין בהערה הקודמת שיש לפרש את כוונת דרשת הבבלי בהך ענין דגומלי חסדים דיליף לי׳ מקרא דאברהם בכמה אופנים</w:t>
      </w:r>
      <w:r w:rsidRPr="000E154D">
        <w:rPr>
          <w:rtl/>
        </w:rPr>
        <w:t xml:space="preserve">, </w:t>
      </w:r>
      <w:r w:rsidRPr="000E154D">
        <w:rPr>
          <w:rFonts w:hint="cs"/>
          <w:rtl/>
        </w:rPr>
        <w:t>אם מהתיבות ״לעשות צדקה״ או מהתיבות ״ושמרו דרך ה׳״ עיי״ש</w:t>
      </w:r>
      <w:r w:rsidRPr="000E154D">
        <w:rPr>
          <w:rtl/>
        </w:rPr>
        <w:t xml:space="preserve">. </w:t>
      </w:r>
    </w:p>
    <w:p w14:paraId="28EB240B" w14:textId="77777777" w:rsidR="00E835A6" w:rsidRPr="000E154D" w:rsidRDefault="00E835A6" w:rsidP="000E154D">
      <w:pPr>
        <w:pStyle w:val="FootnoteText"/>
      </w:pPr>
      <w:r w:rsidRPr="000E154D">
        <w:rPr>
          <w:rFonts w:hint="cs"/>
          <w:rtl/>
        </w:rPr>
        <w:t>והנה לפירוש המהרש״א הנ״ל דיליף לי׳ מהלשון ״ושמרו דרך ה׳״</w:t>
      </w:r>
      <w:r w:rsidRPr="000E154D">
        <w:rPr>
          <w:rtl/>
        </w:rPr>
        <w:t xml:space="preserve">, </w:t>
      </w:r>
      <w:r w:rsidRPr="000E154D">
        <w:rPr>
          <w:rFonts w:hint="cs"/>
          <w:rtl/>
        </w:rPr>
        <w:t>הרי שפיר נראה להמתיק את התואר ״שומרי חסדים״ גם לדעת הבבלי</w:t>
      </w:r>
      <w:r w:rsidRPr="000E154D">
        <w:rPr>
          <w:rtl/>
        </w:rPr>
        <w:t xml:space="preserve">, </w:t>
      </w:r>
      <w:r w:rsidRPr="000E154D">
        <w:rPr>
          <w:rFonts w:hint="cs"/>
          <w:rtl/>
        </w:rPr>
        <w:t>והיינו ש״שומרים״ את מדת החסד</w:t>
      </w:r>
      <w:r w:rsidRPr="000E154D">
        <w:rPr>
          <w:rtl/>
        </w:rPr>
        <w:t xml:space="preserve">, </w:t>
      </w:r>
      <w:r w:rsidRPr="000E154D">
        <w:rPr>
          <w:rFonts w:hint="cs"/>
          <w:rtl/>
        </w:rPr>
        <w:t>וע״ד לשון הכתוב ״ושמרו דרך ה׳״</w:t>
      </w:r>
      <w:r w:rsidRPr="000E154D">
        <w:rPr>
          <w:rtl/>
        </w:rPr>
        <w:t xml:space="preserve">. </w:t>
      </w:r>
      <w:r w:rsidRPr="000E154D">
        <w:rPr>
          <w:rFonts w:hint="cs"/>
          <w:rtl/>
        </w:rPr>
        <w:t>וק״ל</w:t>
      </w:r>
      <w:r w:rsidRPr="000E154D">
        <w:rPr>
          <w:rtl/>
        </w:rPr>
        <w:t>.</w:t>
      </w:r>
    </w:p>
  </w:footnote>
  <w:footnote w:id="25">
    <w:p w14:paraId="5FD27FE7" w14:textId="193F177E" w:rsidR="00E835A6" w:rsidRPr="000E154D" w:rsidRDefault="00E835A6" w:rsidP="000E154D">
      <w:pPr>
        <w:pStyle w:val="FootnoteText"/>
      </w:pPr>
      <w:r w:rsidRPr="000E154D">
        <w:footnoteRef/>
      </w:r>
      <w:r>
        <w:rPr>
          <w:rFonts w:hint="cs"/>
          <w:rtl/>
        </w:rPr>
        <w:t>)</w:t>
      </w:r>
      <w:r w:rsidRPr="000E154D">
        <w:rPr>
          <w:rtl/>
        </w:rPr>
        <w:t xml:space="preserve"> </w:t>
      </w:r>
      <w:r w:rsidRPr="000E154D">
        <w:rPr>
          <w:rFonts w:hint="cs"/>
          <w:rtl/>
        </w:rPr>
        <w:t xml:space="preserve">וראה לעיל בהערות דכנראה מדברי המהרש״א בחדא״ג ליבמות שם דמפרש בכוונת הכתוב ״לעשות צדקה וגו׳״ דאין הכוונה למעשה צדקה וחסד </w:t>
      </w:r>
      <w:r w:rsidRPr="000E154D">
        <w:rPr>
          <w:rtl/>
        </w:rPr>
        <w:t>[</w:t>
      </w:r>
      <w:r w:rsidRPr="000E154D">
        <w:rPr>
          <w:rFonts w:hint="cs"/>
          <w:rtl/>
        </w:rPr>
        <w:t>וכפירוש המהרז״ו שם הנ״ל</w:t>
      </w:r>
      <w:r w:rsidRPr="000E154D">
        <w:rPr>
          <w:rtl/>
        </w:rPr>
        <w:t xml:space="preserve">], </w:t>
      </w:r>
      <w:r w:rsidRPr="000E154D">
        <w:rPr>
          <w:rFonts w:hint="cs"/>
          <w:rtl/>
        </w:rPr>
        <w:t>אלא הכוונה ל״צדק״</w:t>
      </w:r>
      <w:r w:rsidRPr="000E154D">
        <w:rPr>
          <w:rtl/>
        </w:rPr>
        <w:t xml:space="preserve">, </w:t>
      </w:r>
      <w:r w:rsidRPr="000E154D">
        <w:rPr>
          <w:rFonts w:hint="cs"/>
          <w:rtl/>
        </w:rPr>
        <w:t>ונקשר ומישך שייך לענין ה״משפט״ שלאח״ז</w:t>
      </w:r>
      <w:r w:rsidRPr="000E154D">
        <w:rPr>
          <w:rtl/>
        </w:rPr>
        <w:t xml:space="preserve">. </w:t>
      </w:r>
    </w:p>
  </w:footnote>
  <w:footnote w:id="26">
    <w:p w14:paraId="2981ACD1" w14:textId="36CCA66E" w:rsidR="00E835A6" w:rsidRPr="000E154D" w:rsidRDefault="00E835A6" w:rsidP="000E154D">
      <w:pPr>
        <w:pStyle w:val="FootnoteText"/>
      </w:pPr>
      <w:r w:rsidRPr="000E154D">
        <w:footnoteRef/>
      </w:r>
      <w:r>
        <w:rPr>
          <w:rFonts w:hint="cs"/>
          <w:rtl/>
        </w:rPr>
        <w:t>)</w:t>
      </w:r>
      <w:r w:rsidRPr="000E154D">
        <w:rPr>
          <w:rtl/>
        </w:rPr>
        <w:t xml:space="preserve"> </w:t>
      </w:r>
      <w:r w:rsidRPr="000E154D">
        <w:rPr>
          <w:rFonts w:hint="cs"/>
          <w:rtl/>
        </w:rPr>
        <w:t>זאת ועוד יש לעיין לכאורה בעיקר קושיית המהרש״א ז״ל</w:t>
      </w:r>
      <w:r w:rsidRPr="000E154D">
        <w:rPr>
          <w:rtl/>
        </w:rPr>
        <w:t xml:space="preserve">, </w:t>
      </w:r>
      <w:r w:rsidRPr="000E154D">
        <w:rPr>
          <w:rFonts w:hint="cs"/>
          <w:rtl/>
        </w:rPr>
        <w:t>דהנה בפשטות הרי הך מאמר לא נאמר על ידי הגמ׳ בסתמא</w:t>
      </w:r>
      <w:r w:rsidRPr="000E154D">
        <w:rPr>
          <w:rtl/>
        </w:rPr>
        <w:t xml:space="preserve">, </w:t>
      </w:r>
      <w:r w:rsidRPr="000E154D">
        <w:rPr>
          <w:rFonts w:hint="cs"/>
          <w:rtl/>
        </w:rPr>
        <w:t>אלא ע״י דוד המלך ובהקשר לסיפור הגבעונים דלעיל מיני׳</w:t>
      </w:r>
      <w:r w:rsidRPr="000E154D">
        <w:rPr>
          <w:rtl/>
        </w:rPr>
        <w:t xml:space="preserve">, </w:t>
      </w:r>
      <w:r w:rsidRPr="000E154D">
        <w:rPr>
          <w:rFonts w:hint="cs"/>
          <w:rtl/>
        </w:rPr>
        <w:t>וכמסופר בגמ׳ שם בארוכה</w:t>
      </w:r>
      <w:r w:rsidRPr="000E154D">
        <w:rPr>
          <w:rtl/>
        </w:rPr>
        <w:t xml:space="preserve">. </w:t>
      </w:r>
    </w:p>
    <w:p w14:paraId="6ECF96FA" w14:textId="77777777" w:rsidR="00E835A6" w:rsidRPr="000E154D" w:rsidRDefault="00E835A6" w:rsidP="000E154D">
      <w:pPr>
        <w:pStyle w:val="FootnoteText"/>
      </w:pPr>
      <w:r w:rsidRPr="000E154D">
        <w:rPr>
          <w:rFonts w:hint="cs"/>
          <w:rtl/>
        </w:rPr>
        <w:t xml:space="preserve">וממילא שלפי פשטות הדברים הרי אין כוונת דוד המלך </w:t>
      </w:r>
      <w:r w:rsidRPr="000E154D">
        <w:rPr>
          <w:rtl/>
        </w:rPr>
        <w:t>[</w:t>
      </w:r>
      <w:r w:rsidRPr="000E154D">
        <w:rPr>
          <w:rFonts w:hint="cs"/>
          <w:rtl/>
        </w:rPr>
        <w:t>ועד״ז כוונת הגמ׳</w:t>
      </w:r>
      <w:r w:rsidRPr="000E154D">
        <w:rPr>
          <w:rtl/>
        </w:rPr>
        <w:t xml:space="preserve">, </w:t>
      </w:r>
      <w:r w:rsidRPr="000E154D">
        <w:rPr>
          <w:rFonts w:hint="cs"/>
          <w:rtl/>
        </w:rPr>
        <w:t>המביאה ומצטטת את דבריו</w:t>
      </w:r>
      <w:r w:rsidRPr="000E154D">
        <w:rPr>
          <w:rtl/>
        </w:rPr>
        <w:t xml:space="preserve">] </w:t>
      </w:r>
      <w:r w:rsidRPr="000E154D">
        <w:rPr>
          <w:rFonts w:hint="cs"/>
          <w:rtl/>
        </w:rPr>
        <w:t>למנות כאן את כל התכונות שישנם בעם ישראל</w:t>
      </w:r>
      <w:r w:rsidRPr="000E154D">
        <w:rPr>
          <w:rtl/>
        </w:rPr>
        <w:t xml:space="preserve">, </w:t>
      </w:r>
      <w:r w:rsidRPr="000E154D">
        <w:rPr>
          <w:rFonts w:hint="cs"/>
          <w:rtl/>
        </w:rPr>
        <w:t>אלא רק כי אם אלו השייכים לתוכן הדברים דידן</w:t>
      </w:r>
      <w:r w:rsidRPr="000E154D">
        <w:rPr>
          <w:rtl/>
        </w:rPr>
        <w:t xml:space="preserve">, </w:t>
      </w:r>
      <w:r w:rsidRPr="000E154D">
        <w:rPr>
          <w:rFonts w:hint="cs"/>
          <w:rtl/>
        </w:rPr>
        <w:t>והיינו אלו הקשורים למהות ופסול הגבעונים שלא היה בהם מהני סימני ישראל</w:t>
      </w:r>
      <w:r w:rsidRPr="000E154D">
        <w:rPr>
          <w:rtl/>
        </w:rPr>
        <w:t xml:space="preserve">, </w:t>
      </w:r>
      <w:r w:rsidRPr="000E154D">
        <w:rPr>
          <w:rFonts w:hint="cs"/>
          <w:rtl/>
        </w:rPr>
        <w:t>ואשר מחמת זה גזר עליהם דוד שאינם ראויים להדבק באומה קדושה זו</w:t>
      </w:r>
      <w:r w:rsidRPr="000E154D">
        <w:rPr>
          <w:rtl/>
        </w:rPr>
        <w:t>.</w:t>
      </w:r>
    </w:p>
    <w:p w14:paraId="2CDFF8D8" w14:textId="77777777" w:rsidR="00E835A6" w:rsidRPr="000E154D" w:rsidRDefault="00E835A6" w:rsidP="000E154D">
      <w:pPr>
        <w:pStyle w:val="FootnoteText"/>
      </w:pPr>
      <w:r w:rsidRPr="000E154D">
        <w:rPr>
          <w:rFonts w:hint="cs"/>
          <w:rtl/>
        </w:rPr>
        <w:t>וכפי שמפרט הרמב״ם בהלכות איסורי ביאה פי״ט הי״ז שאצל הגבעונים לא היה אף אחד משלושה סימנים אלו וז״ל ״וכן כל מי שיש בו עזות פנים ואכזריות ושונא את הבריות ואינו גומל להם חסד חוששין לו ביותר שמא גבעוני הוא</w:t>
      </w:r>
      <w:r w:rsidRPr="000E154D">
        <w:rPr>
          <w:rtl/>
        </w:rPr>
        <w:t>,</w:t>
      </w:r>
      <w:r w:rsidRPr="000E154D">
        <w:rPr>
          <w:rFonts w:hint="cs"/>
          <w:rtl/>
        </w:rPr>
        <w:t xml:space="preserve"> שסימני ישראל האומה הקדושה ביישנין רחמנים וגומלי חסדים</w:t>
      </w:r>
      <w:r w:rsidRPr="000E154D">
        <w:rPr>
          <w:rtl/>
        </w:rPr>
        <w:t>,</w:t>
      </w:r>
      <w:r w:rsidRPr="000E154D">
        <w:rPr>
          <w:rFonts w:hint="cs"/>
          <w:rtl/>
        </w:rPr>
        <w:t xml:space="preserve"> ובגבעונים הוא אומר והגבעונים לא מבני ישראל המה</w:t>
      </w:r>
      <w:r w:rsidRPr="000E154D">
        <w:rPr>
          <w:rtl/>
        </w:rPr>
        <w:t>,</w:t>
      </w:r>
      <w:r w:rsidRPr="000E154D">
        <w:rPr>
          <w:rFonts w:hint="cs"/>
          <w:rtl/>
        </w:rPr>
        <w:t xml:space="preserve"> לפי שהעיזו פניהם ולא נתפייסו ולא רחמו על בני שאול ולא גמלו לישראל חסד למחול לבני מלכם והם עשו עמהם חסד והחיום בתחלה״</w:t>
      </w:r>
      <w:r w:rsidRPr="000E154D">
        <w:rPr>
          <w:rtl/>
        </w:rPr>
        <w:t xml:space="preserve">. </w:t>
      </w:r>
    </w:p>
    <w:p w14:paraId="275A5268" w14:textId="77777777" w:rsidR="00E835A6" w:rsidRPr="000E154D" w:rsidRDefault="00E835A6" w:rsidP="000E154D">
      <w:pPr>
        <w:pStyle w:val="FootnoteText"/>
      </w:pPr>
      <w:r w:rsidRPr="000E154D">
        <w:rPr>
          <w:rtl/>
        </w:rPr>
        <w:t>[</w:t>
      </w:r>
      <w:r w:rsidRPr="000E154D">
        <w:rPr>
          <w:rFonts w:hint="cs"/>
          <w:rtl/>
        </w:rPr>
        <w:t xml:space="preserve">וראה גם בירושלמי שם ״ואלו </w:t>
      </w:r>
      <w:r w:rsidRPr="000E154D">
        <w:rPr>
          <w:rtl/>
        </w:rPr>
        <w:t>(</w:t>
      </w:r>
      <w:r w:rsidRPr="000E154D">
        <w:rPr>
          <w:rFonts w:hint="cs"/>
          <w:rtl/>
        </w:rPr>
        <w:t>הגבעונים</w:t>
      </w:r>
      <w:r w:rsidRPr="000E154D">
        <w:rPr>
          <w:rtl/>
        </w:rPr>
        <w:t xml:space="preserve">) </w:t>
      </w:r>
      <w:r w:rsidRPr="000E154D">
        <w:rPr>
          <w:rFonts w:hint="cs"/>
          <w:rtl/>
        </w:rPr>
        <w:t>אין בהם אחד מהן</w:t>
      </w:r>
      <w:r w:rsidRPr="000E154D">
        <w:rPr>
          <w:rtl/>
        </w:rPr>
        <w:t xml:space="preserve">, </w:t>
      </w:r>
      <w:r w:rsidRPr="000E154D">
        <w:rPr>
          <w:rFonts w:hint="cs"/>
          <w:rtl/>
        </w:rPr>
        <w:t>מיד עמד וריחקן״</w:t>
      </w:r>
      <w:r w:rsidRPr="000E154D">
        <w:rPr>
          <w:rtl/>
        </w:rPr>
        <w:t xml:space="preserve">; </w:t>
      </w:r>
      <w:r w:rsidRPr="000E154D">
        <w:rPr>
          <w:rFonts w:hint="cs"/>
          <w:rtl/>
        </w:rPr>
        <w:t xml:space="preserve">ועיין היטב בהשיחה שם אות ב ובהערות </w:t>
      </w:r>
      <w:r w:rsidRPr="000E154D">
        <w:rPr>
          <w:rtl/>
        </w:rPr>
        <w:t xml:space="preserve">23-31, </w:t>
      </w:r>
      <w:r w:rsidRPr="000E154D">
        <w:rPr>
          <w:rFonts w:hint="cs"/>
          <w:rtl/>
        </w:rPr>
        <w:t xml:space="preserve">אות ו ובהערה </w:t>
      </w:r>
      <w:r w:rsidRPr="000E154D">
        <w:rPr>
          <w:rtl/>
        </w:rPr>
        <w:t xml:space="preserve">48, </w:t>
      </w:r>
      <w:r w:rsidRPr="000E154D">
        <w:rPr>
          <w:rFonts w:hint="cs"/>
          <w:rtl/>
        </w:rPr>
        <w:t>ואכמ״ל</w:t>
      </w:r>
      <w:r w:rsidRPr="000E154D">
        <w:rPr>
          <w:rtl/>
        </w:rPr>
        <w:t>].</w:t>
      </w:r>
    </w:p>
    <w:p w14:paraId="4F1834C0" w14:textId="77777777" w:rsidR="00E835A6" w:rsidRPr="000E154D" w:rsidRDefault="00E835A6" w:rsidP="000E154D">
      <w:pPr>
        <w:pStyle w:val="FootnoteText"/>
      </w:pPr>
      <w:r w:rsidRPr="000E154D">
        <w:rPr>
          <w:rFonts w:hint="cs"/>
          <w:rtl/>
        </w:rPr>
        <w:t>וממילא די״ל דאה״נ דבקרא דאברהם מבואר שציווה אברהם על אנשי ביתו להתנהג בדרך משפט וצדק וכו׳</w:t>
      </w:r>
      <w:r w:rsidRPr="000E154D">
        <w:rPr>
          <w:rtl/>
        </w:rPr>
        <w:t xml:space="preserve">, </w:t>
      </w:r>
      <w:r w:rsidRPr="000E154D">
        <w:rPr>
          <w:rFonts w:hint="cs"/>
          <w:rtl/>
        </w:rPr>
        <w:t xml:space="preserve">אמנם שפיר יתכן לומר דגם הגבעונים היו למעשה בעלי משפט וצדק </w:t>
      </w:r>
      <w:r w:rsidRPr="000E154D">
        <w:rPr>
          <w:rtl/>
        </w:rPr>
        <w:t>[</w:t>
      </w:r>
      <w:r w:rsidRPr="000E154D">
        <w:rPr>
          <w:rFonts w:hint="cs"/>
          <w:rtl/>
        </w:rPr>
        <w:t>ועכ״פ מהיתי תיתי שלא היו בעלי משפט וצדק</w:t>
      </w:r>
      <w:r w:rsidRPr="000E154D">
        <w:rPr>
          <w:rtl/>
        </w:rPr>
        <w:t xml:space="preserve">], </w:t>
      </w:r>
      <w:r w:rsidRPr="000E154D">
        <w:rPr>
          <w:rFonts w:hint="cs"/>
          <w:rtl/>
        </w:rPr>
        <w:t xml:space="preserve">ורק שלא היה להם הני שלושה סימנים דרחמנים ביישנים וגומ״ח שבישראל </w:t>
      </w:r>
      <w:r w:rsidRPr="000E154D">
        <w:rPr>
          <w:rtl/>
        </w:rPr>
        <w:t>[</w:t>
      </w:r>
      <w:r w:rsidRPr="000E154D">
        <w:rPr>
          <w:rFonts w:hint="cs"/>
          <w:rtl/>
        </w:rPr>
        <w:t>וכנ״ל בדברי הרמב״ם שם</w:t>
      </w:r>
      <w:r w:rsidRPr="000E154D">
        <w:rPr>
          <w:rtl/>
        </w:rPr>
        <w:t xml:space="preserve">], </w:t>
      </w:r>
      <w:r w:rsidRPr="000E154D">
        <w:rPr>
          <w:rFonts w:hint="cs"/>
          <w:rtl/>
        </w:rPr>
        <w:t>ואשר מפני זה הוא דריחקם דוד המלך</w:t>
      </w:r>
      <w:r w:rsidRPr="000E154D">
        <w:rPr>
          <w:rtl/>
        </w:rPr>
        <w:t>.</w:t>
      </w:r>
    </w:p>
    <w:p w14:paraId="6EAC82D6" w14:textId="77777777" w:rsidR="00E835A6" w:rsidRPr="000E154D" w:rsidRDefault="00E835A6" w:rsidP="000E154D">
      <w:pPr>
        <w:pStyle w:val="FootnoteText"/>
      </w:pPr>
      <w:r w:rsidRPr="000E154D">
        <w:rPr>
          <w:rFonts w:hint="cs"/>
          <w:rtl/>
        </w:rPr>
        <w:t xml:space="preserve">ואם כנים הדברים הרי שוב מובן שפיר מדוע לא מנה וכלל דוד המלך הני סימנים דבעלי משפט וצדק </w:t>
      </w:r>
      <w:r w:rsidRPr="000E154D">
        <w:rPr>
          <w:rtl/>
        </w:rPr>
        <w:t xml:space="preserve">– </w:t>
      </w:r>
      <w:r w:rsidRPr="000E154D">
        <w:rPr>
          <w:rFonts w:hint="cs"/>
          <w:rtl/>
        </w:rPr>
        <w:t xml:space="preserve">בהקשר להגדרת תכונותם של הגבעונים והמסתעף מזה בהקשר לפסולם </w:t>
      </w:r>
      <w:r w:rsidRPr="000E154D">
        <w:rPr>
          <w:rtl/>
        </w:rPr>
        <w:t xml:space="preserve">– </w:t>
      </w:r>
      <w:r w:rsidRPr="000E154D">
        <w:rPr>
          <w:rFonts w:hint="cs"/>
          <w:rtl/>
        </w:rPr>
        <w:t>בהני סימני ישראל</w:t>
      </w:r>
      <w:r w:rsidRPr="000E154D">
        <w:rPr>
          <w:rtl/>
        </w:rPr>
        <w:t xml:space="preserve">. </w:t>
      </w:r>
      <w:r w:rsidRPr="000E154D">
        <w:rPr>
          <w:rFonts w:hint="cs"/>
          <w:rtl/>
        </w:rPr>
        <w:t>ודו״ק</w:t>
      </w:r>
      <w:r w:rsidRPr="000E154D">
        <w:rPr>
          <w:rtl/>
        </w:rPr>
        <w:t>.</w:t>
      </w:r>
    </w:p>
  </w:footnote>
  <w:footnote w:id="27">
    <w:p w14:paraId="6B244AD1" w14:textId="4488B9D9" w:rsidR="00E835A6" w:rsidRPr="000E154D" w:rsidRDefault="00E835A6" w:rsidP="000E154D">
      <w:pPr>
        <w:pStyle w:val="FootnoteText"/>
      </w:pPr>
      <w:r w:rsidRPr="000E154D">
        <w:footnoteRef/>
      </w:r>
      <w:r>
        <w:rPr>
          <w:rFonts w:hint="cs"/>
          <w:rtl/>
        </w:rPr>
        <w:t>)</w:t>
      </w:r>
      <w:r w:rsidRPr="000E154D">
        <w:rPr>
          <w:rtl/>
        </w:rPr>
        <w:t xml:space="preserve"> </w:t>
      </w:r>
      <w:r w:rsidRPr="000E154D">
        <w:rPr>
          <w:rFonts w:hint="cs"/>
          <w:rtl/>
        </w:rPr>
        <w:t>וכיון דאתינן להכי יש להעיר עוד בזה</w:t>
      </w:r>
      <w:r w:rsidRPr="000E154D">
        <w:rPr>
          <w:rtl/>
        </w:rPr>
        <w:t xml:space="preserve">, </w:t>
      </w:r>
      <w:r w:rsidRPr="000E154D">
        <w:rPr>
          <w:rFonts w:hint="cs"/>
          <w:rtl/>
        </w:rPr>
        <w:t>דהנה יעויין בפירוש הקרבן העדה לירושלמי שם שכתב ע״ז וז״ל ״שלש מתנות טובות</w:t>
      </w:r>
      <w:r w:rsidRPr="000E154D">
        <w:rPr>
          <w:rtl/>
        </w:rPr>
        <w:t xml:space="preserve">. </w:t>
      </w:r>
      <w:r w:rsidRPr="000E154D">
        <w:rPr>
          <w:rFonts w:hint="cs"/>
          <w:rtl/>
        </w:rPr>
        <w:t>מדות טובות שיהיו בישראל בטבע</w:t>
      </w:r>
      <w:r w:rsidRPr="000E154D">
        <w:rPr>
          <w:rtl/>
        </w:rPr>
        <w:t xml:space="preserve">, </w:t>
      </w:r>
      <w:r w:rsidRPr="000E154D">
        <w:rPr>
          <w:rFonts w:hint="cs"/>
          <w:rtl/>
        </w:rPr>
        <w:t>משא״כ שאר מדות טובות צריך שירגיל אדם את עצמו בהן לקנותן״</w:t>
      </w:r>
      <w:r w:rsidRPr="000E154D">
        <w:rPr>
          <w:rtl/>
        </w:rPr>
        <w:t xml:space="preserve">, </w:t>
      </w:r>
      <w:r w:rsidRPr="000E154D">
        <w:rPr>
          <w:rFonts w:hint="cs"/>
          <w:rtl/>
        </w:rPr>
        <w:t>ובפני משה שם ״עיקרי ויסודי המדות״</w:t>
      </w:r>
      <w:r w:rsidRPr="000E154D">
        <w:rPr>
          <w:rtl/>
        </w:rPr>
        <w:t>.</w:t>
      </w:r>
    </w:p>
    <w:p w14:paraId="6A573686" w14:textId="77777777" w:rsidR="00E835A6" w:rsidRPr="000E154D" w:rsidRDefault="00E835A6" w:rsidP="000E154D">
      <w:pPr>
        <w:pStyle w:val="FootnoteText"/>
      </w:pPr>
      <w:r w:rsidRPr="000E154D">
        <w:rPr>
          <w:rFonts w:hint="cs"/>
          <w:rtl/>
        </w:rPr>
        <w:t>ואולי יש להעיר בדקדוק לשון הירושלמי דנקט הלשון ״מתנות״ דייקא ולא ״מדות״</w:t>
      </w:r>
      <w:r w:rsidRPr="000E154D">
        <w:rPr>
          <w:rtl/>
        </w:rPr>
        <w:t xml:space="preserve">, </w:t>
      </w:r>
      <w:r w:rsidRPr="000E154D">
        <w:rPr>
          <w:rFonts w:hint="cs"/>
          <w:rtl/>
        </w:rPr>
        <w:t>והיינו ע״פ מה שנתבאר בתחילת השיחה שם דחלוקים הבבלי והירושלמי אם המדובר במדות טבעיות ובאופי העצמי והטבעי של בני ״אומה זו״ שירשו מאברהם אבינו</w:t>
      </w:r>
      <w:r w:rsidRPr="000E154D">
        <w:rPr>
          <w:rtl/>
        </w:rPr>
        <w:t xml:space="preserve">, </w:t>
      </w:r>
      <w:r w:rsidRPr="000E154D">
        <w:rPr>
          <w:rFonts w:hint="cs"/>
          <w:rtl/>
        </w:rPr>
        <w:t>או שהמדובר במדות שקיבלו בדרך מתנה מלמעלה כדבר נוסף על מציאותם וטבעם</w:t>
      </w:r>
      <w:r w:rsidRPr="000E154D">
        <w:rPr>
          <w:rtl/>
        </w:rPr>
        <w:t>.</w:t>
      </w:r>
    </w:p>
    <w:p w14:paraId="2ED3A399" w14:textId="77777777" w:rsidR="00E835A6" w:rsidRPr="000E154D" w:rsidRDefault="00E835A6" w:rsidP="000E154D">
      <w:pPr>
        <w:pStyle w:val="FootnoteText"/>
      </w:pPr>
      <w:r w:rsidRPr="000E154D">
        <w:rPr>
          <w:rFonts w:hint="cs"/>
          <w:rtl/>
        </w:rPr>
        <w:t>וזלה״ק ״להבבלי</w:t>
      </w:r>
      <w:r w:rsidRPr="000E154D">
        <w:rPr>
          <w:rtl/>
        </w:rPr>
        <w:t xml:space="preserve">, </w:t>
      </w:r>
      <w:r w:rsidRPr="000E154D">
        <w:rPr>
          <w:rFonts w:hint="cs"/>
          <w:rtl/>
        </w:rPr>
        <w:t>עיקר ההדגשה הוא בזה שהמדות הללו הן ״סימנים״ על האופי העצמי של בני ״אומה זו״</w:t>
      </w:r>
      <w:r w:rsidRPr="000E154D">
        <w:rPr>
          <w:rtl/>
        </w:rPr>
        <w:t xml:space="preserve"> . . </w:t>
      </w:r>
      <w:r w:rsidRPr="000E154D">
        <w:rPr>
          <w:rFonts w:hint="cs"/>
          <w:rtl/>
        </w:rPr>
        <w:t>שהחסד הוא סימן על עצם טבע נפשם של בני אומה זו</w:t>
      </w:r>
      <w:r w:rsidRPr="000E154D">
        <w:rPr>
          <w:rtl/>
        </w:rPr>
        <w:t xml:space="preserve">; </w:t>
      </w:r>
    </w:p>
    <w:p w14:paraId="0837F429" w14:textId="77777777" w:rsidR="00E835A6" w:rsidRPr="000E154D" w:rsidRDefault="00E835A6" w:rsidP="000E154D">
      <w:pPr>
        <w:pStyle w:val="FootnoteText"/>
      </w:pPr>
      <w:r w:rsidRPr="000E154D">
        <w:rPr>
          <w:rFonts w:hint="cs"/>
          <w:rtl/>
        </w:rPr>
        <w:t>משא״כ בירושלמי מדייק</w:t>
      </w:r>
      <w:r w:rsidRPr="000E154D">
        <w:rPr>
          <w:rtl/>
        </w:rPr>
        <w:t xml:space="preserve">, </w:t>
      </w:r>
      <w:r w:rsidRPr="000E154D">
        <w:rPr>
          <w:rFonts w:hint="cs"/>
          <w:rtl/>
        </w:rPr>
        <w:t xml:space="preserve">שמדות אלו הן ״מתנות טובות </w:t>
      </w:r>
      <w:r w:rsidRPr="000E154D">
        <w:t>(</w:t>
      </w:r>
      <w:r w:rsidRPr="000E154D">
        <w:rPr>
          <w:rFonts w:hint="cs"/>
          <w:rtl/>
        </w:rPr>
        <w:t>ש</w:t>
      </w:r>
      <w:r w:rsidRPr="000E154D">
        <w:t>)</w:t>
      </w:r>
      <w:r w:rsidRPr="000E154D">
        <w:rPr>
          <w:rFonts w:hint="cs"/>
          <w:rtl/>
        </w:rPr>
        <w:t>נתן הקב״ה לישראל״</w:t>
      </w:r>
      <w:r w:rsidRPr="000E154D">
        <w:rPr>
          <w:rtl/>
        </w:rPr>
        <w:t xml:space="preserve">, </w:t>
      </w:r>
      <w:r w:rsidRPr="000E154D">
        <w:rPr>
          <w:rFonts w:hint="cs"/>
          <w:rtl/>
        </w:rPr>
        <w:t xml:space="preserve">וא״כ אין המדובר במדת החסד הטבועה בנפשו של אברהם </w:t>
      </w:r>
      <w:r w:rsidRPr="000E154D">
        <w:t>(</w:t>
      </w:r>
      <w:r w:rsidRPr="000E154D">
        <w:rPr>
          <w:rFonts w:hint="cs"/>
          <w:rtl/>
        </w:rPr>
        <w:t>וזרעו אחריו</w:t>
      </w:r>
      <w:r w:rsidRPr="000E154D">
        <w:t xml:space="preserve">) </w:t>
      </w:r>
      <w:r w:rsidRPr="000E154D">
        <w:rPr>
          <w:rFonts w:hint="cs"/>
          <w:rtl/>
        </w:rPr>
        <w:t>מצד עצמה</w:t>
      </w:r>
      <w:r w:rsidRPr="000E154D">
        <w:rPr>
          <w:rtl/>
        </w:rPr>
        <w:t xml:space="preserve">, </w:t>
      </w:r>
      <w:r w:rsidRPr="000E154D">
        <w:rPr>
          <w:rFonts w:hint="cs"/>
          <w:rtl/>
        </w:rPr>
        <w:t xml:space="preserve">אלא מדת חסד כזו שהיא מתנה מיוחדת מהקב״ה לישראל״ </w:t>
      </w:r>
      <w:r w:rsidRPr="000E154D">
        <w:rPr>
          <w:rtl/>
        </w:rPr>
        <w:t>[</w:t>
      </w:r>
      <w:r w:rsidRPr="000E154D">
        <w:rPr>
          <w:rFonts w:hint="cs"/>
          <w:rtl/>
        </w:rPr>
        <w:t>ועפ״ז מבאר גם יסוד החילוק בין הבבלי והירושלמי בהילפותא דגומ״ח אם ילפינן לה מקרא דאברהם או מקרא דר״פ עקב</w:t>
      </w:r>
      <w:r w:rsidRPr="000E154D">
        <w:rPr>
          <w:rtl/>
        </w:rPr>
        <w:t xml:space="preserve">, </w:t>
      </w:r>
      <w:r w:rsidRPr="000E154D">
        <w:rPr>
          <w:rFonts w:hint="cs"/>
          <w:rtl/>
        </w:rPr>
        <w:t>עיי״ש</w:t>
      </w:r>
      <w:r w:rsidRPr="000E154D">
        <w:rPr>
          <w:rtl/>
        </w:rPr>
        <w:t xml:space="preserve">]. </w:t>
      </w:r>
    </w:p>
    <w:p w14:paraId="659E789F" w14:textId="77777777" w:rsidR="00E835A6" w:rsidRPr="000E154D" w:rsidRDefault="00E835A6" w:rsidP="000E154D">
      <w:pPr>
        <w:pStyle w:val="FootnoteText"/>
      </w:pPr>
      <w:r w:rsidRPr="000E154D">
        <w:rPr>
          <w:rFonts w:hint="cs"/>
          <w:rtl/>
        </w:rPr>
        <w:t>ולפ״ז אולי י״ל דלכן דקדק הירושלמי לומר ״מתנות״ דייקא</w:t>
      </w:r>
      <w:r w:rsidRPr="000E154D">
        <w:rPr>
          <w:rtl/>
        </w:rPr>
        <w:t>,</w:t>
      </w:r>
      <w:r w:rsidRPr="000E154D">
        <w:rPr>
          <w:rFonts w:hint="cs"/>
          <w:rtl/>
        </w:rPr>
        <w:t xml:space="preserve"> לא ״מדות״</w:t>
      </w:r>
      <w:r w:rsidRPr="000E154D">
        <w:rPr>
          <w:rtl/>
        </w:rPr>
        <w:t>,</w:t>
      </w:r>
      <w:r w:rsidRPr="000E154D">
        <w:rPr>
          <w:rFonts w:hint="cs"/>
          <w:rtl/>
        </w:rPr>
        <w:t xml:space="preserve"> והיינו משום כי פשטות הלשון ״מדה״ משמעותה </w:t>
      </w:r>
      <w:r w:rsidRPr="000E154D">
        <w:rPr>
          <w:rtl/>
        </w:rPr>
        <w:t xml:space="preserve">– </w:t>
      </w:r>
      <w:r w:rsidRPr="000E154D">
        <w:rPr>
          <w:rFonts w:hint="cs"/>
          <w:rtl/>
        </w:rPr>
        <w:t>מדה הטבועה בנפש האדם</w:t>
      </w:r>
      <w:r w:rsidRPr="000E154D">
        <w:rPr>
          <w:rtl/>
        </w:rPr>
        <w:t xml:space="preserve">, </w:t>
      </w:r>
      <w:r w:rsidRPr="000E154D">
        <w:rPr>
          <w:rFonts w:hint="cs"/>
          <w:rtl/>
        </w:rPr>
        <w:t>משא״כ הלשון ״מתנות״ שמדגיש ומבליט שאין המדובר בדבר שבטבע</w:t>
      </w:r>
      <w:r w:rsidRPr="000E154D">
        <w:rPr>
          <w:rtl/>
        </w:rPr>
        <w:t xml:space="preserve">, </w:t>
      </w:r>
      <w:r w:rsidRPr="000E154D">
        <w:rPr>
          <w:rFonts w:hint="cs"/>
          <w:rtl/>
        </w:rPr>
        <w:t>אלא ב״מתנה״ ודבר נוסף על טבע האדם ומציאותו</w:t>
      </w:r>
      <w:r w:rsidRPr="000E154D">
        <w:rPr>
          <w:rtl/>
        </w:rPr>
        <w:t xml:space="preserve">, </w:t>
      </w:r>
      <w:r w:rsidRPr="000E154D">
        <w:rPr>
          <w:rFonts w:hint="cs"/>
          <w:rtl/>
        </w:rPr>
        <w:t>וכפשטות משמעות הענין של ״מתנה״</w:t>
      </w:r>
      <w:r w:rsidRPr="000E154D">
        <w:rPr>
          <w:rtl/>
        </w:rPr>
        <w:t xml:space="preserve">. </w:t>
      </w:r>
    </w:p>
    <w:p w14:paraId="0B8660A7" w14:textId="77777777" w:rsidR="00E835A6" w:rsidRPr="000E154D" w:rsidRDefault="00E835A6" w:rsidP="000E154D">
      <w:pPr>
        <w:pStyle w:val="FootnoteText"/>
      </w:pPr>
      <w:r w:rsidRPr="000E154D">
        <w:rPr>
          <w:rFonts w:hint="cs"/>
          <w:rtl/>
        </w:rPr>
        <w:t>ולהעיר מלשון המדרש בדב״ר שם שכתב ״שלשה מדות טובות יש ביד ישראל וכו׳״</w:t>
      </w:r>
      <w:r w:rsidRPr="000E154D">
        <w:rPr>
          <w:rtl/>
        </w:rPr>
        <w:t xml:space="preserve">, </w:t>
      </w:r>
      <w:r w:rsidRPr="000E154D">
        <w:rPr>
          <w:rFonts w:hint="cs"/>
          <w:rtl/>
        </w:rPr>
        <w:t>דלשון המדרש ״יש ביד ישראל״ נוטה יותר לדרשת הבבלי דמדובר במדות טבעיות ובאופי העצמי והטבעי של בני ישראל</w:t>
      </w:r>
      <w:r w:rsidRPr="000E154D">
        <w:rPr>
          <w:rtl/>
        </w:rPr>
        <w:t xml:space="preserve">, </w:t>
      </w:r>
      <w:r w:rsidRPr="000E154D">
        <w:rPr>
          <w:rFonts w:hint="cs"/>
          <w:rtl/>
        </w:rPr>
        <w:t xml:space="preserve">ולא במתנה שקיבלו מלמעלה </w:t>
      </w:r>
      <w:r w:rsidRPr="000E154D">
        <w:rPr>
          <w:rtl/>
        </w:rPr>
        <w:t>[</w:t>
      </w:r>
      <w:r w:rsidRPr="000E154D">
        <w:rPr>
          <w:rFonts w:hint="cs"/>
          <w:rtl/>
        </w:rPr>
        <w:t xml:space="preserve">וכפי שהעיר בהשיחה שם הערה </w:t>
      </w:r>
      <w:r w:rsidRPr="000E154D">
        <w:rPr>
          <w:rtl/>
        </w:rPr>
        <w:t xml:space="preserve">13, </w:t>
      </w:r>
      <w:r w:rsidRPr="000E154D">
        <w:rPr>
          <w:rFonts w:hint="cs"/>
          <w:rtl/>
        </w:rPr>
        <w:t>עיי״ש</w:t>
      </w:r>
      <w:r w:rsidRPr="000E154D">
        <w:rPr>
          <w:rtl/>
        </w:rPr>
        <w:t xml:space="preserve">], </w:t>
      </w:r>
      <w:r w:rsidRPr="000E154D">
        <w:rPr>
          <w:rFonts w:hint="cs"/>
          <w:rtl/>
        </w:rPr>
        <w:t>והרי במדרש שם נקט הלשון ״מדות״ ולא ״מתנות״</w:t>
      </w:r>
      <w:r w:rsidRPr="000E154D">
        <w:rPr>
          <w:rtl/>
        </w:rPr>
        <w:t xml:space="preserve">. </w:t>
      </w:r>
    </w:p>
    <w:p w14:paraId="3D36A7EE" w14:textId="77777777" w:rsidR="00E835A6" w:rsidRPr="000E154D" w:rsidRDefault="00E835A6" w:rsidP="000E154D">
      <w:pPr>
        <w:pStyle w:val="FootnoteText"/>
      </w:pPr>
      <w:r w:rsidRPr="000E154D">
        <w:rPr>
          <w:rFonts w:hint="cs"/>
          <w:rtl/>
        </w:rPr>
        <w:t>ולהמבואר נראה לומר דהכל הוא בדקדוק גדול</w:t>
      </w:r>
      <w:r w:rsidRPr="000E154D">
        <w:rPr>
          <w:rtl/>
        </w:rPr>
        <w:t xml:space="preserve">, </w:t>
      </w:r>
      <w:r w:rsidRPr="000E154D">
        <w:rPr>
          <w:rFonts w:hint="cs"/>
          <w:rtl/>
        </w:rPr>
        <w:t>והיינו משום דלהמדרש מדובר במדות טבעיות ובאופי העצמי והטבעי של בני ישראל וע״ד דרשת הבבלי וכנ״ל</w:t>
      </w:r>
      <w:r w:rsidRPr="000E154D">
        <w:rPr>
          <w:rtl/>
        </w:rPr>
        <w:t xml:space="preserve">, </w:t>
      </w:r>
      <w:r w:rsidRPr="000E154D">
        <w:rPr>
          <w:rFonts w:hint="cs"/>
          <w:rtl/>
        </w:rPr>
        <w:t>ולכן נקט הלשון ״מדות״</w:t>
      </w:r>
      <w:r w:rsidRPr="000E154D">
        <w:rPr>
          <w:rtl/>
        </w:rPr>
        <w:t xml:space="preserve">, </w:t>
      </w:r>
      <w:r w:rsidRPr="000E154D">
        <w:rPr>
          <w:rFonts w:hint="cs"/>
          <w:rtl/>
        </w:rPr>
        <w:t>שפשטות משמעות הלשון ״מדה״ מורה על מדה טבעית שבנפש האדם</w:t>
      </w:r>
      <w:r w:rsidRPr="000E154D">
        <w:rPr>
          <w:rtl/>
        </w:rPr>
        <w:t xml:space="preserve">, </w:t>
      </w:r>
      <w:r w:rsidRPr="000E154D">
        <w:rPr>
          <w:rFonts w:hint="cs"/>
          <w:rtl/>
        </w:rPr>
        <w:t>משא״כ להירושלמי מדובר במדות שקיבלו בדרך מתנה מלמעלה</w:t>
      </w:r>
      <w:r w:rsidRPr="000E154D">
        <w:rPr>
          <w:rtl/>
        </w:rPr>
        <w:t>,</w:t>
      </w:r>
      <w:r w:rsidRPr="000E154D">
        <w:rPr>
          <w:rFonts w:hint="cs"/>
          <w:rtl/>
        </w:rPr>
        <w:t xml:space="preserve"> כדבר נוסף על מציאותם וטבעם</w:t>
      </w:r>
      <w:r w:rsidRPr="000E154D">
        <w:rPr>
          <w:rtl/>
        </w:rPr>
        <w:t xml:space="preserve">, </w:t>
      </w:r>
      <w:r w:rsidRPr="000E154D">
        <w:rPr>
          <w:rFonts w:hint="cs"/>
          <w:rtl/>
        </w:rPr>
        <w:t>ולכן דקדק ונקט הלשון ״מתנות״ ולא ״מדות״</w:t>
      </w:r>
      <w:r w:rsidRPr="000E154D">
        <w:rPr>
          <w:rtl/>
        </w:rPr>
        <w:t xml:space="preserve">. </w:t>
      </w:r>
      <w:r w:rsidRPr="000E154D">
        <w:rPr>
          <w:rFonts w:hint="cs"/>
          <w:rtl/>
        </w:rPr>
        <w:t>ודו״ק</w:t>
      </w:r>
      <w:r w:rsidRPr="000E154D">
        <w:rPr>
          <w:rtl/>
        </w:rPr>
        <w:t>.</w:t>
      </w:r>
    </w:p>
  </w:footnote>
  <w:footnote w:id="28">
    <w:p w14:paraId="74D53750" w14:textId="7AACBFDF" w:rsidR="00E835A6" w:rsidRPr="000E154D" w:rsidRDefault="00E835A6" w:rsidP="000E154D">
      <w:pPr>
        <w:pStyle w:val="FootnoteText"/>
      </w:pPr>
      <w:r w:rsidRPr="000E154D">
        <w:footnoteRef/>
      </w:r>
      <w:r>
        <w:rPr>
          <w:rFonts w:hint="cs"/>
          <w:rtl/>
        </w:rPr>
        <w:t>)</w:t>
      </w:r>
      <w:r w:rsidRPr="000E154D">
        <w:rPr>
          <w:rtl/>
        </w:rPr>
        <w:t xml:space="preserve"> </w:t>
      </w:r>
      <w:r w:rsidRPr="000E154D">
        <w:rPr>
          <w:rFonts w:hint="cs"/>
          <w:rtl/>
        </w:rPr>
        <w:t>ויש להעיר דהנה כד דייקת שפיר בהשיחה</w:t>
      </w:r>
      <w:r w:rsidRPr="000E154D">
        <w:rPr>
          <w:rtl/>
        </w:rPr>
        <w:t xml:space="preserve">, </w:t>
      </w:r>
      <w:r w:rsidRPr="000E154D">
        <w:rPr>
          <w:rFonts w:hint="cs"/>
          <w:rtl/>
        </w:rPr>
        <w:t>הנה כשמבאר שיתכן הענין דמדות אלו גם אצל אוה״ע וכו׳</w:t>
      </w:r>
      <w:r w:rsidRPr="000E154D">
        <w:rPr>
          <w:rtl/>
        </w:rPr>
        <w:t xml:space="preserve">, </w:t>
      </w:r>
      <w:r w:rsidRPr="000E154D">
        <w:rPr>
          <w:rFonts w:hint="cs"/>
          <w:rtl/>
        </w:rPr>
        <w:t>הרי הוא מתייחס להדיא רק למדות דגמ״ח ורחמנות</w:t>
      </w:r>
      <w:r w:rsidRPr="000E154D">
        <w:rPr>
          <w:rtl/>
        </w:rPr>
        <w:t xml:space="preserve">, </w:t>
      </w:r>
      <w:r w:rsidRPr="000E154D">
        <w:rPr>
          <w:rFonts w:hint="cs"/>
          <w:rtl/>
        </w:rPr>
        <w:t>ואינו מזכיר גם את ענין הבושה</w:t>
      </w:r>
      <w:r w:rsidRPr="000E154D">
        <w:rPr>
          <w:rtl/>
        </w:rPr>
        <w:t xml:space="preserve">. </w:t>
      </w:r>
    </w:p>
    <w:p w14:paraId="32B800CF" w14:textId="77777777" w:rsidR="00E835A6" w:rsidRPr="000E154D" w:rsidRDefault="00E835A6" w:rsidP="000E154D">
      <w:pPr>
        <w:pStyle w:val="FootnoteText"/>
      </w:pPr>
      <w:r w:rsidRPr="000E154D">
        <w:rPr>
          <w:rFonts w:hint="cs"/>
          <w:rtl/>
        </w:rPr>
        <w:t>ויש לומר הביאור בזה</w:t>
      </w:r>
      <w:r w:rsidRPr="000E154D">
        <w:rPr>
          <w:rtl/>
        </w:rPr>
        <w:t xml:space="preserve">, </w:t>
      </w:r>
      <w:r w:rsidRPr="000E154D">
        <w:rPr>
          <w:rFonts w:hint="cs"/>
          <w:rtl/>
        </w:rPr>
        <w:t>דאכן מדת הבושה אינה שייכת מצד הקליפה וכו׳</w:t>
      </w:r>
      <w:r w:rsidRPr="000E154D">
        <w:rPr>
          <w:rtl/>
        </w:rPr>
        <w:t xml:space="preserve">, </w:t>
      </w:r>
      <w:r w:rsidRPr="000E154D">
        <w:rPr>
          <w:rFonts w:hint="cs"/>
          <w:rtl/>
        </w:rPr>
        <w:t xml:space="preserve">והיינו ע״פ מה שביאר בהמשך השיחה שם דג׳ מדות אלו </w:t>
      </w:r>
      <w:r w:rsidRPr="000E154D">
        <w:rPr>
          <w:rtl/>
        </w:rPr>
        <w:t xml:space="preserve">– </w:t>
      </w:r>
      <w:r w:rsidRPr="000E154D">
        <w:rPr>
          <w:rFonts w:hint="cs"/>
          <w:rtl/>
        </w:rPr>
        <w:t xml:space="preserve">כשבאות בדרך סיבה ומסובב זו מזו </w:t>
      </w:r>
      <w:r w:rsidRPr="000E154D">
        <w:rPr>
          <w:rtl/>
        </w:rPr>
        <w:t xml:space="preserve">– </w:t>
      </w:r>
      <w:r w:rsidRPr="000E154D">
        <w:rPr>
          <w:rFonts w:hint="cs"/>
          <w:rtl/>
        </w:rPr>
        <w:t>הן ״סימנים״ על נקודת מהותו של איש ישראל</w:t>
      </w:r>
      <w:r w:rsidRPr="000E154D">
        <w:rPr>
          <w:rtl/>
        </w:rPr>
        <w:t xml:space="preserve">, </w:t>
      </w:r>
      <w:r w:rsidRPr="000E154D">
        <w:rPr>
          <w:rFonts w:hint="cs"/>
          <w:rtl/>
        </w:rPr>
        <w:t>שהיא בחינת הביטול</w:t>
      </w:r>
      <w:r w:rsidRPr="000E154D">
        <w:rPr>
          <w:rtl/>
        </w:rPr>
        <w:t xml:space="preserve">, </w:t>
      </w:r>
      <w:r w:rsidRPr="000E154D">
        <w:rPr>
          <w:rFonts w:hint="cs"/>
          <w:rtl/>
        </w:rPr>
        <w:t>וכתב לבאר עפ״ז את תוכן ומשמעות גירסת הרמב״ם שם ״שסימני ישראל האומה הקדושה ביישנין רחמנים וגומלי חסדים״</w:t>
      </w:r>
      <w:r w:rsidRPr="000E154D">
        <w:rPr>
          <w:rtl/>
        </w:rPr>
        <w:t xml:space="preserve">, </w:t>
      </w:r>
      <w:r w:rsidRPr="000E154D">
        <w:rPr>
          <w:rFonts w:hint="cs"/>
          <w:rtl/>
        </w:rPr>
        <w:t>ששינה סדרן של מדות מדרשת הגמ׳ והקדים ביישנין לרחמנים</w:t>
      </w:r>
      <w:r w:rsidRPr="000E154D">
        <w:rPr>
          <w:rtl/>
        </w:rPr>
        <w:t>.</w:t>
      </w:r>
    </w:p>
    <w:p w14:paraId="5803CBB5" w14:textId="77777777" w:rsidR="00E835A6" w:rsidRPr="000E154D" w:rsidRDefault="00E835A6" w:rsidP="000E154D">
      <w:pPr>
        <w:pStyle w:val="FootnoteText"/>
      </w:pPr>
      <w:r w:rsidRPr="000E154D">
        <w:rPr>
          <w:rFonts w:hint="cs"/>
          <w:rtl/>
        </w:rPr>
        <w:t xml:space="preserve">וזלה״ק ״זהו שהקדים הרמב״ם מדת הבושה לפני הרחמנות והחסד </w:t>
      </w:r>
      <w:r w:rsidRPr="000E154D">
        <w:t xml:space="preserve">— </w:t>
      </w:r>
      <w:r w:rsidRPr="000E154D">
        <w:rPr>
          <w:rFonts w:hint="cs"/>
          <w:rtl/>
        </w:rPr>
        <w:t xml:space="preserve">כי רגש הבושה </w:t>
      </w:r>
      <w:r w:rsidRPr="000E154D">
        <w:t>(</w:t>
      </w:r>
      <w:r w:rsidRPr="000E154D">
        <w:rPr>
          <w:rFonts w:hint="cs"/>
          <w:rtl/>
        </w:rPr>
        <w:t>שמורה על טבע הרכות ושלילת העזות כו׳</w:t>
      </w:r>
      <w:r w:rsidRPr="000E154D">
        <w:t xml:space="preserve">) </w:t>
      </w:r>
      <w:r w:rsidRPr="000E154D">
        <w:rPr>
          <w:rFonts w:hint="cs"/>
          <w:rtl/>
        </w:rPr>
        <w:t>מבטא את נקודת הביטול באופן גלוי</w:t>
      </w:r>
      <w:r w:rsidRPr="000E154D">
        <w:rPr>
          <w:rtl/>
        </w:rPr>
        <w:t xml:space="preserve">, </w:t>
      </w:r>
      <w:r w:rsidRPr="000E154D">
        <w:rPr>
          <w:rFonts w:hint="cs"/>
          <w:rtl/>
        </w:rPr>
        <w:t>ולכן זהו הסימן הראשון והעיקרי של ישראל</w:t>
      </w:r>
      <w:r w:rsidRPr="000E154D">
        <w:rPr>
          <w:rtl/>
        </w:rPr>
        <w:t xml:space="preserve">, </w:t>
      </w:r>
      <w:r w:rsidRPr="000E154D">
        <w:rPr>
          <w:rFonts w:hint="cs"/>
          <w:rtl/>
        </w:rPr>
        <w:t>ושלימות הסימן היא כאשר נקודת הביטול חודרת בכל מציאותו</w:t>
      </w:r>
      <w:r w:rsidRPr="000E154D">
        <w:rPr>
          <w:rtl/>
        </w:rPr>
        <w:t xml:space="preserve">, </w:t>
      </w:r>
      <w:r w:rsidRPr="000E154D">
        <w:rPr>
          <w:rFonts w:hint="cs"/>
          <w:rtl/>
        </w:rPr>
        <w:t>עד שגם הרחמים והחסד שלו אינם מצד הגאוה אלא רק מצד הביטול</w:t>
      </w:r>
      <w:r w:rsidRPr="000E154D">
        <w:rPr>
          <w:rtl/>
        </w:rPr>
        <w:t xml:space="preserve">, </w:t>
      </w:r>
      <w:r w:rsidRPr="000E154D">
        <w:rPr>
          <w:rFonts w:hint="cs"/>
          <w:rtl/>
        </w:rPr>
        <w:t>״ואנכי עפר ואפר״״</w:t>
      </w:r>
      <w:r w:rsidRPr="000E154D">
        <w:rPr>
          <w:rtl/>
        </w:rPr>
        <w:t xml:space="preserve">. </w:t>
      </w:r>
      <w:r w:rsidRPr="000E154D">
        <w:rPr>
          <w:rFonts w:hint="cs"/>
          <w:rtl/>
        </w:rPr>
        <w:t>עכלה״ק</w:t>
      </w:r>
      <w:r w:rsidRPr="000E154D">
        <w:rPr>
          <w:rtl/>
        </w:rPr>
        <w:t xml:space="preserve">. </w:t>
      </w:r>
    </w:p>
    <w:p w14:paraId="24AAB5AC" w14:textId="77777777" w:rsidR="00E835A6" w:rsidRPr="000E154D" w:rsidRDefault="00E835A6" w:rsidP="000E154D">
      <w:pPr>
        <w:pStyle w:val="FootnoteText"/>
      </w:pPr>
      <w:r w:rsidRPr="000E154D">
        <w:rPr>
          <w:rFonts w:hint="cs"/>
          <w:rtl/>
        </w:rPr>
        <w:t>ולפ״ז י״ל שלכן הוא דהבושה אינה שייכת אצל אוה״ע</w:t>
      </w:r>
      <w:r w:rsidRPr="000E154D">
        <w:rPr>
          <w:rtl/>
        </w:rPr>
        <w:t xml:space="preserve">, </w:t>
      </w:r>
      <w:r w:rsidRPr="000E154D">
        <w:rPr>
          <w:rFonts w:hint="cs"/>
          <w:rtl/>
        </w:rPr>
        <w:t>שהרי עניינה היא היא נקודת הביטול</w:t>
      </w:r>
      <w:r w:rsidRPr="000E154D">
        <w:rPr>
          <w:rtl/>
        </w:rPr>
        <w:t xml:space="preserve">, </w:t>
      </w:r>
      <w:r w:rsidRPr="000E154D">
        <w:rPr>
          <w:rFonts w:hint="cs"/>
          <w:rtl/>
        </w:rPr>
        <w:t>שהיא מהותו של יהודי מצד נפשו האלוקית</w:t>
      </w:r>
      <w:r w:rsidRPr="000E154D">
        <w:rPr>
          <w:rtl/>
        </w:rPr>
        <w:t xml:space="preserve">, </w:t>
      </w:r>
      <w:r w:rsidRPr="000E154D">
        <w:rPr>
          <w:rFonts w:hint="cs"/>
          <w:rtl/>
        </w:rPr>
        <w:t>וזהו שדקדק רבינו בהשיחה שם בביאורו את ענין מדות אלו כפי שהן שייכות אצל אוה״ע וכו׳</w:t>
      </w:r>
      <w:r w:rsidRPr="000E154D">
        <w:rPr>
          <w:rtl/>
        </w:rPr>
        <w:t xml:space="preserve">, </w:t>
      </w:r>
      <w:r w:rsidRPr="000E154D">
        <w:rPr>
          <w:rFonts w:hint="cs"/>
          <w:rtl/>
        </w:rPr>
        <w:t>שהתייחס בדקדוק רק למדות הרחמים והחסד ולא לבושה</w:t>
      </w:r>
      <w:r w:rsidRPr="000E154D">
        <w:rPr>
          <w:rtl/>
        </w:rPr>
        <w:t xml:space="preserve">. </w:t>
      </w:r>
    </w:p>
  </w:footnote>
  <w:footnote w:id="29">
    <w:p w14:paraId="440855EF" w14:textId="50819EED" w:rsidR="00E835A6" w:rsidRPr="00A53290" w:rsidRDefault="00E835A6" w:rsidP="00A53290">
      <w:pPr>
        <w:pStyle w:val="FootnoteText"/>
      </w:pPr>
      <w:r w:rsidRPr="00A53290">
        <w:footnoteRef/>
      </w:r>
      <w:r w:rsidRPr="00A53290">
        <w:rPr>
          <w:rFonts w:hint="cs"/>
          <w:rtl/>
        </w:rPr>
        <w:t>)</w:t>
      </w:r>
      <w:r w:rsidRPr="00A53290">
        <w:rPr>
          <w:rtl/>
        </w:rPr>
        <w:t xml:space="preserve"> </w:t>
      </w:r>
      <w:r w:rsidRPr="00A53290">
        <w:rPr>
          <w:rFonts w:hint="cs"/>
          <w:rtl/>
        </w:rPr>
        <w:t>ולהעיר גם מלשון התניא סוף פ״א וזלה״ק ״וגם מדות טובות שבטבע כל ישראל בתולדותם כמו רחמנות וג״ח באות ממנה</w:t>
      </w:r>
      <w:r w:rsidRPr="00A53290">
        <w:rPr>
          <w:rtl/>
        </w:rPr>
        <w:t>,</w:t>
      </w:r>
      <w:r w:rsidRPr="00A53290">
        <w:rPr>
          <w:rFonts w:hint="cs"/>
          <w:rtl/>
        </w:rPr>
        <w:t xml:space="preserve"> כי בישראל נפש זו דקליפה היא מקליפת נוגה שיש בה ג״כ טוב והיא מסוד עץ הדעת טוב ורע</w:t>
      </w:r>
      <w:r w:rsidRPr="00A53290">
        <w:rPr>
          <w:rtl/>
        </w:rPr>
        <w:t xml:space="preserve">, </w:t>
      </w:r>
      <w:r w:rsidRPr="00A53290">
        <w:rPr>
          <w:rFonts w:hint="cs"/>
          <w:rtl/>
        </w:rPr>
        <w:t>משא״כ</w:t>
      </w:r>
      <w:r w:rsidRPr="00A53290">
        <w:rPr>
          <w:rFonts w:ascii="Cambria" w:hAnsi="Cambria" w:cs="Cambria"/>
        </w:rPr>
        <w:t> </w:t>
      </w:r>
      <w:r w:rsidRPr="00A53290">
        <w:rPr>
          <w:rFonts w:hint="cs"/>
          <w:rtl/>
        </w:rPr>
        <w:t>נפשות אומות עובדי גלולים הן משאר קליפות טמאות שאין בהן טוב כלל כמ״ש בע״ח שער מ״ט פ״ג וכל טיבו דעבדין האומות עובדי גלולים לגרמייהו עבדין וכדאיתא בגמרא ע״פ וחסד לאומים חטאת שכל צדקה וחסד שאומות עובדי גלולים עושין אינן אלא להתייהר כו׳״</w:t>
      </w:r>
      <w:r w:rsidRPr="00A53290">
        <w:rPr>
          <w:rtl/>
        </w:rPr>
        <w:t xml:space="preserve">. </w:t>
      </w:r>
      <w:r w:rsidRPr="00A53290">
        <w:rPr>
          <w:rFonts w:hint="cs"/>
          <w:rtl/>
        </w:rPr>
        <w:t>ודו״ק</w:t>
      </w:r>
      <w:r w:rsidRPr="00A53290">
        <w:rPr>
          <w:rtl/>
        </w:rPr>
        <w:t>.</w:t>
      </w:r>
    </w:p>
  </w:footnote>
  <w:footnote w:id="30">
    <w:p w14:paraId="50F4F2AE" w14:textId="77777777" w:rsidR="00E835A6" w:rsidRPr="00D0388C" w:rsidRDefault="00E835A6" w:rsidP="00D26FA8">
      <w:pPr>
        <w:pStyle w:val="FootnoteText"/>
      </w:pPr>
      <w:r>
        <w:rPr>
          <w:rStyle w:val="FootnoteReference"/>
        </w:rPr>
        <w:footnoteRef/>
      </w:r>
      <w:r>
        <w:rPr>
          <w:rtl/>
        </w:rPr>
        <w:t xml:space="preserve"> </w:t>
      </w:r>
      <w:r w:rsidRPr="00D0388C">
        <w:rPr>
          <w:rFonts w:hint="cs"/>
          <w:rtl/>
        </w:rPr>
        <w:t>לזכות הת' היקר והנע' שד"ב בן מרים שי', לרפושו"ק ואויוש"ט מתוך בריאות הנכונה</w:t>
      </w:r>
    </w:p>
  </w:footnote>
  <w:footnote w:id="31">
    <w:p w14:paraId="60931B1E" w14:textId="0044E661" w:rsidR="00E835A6" w:rsidRPr="008275A4" w:rsidRDefault="00E835A6" w:rsidP="00B16CC9">
      <w:pPr>
        <w:pStyle w:val="FootnoteText"/>
        <w:rPr>
          <w:rtl/>
        </w:rPr>
      </w:pPr>
      <w:r w:rsidRPr="00B16CC9">
        <w:footnoteRef/>
      </w:r>
      <w:r w:rsidRPr="00B16CC9">
        <w:t xml:space="preserve"> </w:t>
      </w:r>
      <w:r>
        <w:rPr>
          <w:rFonts w:hint="cs"/>
          <w:rtl/>
        </w:rPr>
        <w:t xml:space="preserve">) </w:t>
      </w:r>
      <w:r w:rsidRPr="008275A4">
        <w:rPr>
          <w:rtl/>
        </w:rPr>
        <w:t>אבל רוב קושיות הרמב"ן מתורצות גם לפי סברת הר"ן. ואכמ"ל.</w:t>
      </w:r>
    </w:p>
  </w:footnote>
  <w:footnote w:id="32">
    <w:p w14:paraId="06843096" w14:textId="3A8BB092" w:rsidR="00E835A6" w:rsidRPr="008275A4" w:rsidRDefault="00E835A6" w:rsidP="00B16CC9">
      <w:pPr>
        <w:pStyle w:val="FootnoteText"/>
        <w:rPr>
          <w:rtl/>
        </w:rPr>
      </w:pPr>
      <w:r w:rsidRPr="00B16CC9">
        <w:footnoteRef/>
      </w:r>
      <w:r w:rsidRPr="008275A4">
        <w:t xml:space="preserve"> </w:t>
      </w:r>
      <w:r>
        <w:rPr>
          <w:rFonts w:hint="cs"/>
          <w:rtl/>
        </w:rPr>
        <w:t>)</w:t>
      </w:r>
      <w:r w:rsidRPr="008275A4">
        <w:rPr>
          <w:rtl/>
        </w:rPr>
        <w:t xml:space="preserve"> אבל באמ"ב (דיני פסח סי' ב', שיובא להלן בפנים) משמע שצירף ביחד פי' הרמב"ן והר"ן</w:t>
      </w:r>
    </w:p>
  </w:footnote>
  <w:footnote w:id="33">
    <w:p w14:paraId="18489714" w14:textId="032B57C6" w:rsidR="00E835A6" w:rsidRDefault="00E835A6" w:rsidP="00B16CC9">
      <w:pPr>
        <w:pStyle w:val="FootnoteText"/>
        <w:rPr>
          <w:rtl/>
        </w:rPr>
      </w:pPr>
      <w:r w:rsidRPr="00B16CC9">
        <w:footnoteRef/>
      </w:r>
      <w:r w:rsidRPr="00B16CC9">
        <w:t xml:space="preserve">  </w:t>
      </w:r>
      <w:r>
        <w:rPr>
          <w:rFonts w:hint="cs"/>
          <w:rtl/>
        </w:rPr>
        <w:t xml:space="preserve">) </w:t>
      </w:r>
      <w:r>
        <w:rPr>
          <w:rFonts w:hint="cs"/>
          <w:b/>
          <w:bCs/>
          <w:rtl/>
        </w:rPr>
        <w:t>הערת המערכת:</w:t>
      </w:r>
      <w:r>
        <w:rPr>
          <w:rFonts w:hint="cs"/>
          <w:rtl/>
        </w:rPr>
        <w:t xml:space="preserve"> יש לפלפל בזה, דאפי' לפי דעת הר"ן המחשבה על הגלוסקא יבטל את ההפקר, והוא: דיש לומר (בד"א כמובן) דלפי הר"ן הגדר של ההפקר הוא פעולה הנמשכת, היינו שבכל רגע ורגע התורה אוקי את החמץ ברשותו והוא מוציא את החמץ מרשותו וזהו הפשט 'הפקר', ר"ל דכל רגע הרי התורה מתחדש הבעלות שלו ועשאו הכתוב כאילו הוא ברשותו, והוא מוציא אותו בכל רגע ורגע. ואשר לכן ברגע שהוא מחשב על הגלוסקא הרי הוא מבטל את ההפקר שפעל על הבעלות שנתהוה.</w:t>
      </w:r>
    </w:p>
    <w:p w14:paraId="33D890AA" w14:textId="77777777" w:rsidR="00E835A6" w:rsidRDefault="00E835A6" w:rsidP="00B16CC9">
      <w:pPr>
        <w:pStyle w:val="FootnoteText"/>
        <w:rPr>
          <w:rtl/>
        </w:rPr>
      </w:pPr>
      <w:r>
        <w:rPr>
          <w:rFonts w:hint="cs"/>
          <w:rtl/>
        </w:rPr>
        <w:t xml:space="preserve">ומצד סברא נראה שמוכרח לומר כן, דהנה אם לא יאמר כן תק' קושיית הרמב"ן איך יכול לבטל </w:t>
      </w:r>
      <w:r>
        <w:rPr>
          <w:rtl/>
        </w:rPr>
        <w:t>–</w:t>
      </w:r>
      <w:r>
        <w:rPr>
          <w:rFonts w:hint="cs"/>
          <w:rtl/>
        </w:rPr>
        <w:t xml:space="preserve"> היינו להפקיר חמצו - בשבת, ולפי זה ניחה מאוד, דכאן אין זה דומה למו"מ כלל, דבסתם מו"מ הרי בשעה שהוא מוציא את החפץ מרשותו הרי נכנס אותו חפץ תחת בעלות אחר, והוא הדין הפקר בעלמא, דכשהיפקיר הרי הוא מוציא את החפץ מרשותו ונכנס תחת הגדר 'הפקר', עכ"כ דהרוגצובי' חוקר (בספר כללי התורה והמצות) אם הפקר הוא נתינת בעלות לכולם או רק סילוק ע"ש, אבל הכא שאני דבכל רגע ורגע אפי' אחר שהיפקיר את החמץ הרי התורה מחשיב החמץ פעם שנית להיות ברשותך לעבור עליו, וההפקר שלו מועיל להיות הפקר פעם שנית להוציא את החמץ מרשותך.</w:t>
      </w:r>
    </w:p>
    <w:p w14:paraId="16329EA8" w14:textId="77777777" w:rsidR="00E835A6" w:rsidRDefault="00E835A6" w:rsidP="00B16CC9">
      <w:pPr>
        <w:pStyle w:val="FootnoteText"/>
      </w:pPr>
      <w:r>
        <w:rPr>
          <w:rFonts w:hint="cs"/>
          <w:rtl/>
        </w:rPr>
        <w:t xml:space="preserve">ונראה יותר, דהנה לכאורה תמוה הרי החמץ הוא אינו שלו ואין לו שום יחס להחמץ כשבא זמן איסורו, ומהו הפשט שהתורה מוקי אותה ברשותו הרי </w:t>
      </w:r>
      <w:r w:rsidRPr="00507892">
        <w:rPr>
          <w:rFonts w:hint="cs"/>
          <w:b/>
          <w:bCs/>
          <w:rtl/>
        </w:rPr>
        <w:t>הוא והחמץ</w:t>
      </w:r>
      <w:r>
        <w:rPr>
          <w:rFonts w:hint="cs"/>
          <w:rtl/>
        </w:rPr>
        <w:t xml:space="preserve"> אין לו יחס, אלא מאי לגבי האיסור של חמץ אין זה תלוי אם בפועל הוא ברשותו ממש, היינו דאע"פ שאינו יכול לקדש אשה אם החמץ הזה כשבא זמן האיסור כיון שאינו ברשותו לכך, אבל מצד האיסור של חמץ הרי עדיין נשאר ברשותו, ויצוא לפי זה דהוה כאילו התורה מחייב לו על חמץ שאינו שלו, דלגבי האיסור אינו צריך להיות ברשותו, ואם כנים הדברים הרי לכאורה קשה מאידך גיסא איך יועיל 'ביטול' היינו 'הפקר' (דהגדר 'הפקר' הוא ש'הוא' היינו 'רשותו' מפקיר את החמץ ועפ"ז הרי ההפקר לא מעלה ולא מוריד)? ע"כ צריך לומר דההפקר הנ"ל פועל שהחמץ יהי' כמו חמצו של עכו"ם ואינו שלו לגמרי אפי' מצד האיסור, (דלכל הדיעות אפי' לפי מה שביארתי הרי יש חילוק עכ"פ אם החמץ הנ"ל שאינו ברשותו </w:t>
      </w:r>
      <w:r>
        <w:rPr>
          <w:rtl/>
        </w:rPr>
        <w:t>–</w:t>
      </w:r>
      <w:r>
        <w:rPr>
          <w:rFonts w:hint="cs"/>
          <w:rtl/>
        </w:rPr>
        <w:t xml:space="preserve"> שחייב עליו, לחמץ של אדם אחר). וא"כ מובן דכל זה הוא פעולה הנמשכת ואינו כמו הפקר בעלמא דהרי מה שהתורה מכניס את החמץ ברשותך הרי זה גזה"כ דבאמת אינו ברשותך ואעפ"כ הוא ברשותך לחייב עליו, ובעצם מצד ההנחה הזה אי אפשר להפקיר אותו, והוא דמפקיר אותו הוא מצד דזהו הגדר של ה'הכנסת האיסור לרשותך' ב'תנאי' שהוא אינו מפקיר אותו. וכמובן כל זה בדרך אפשר ולא באתי אלא לפלפל בפלפולא דאורייתא.</w:t>
      </w:r>
    </w:p>
    <w:p w14:paraId="2EFD3ECA" w14:textId="77777777" w:rsidR="00E835A6" w:rsidRDefault="00E835A6" w:rsidP="00B16CC9">
      <w:pPr>
        <w:pStyle w:val="FootnoteText"/>
        <w:rPr>
          <w:rtl/>
        </w:rPr>
      </w:pPr>
      <w:r>
        <w:rPr>
          <w:rFonts w:hint="cs"/>
          <w:rtl/>
        </w:rPr>
        <w:t>והעיר לי הר"מ ר' שלמה קפלן דכל הסברא הנ"ל אי אפשר לומר אלא לדעת המקור חיים...</w:t>
      </w:r>
    </w:p>
    <w:p w14:paraId="445EA838" w14:textId="77777777" w:rsidR="00E835A6" w:rsidRPr="00D37E6C" w:rsidRDefault="00E835A6" w:rsidP="00B16CC9">
      <w:pPr>
        <w:pStyle w:val="FootnoteText"/>
        <w:rPr>
          <w:rtl/>
        </w:rPr>
      </w:pPr>
      <w:r>
        <w:rPr>
          <w:rFonts w:hint="cs"/>
          <w:rtl/>
        </w:rPr>
        <w:t>ושמעתי מהראש ישיבה שליט"א דע"פ דברי הקו"ש בסוגיין אפשר לומר דהוא פעולה הנמשכת, ד</w:t>
      </w:r>
      <w:r>
        <w:rPr>
          <w:rtl/>
        </w:rPr>
        <w:t xml:space="preserve">הנה </w:t>
      </w:r>
      <w:r>
        <w:rPr>
          <w:rFonts w:hint="cs"/>
          <w:rtl/>
        </w:rPr>
        <w:t>ה</w:t>
      </w:r>
      <w:r>
        <w:rPr>
          <w:rtl/>
        </w:rPr>
        <w:t xml:space="preserve">קוב"ש </w:t>
      </w:r>
      <w:r>
        <w:rPr>
          <w:rFonts w:hint="cs"/>
          <w:rtl/>
        </w:rPr>
        <w:t>ביאור</w:t>
      </w:r>
      <w:r>
        <w:rPr>
          <w:rtl/>
        </w:rPr>
        <w:t xml:space="preserve"> </w:t>
      </w:r>
      <w:r w:rsidRPr="008275A4">
        <w:rPr>
          <w:rtl/>
        </w:rPr>
        <w:t>כוונת הר"ן דמה דמועיל הפקר בכה"ג הוא (לא מצד דכיון דיש גריעותא בהבעלות לכן יכול להפקירה בקל, גם ע"י ביטול בלב וכיו"ב, כ"א) דע"י הגילוי דעת דלא ניחא ל' בגווה לא עשאו הכתוב כאילו היא ברשותו</w:t>
      </w:r>
      <w:r>
        <w:rPr>
          <w:rFonts w:hint="cs"/>
          <w:rtl/>
        </w:rPr>
        <w:t>, היינו דההפקר מונע את ה'עשוה הכתוב כאילו הוא ברשותו' ואפשר לומר דהענין דעשאו הכתוב הוא בכל רגע של פסח, והביטול מונע את העשאו מלחול.</w:t>
      </w:r>
    </w:p>
  </w:footnote>
  <w:footnote w:id="34">
    <w:p w14:paraId="7E684834" w14:textId="27E8E473" w:rsidR="00E835A6" w:rsidRPr="008275A4" w:rsidRDefault="00E835A6" w:rsidP="00B16CC9">
      <w:pPr>
        <w:pStyle w:val="FootnoteText"/>
        <w:rPr>
          <w:rtl/>
        </w:rPr>
      </w:pPr>
      <w:r w:rsidRPr="00B16CC9">
        <w:footnoteRef/>
      </w:r>
      <w:r w:rsidRPr="008275A4">
        <w:t xml:space="preserve"> </w:t>
      </w:r>
      <w:r>
        <w:rPr>
          <w:rFonts w:hint="cs"/>
          <w:rtl/>
        </w:rPr>
        <w:t xml:space="preserve">) </w:t>
      </w:r>
      <w:r w:rsidRPr="008275A4">
        <w:rPr>
          <w:rtl/>
        </w:rPr>
        <w:t>אך זה הי' אפשר ליישב דכוונתו "דלא קרינן בי' לך" כיון שהוא אסור בהנאה, ולכן לא הי' צריך להיות בי' איסור ורק שעשאו הכ' כאילו הוא ברשותו מפני שרוצה בקיומו, וא"כ זה שאינו רוצה בקיומו אינו עובר עליה.</w:t>
      </w:r>
    </w:p>
  </w:footnote>
  <w:footnote w:id="35">
    <w:p w14:paraId="01A6E742" w14:textId="4CC136B1" w:rsidR="00E835A6" w:rsidRPr="0004444D" w:rsidRDefault="00E835A6" w:rsidP="00B16CC9">
      <w:pPr>
        <w:pStyle w:val="FootnoteText"/>
        <w:rPr>
          <w:rtl/>
        </w:rPr>
      </w:pPr>
      <w:r w:rsidRPr="00B16CC9">
        <w:footnoteRef/>
      </w:r>
      <w:r w:rsidRPr="00B16CC9">
        <w:t xml:space="preserve"> </w:t>
      </w:r>
      <w:r>
        <w:rPr>
          <w:rFonts w:hint="cs"/>
          <w:rtl/>
        </w:rPr>
        <w:t xml:space="preserve">) </w:t>
      </w:r>
      <w:r w:rsidRPr="008275A4">
        <w:rPr>
          <w:rtl/>
        </w:rPr>
        <w:t>והנה בקוב"ש (שהובא לעיל) משמע שמפרש בכוונת הר"ן דמה דמועיל הפקר בכה"ג הוא (לא מצד דכיון דיש גריעותא בהבעלות לכן יכול להפקירה בקל, גם ע"י ביטול בלב וכיו"ב, כ"א) דע"י הגילוי דעת דלא ניחא ל' בגווה לא עשאו הכתוב כאילו היא ברשותו. אבל גם לסברתו, אי"ז דומה לפי' הרמב"ן (כפי הביאור שבפנים). דלהר"ן מה שלא עשאו הכתוב כאילו היא ברשותו הוא משום שאינו רוצה בהבעלות, ותוכן הביטול הוא דלא ניחא לי' בהזכות והבעלות שבהחמץ. אבל להרמב"ן מה שמועיל הוא משום שרק דבר שהוא בגדר חמץ אצלו, בזה הוא דעשאו הכתוב כאילו הוא ברשותו, אבל אם משווה אותה בדעתו לעפר ומוציאו מתורת לחם, בזה לא עשראו הכתוב כאילו היא ברשותו.</w:t>
      </w:r>
    </w:p>
  </w:footnote>
  <w:footnote w:id="36">
    <w:p w14:paraId="6EFCD6BF" w14:textId="77777777" w:rsidR="00E835A6" w:rsidRPr="002E2FA9" w:rsidRDefault="00E835A6" w:rsidP="00986FA3">
      <w:pPr>
        <w:pStyle w:val="FootnoteText"/>
      </w:pPr>
      <w:r w:rsidRPr="002E2FA9">
        <w:footnoteRef/>
      </w:r>
      <w:r w:rsidRPr="002E2FA9">
        <w:rPr>
          <w:rFonts w:hint="cs"/>
          <w:rtl/>
        </w:rPr>
        <w:t>)</w:t>
      </w:r>
      <w:r w:rsidRPr="002E2FA9">
        <w:t xml:space="preserve"> </w:t>
      </w:r>
      <w:r w:rsidRPr="002E2FA9">
        <w:rPr>
          <w:rtl/>
        </w:rPr>
        <w:t>ל"ח ע"ב ד"ה מעשה והביאו סילון של צונן לתוך אמה של חמין כו' שכתב וז"ל "דבסילון היו בו נקבים וכשהיו רוחצים בשבת היו פותחים הנקבים ומתערבין הצוננין בחמין".</w:t>
      </w:r>
    </w:p>
  </w:footnote>
  <w:footnote w:id="37">
    <w:p w14:paraId="74C745D5" w14:textId="0F437C36" w:rsidR="00E835A6" w:rsidRPr="00986FA3" w:rsidRDefault="00E835A6" w:rsidP="00986FA3">
      <w:pPr>
        <w:pStyle w:val="FootnoteText"/>
        <w:rPr>
          <w:rtl/>
        </w:rPr>
      </w:pPr>
      <w:r w:rsidRPr="00986FA3">
        <w:rPr>
          <w:rStyle w:val="FootnoteReference"/>
          <w:vertAlign w:val="baseline"/>
        </w:rPr>
        <w:footnoteRef/>
      </w:r>
      <w:r w:rsidRPr="00986FA3">
        <w:t xml:space="preserve"> </w:t>
      </w:r>
      <w:r>
        <w:rPr>
          <w:rFonts w:hint="cs"/>
          <w:rtl/>
        </w:rPr>
        <w:t xml:space="preserve">) </w:t>
      </w:r>
      <w:r w:rsidRPr="00986FA3">
        <w:rPr>
          <w:rFonts w:hint="cs"/>
          <w:b/>
          <w:bCs/>
          <w:rtl/>
        </w:rPr>
        <w:t xml:space="preserve">הערת המערכת: </w:t>
      </w:r>
      <w:r w:rsidRPr="00986FA3">
        <w:rPr>
          <w:rFonts w:hint="cs"/>
          <w:rtl/>
        </w:rPr>
        <w:t>לענ"ד נראה דזה דחוק, דלפי דבריו עולים שיש מחלוקת הסוגיות בין הכא לדף ל"ד ע"ב "</w:t>
      </w:r>
      <w:r w:rsidRPr="00986FA3">
        <w:rPr>
          <w:rtl/>
        </w:rPr>
        <w:t>מפני מה אמרו אין טומנין בדבר המוסיף הבל ואפילו מבעוד יום - גזירה שמא יטמין ברמץ שיש בה גחלת. אמר ליה אביי: ויטמין! - גזירה שמא יחתה בגחלים</w:t>
      </w:r>
      <w:r w:rsidRPr="00986FA3">
        <w:rPr>
          <w:rFonts w:hint="cs"/>
          <w:rtl/>
        </w:rPr>
        <w:t>". ומשמע דזה לכעולי עלמא.</w:t>
      </w:r>
    </w:p>
  </w:footnote>
  <w:footnote w:id="38">
    <w:p w14:paraId="1BCF04AD" w14:textId="77777777" w:rsidR="00E835A6" w:rsidRPr="002E2FA9" w:rsidRDefault="00E835A6" w:rsidP="00986FA3">
      <w:pPr>
        <w:pStyle w:val="FootnoteText"/>
      </w:pPr>
      <w:r w:rsidRPr="002E2FA9">
        <w:footnoteRef/>
      </w:r>
      <w:r w:rsidRPr="002E2FA9">
        <w:rPr>
          <w:rFonts w:hint="cs"/>
          <w:rtl/>
        </w:rPr>
        <w:t>)</w:t>
      </w:r>
      <w:r w:rsidRPr="002E2FA9">
        <w:t xml:space="preserve"> </w:t>
      </w:r>
      <w:r w:rsidRPr="002E2FA9">
        <w:rPr>
          <w:rtl/>
        </w:rPr>
        <w:t>ע"ד הא שכתב הב"י (יו"ד סי' קצ"ח ד"ה והא דחוטי צמר ופשטן חוצצין דוקא וכו') בבפירוש השני בדברי רבותינו של רש"י עע"ש, והנה אף שכתב שם הרבותא ד"</w:t>
      </w:r>
      <w:r w:rsidRPr="002E2FA9">
        <w:rPr>
          <w:bCs/>
          <w:rtl/>
        </w:rPr>
        <w:t>כל</w:t>
      </w:r>
      <w:r w:rsidRPr="002E2FA9">
        <w:rPr>
          <w:rtl/>
        </w:rPr>
        <w:t xml:space="preserve"> שהוא ארוג", משא"כ כאן, מ"מ מדברי הב"י משמע שאפילו בלאו הכי אפשר למידק דז"ל "מדנקט לישנא דכל וגם מלישנא דלא גזרו וכו'", עכ"ל. משמע שאפילו מהלישנא דלא גזרו לחוד אפשר למידק, וק"ל.</w:t>
      </w:r>
    </w:p>
    <w:p w14:paraId="6FF323E8" w14:textId="77777777" w:rsidR="00E835A6" w:rsidRPr="002E2FA9" w:rsidRDefault="00E835A6" w:rsidP="00986FA3">
      <w:pPr>
        <w:pStyle w:val="FootnoteText"/>
      </w:pPr>
      <w:r w:rsidRPr="002E2FA9">
        <w:rPr>
          <w:rtl/>
        </w:rPr>
        <w:t>ולפי"ז צריך לומר שרבה ס"ל (ע"ד הלישנה קמא שם) שהא דאמרינן לא גזרינן בתולדות חמה אטו תולדת האור, היינו דווקא בדוגמת סודרין בשבת עצמה כנ"ל בדברי התוס', דלא אתי לאחלופי, משא"כ מבעוד יום, דאתי לאחלופי שפיר גזרינן, וד"ל.</w:t>
      </w:r>
    </w:p>
  </w:footnote>
  <w:footnote w:id="39">
    <w:p w14:paraId="5DB56AEC" w14:textId="77777777" w:rsidR="00E835A6" w:rsidRPr="002E2FA9" w:rsidRDefault="00E835A6" w:rsidP="00986FA3">
      <w:pPr>
        <w:pStyle w:val="FootnoteText"/>
      </w:pPr>
      <w:r w:rsidRPr="002E2FA9">
        <w:footnoteRef/>
      </w:r>
      <w:r w:rsidRPr="002E2FA9">
        <w:rPr>
          <w:rFonts w:hint="cs"/>
          <w:rtl/>
        </w:rPr>
        <w:t>)</w:t>
      </w:r>
      <w:r w:rsidRPr="002E2FA9">
        <w:t xml:space="preserve"> </w:t>
      </w:r>
      <w:r w:rsidRPr="002E2FA9">
        <w:rPr>
          <w:rtl/>
        </w:rPr>
        <w:t>וגם לפי פירוש התוס' (ד"ה מפני שמזיז עפר ממקומו) החולק על פירוש רש"י, וס"ל שהחשש הוא שמזיז עפר מוקצה ממקומו כשתוחב הביצה בתוך העפר, הנה גם מדבריו מוכח שאינו חושש לגלגול ע"ג העפר, ע"ש בפירושו על עפר תיחוח, וכן מה דקשה ליה מהמעזיבה, עע"ש וד"ל</w:t>
      </w:r>
    </w:p>
  </w:footnote>
  <w:footnote w:id="40">
    <w:p w14:paraId="13D3D274" w14:textId="77777777" w:rsidR="00E835A6" w:rsidRPr="002E2FA9" w:rsidRDefault="00E835A6" w:rsidP="00986FA3">
      <w:pPr>
        <w:pStyle w:val="FootnoteText"/>
      </w:pPr>
      <w:r w:rsidRPr="002E2FA9">
        <w:footnoteRef/>
      </w:r>
      <w:r w:rsidRPr="002E2FA9">
        <w:rPr>
          <w:rFonts w:hint="cs"/>
          <w:rtl/>
        </w:rPr>
        <w:t>)</w:t>
      </w:r>
      <w:r w:rsidRPr="002E2FA9">
        <w:t xml:space="preserve"> </w:t>
      </w:r>
      <w:r w:rsidRPr="002E2FA9">
        <w:rPr>
          <w:rtl/>
        </w:rPr>
        <w:t>היינו שהוא עושה קצת גומא - לפי שיטת רש"י. או שהוא מזיז עפר המוקצה - לפי שיטת התוס'.</w:t>
      </w:r>
    </w:p>
  </w:footnote>
  <w:footnote w:id="41">
    <w:p w14:paraId="403D6323" w14:textId="77777777" w:rsidR="00E835A6" w:rsidRPr="002E2FA9" w:rsidRDefault="00E835A6" w:rsidP="00986FA3">
      <w:pPr>
        <w:pStyle w:val="FootnoteText"/>
      </w:pPr>
      <w:r w:rsidRPr="002E2FA9">
        <w:footnoteRef/>
      </w:r>
      <w:r w:rsidRPr="002E2FA9">
        <w:rPr>
          <w:rFonts w:hint="cs"/>
          <w:rtl/>
        </w:rPr>
        <w:t>)</w:t>
      </w:r>
      <w:r w:rsidRPr="002E2FA9">
        <w:t xml:space="preserve"> </w:t>
      </w:r>
      <w:r w:rsidRPr="002E2FA9">
        <w:rPr>
          <w:rtl/>
        </w:rPr>
        <w:t>עי' מ"א סי' שי"ח ס"ק י' הכותב שהא שלרב יוסף אסור אפילו לגלגול חידוש הוא, עע"ש.</w:t>
      </w:r>
    </w:p>
  </w:footnote>
  <w:footnote w:id="42">
    <w:p w14:paraId="0E111BFF" w14:textId="77777777" w:rsidR="00E835A6" w:rsidRPr="002E2FA9" w:rsidRDefault="00E835A6" w:rsidP="00986FA3">
      <w:pPr>
        <w:pStyle w:val="FootnoteText"/>
      </w:pPr>
      <w:r w:rsidRPr="002E2FA9">
        <w:footnoteRef/>
      </w:r>
      <w:r w:rsidRPr="002E2FA9">
        <w:rPr>
          <w:rFonts w:hint="cs"/>
          <w:rtl/>
        </w:rPr>
        <w:t>)</w:t>
      </w:r>
      <w:r w:rsidRPr="002E2FA9">
        <w:t xml:space="preserve"> </w:t>
      </w:r>
      <w:r w:rsidRPr="002E2FA9">
        <w:rPr>
          <w:rtl/>
        </w:rPr>
        <w:t>עי' במ"א שם.</w:t>
      </w:r>
    </w:p>
  </w:footnote>
  <w:footnote w:id="43">
    <w:p w14:paraId="6F348744" w14:textId="17CA6256" w:rsidR="00E835A6" w:rsidRPr="00CA00B2" w:rsidRDefault="00E835A6" w:rsidP="00CA00B2">
      <w:pPr>
        <w:pStyle w:val="FootnoteText"/>
        <w:rPr>
          <w:rtl/>
        </w:rPr>
      </w:pPr>
      <w:r w:rsidRPr="00CA00B2">
        <w:rPr>
          <w:rStyle w:val="FootnoteReference"/>
          <w:vertAlign w:val="baseline"/>
        </w:rPr>
        <w:footnoteRef/>
      </w:r>
      <w:r w:rsidRPr="00CA00B2">
        <w:t xml:space="preserve"> </w:t>
      </w:r>
      <w:r>
        <w:rPr>
          <w:rFonts w:hint="cs"/>
          <w:rtl/>
        </w:rPr>
        <w:t xml:space="preserve">) </w:t>
      </w:r>
      <w:r w:rsidRPr="00CA00B2">
        <w:rPr>
          <w:rFonts w:hint="cs"/>
          <w:rtl/>
        </w:rPr>
        <w:t>וע' בתוס' ב"ק דף כ"ב ע"ב ד"ה בגדי דחד. ובאמת ק"ל טובא דע' שם ברשב"א בהסוגיא ומשמע דאינו צריך להיות בשעה אחת ממש וצ"ל לחלק בין ק"ל לעשה דוחה וכו' וצ"ע ואכ"מ.</w:t>
      </w:r>
    </w:p>
  </w:footnote>
  <w:footnote w:id="44">
    <w:p w14:paraId="5A70404A" w14:textId="74F5261C" w:rsidR="00E835A6" w:rsidRPr="00A03FE3" w:rsidRDefault="00E835A6" w:rsidP="00A03FE3">
      <w:pPr>
        <w:pStyle w:val="FootnoteText"/>
        <w:rPr>
          <w:rtl/>
        </w:rPr>
      </w:pPr>
      <w:r w:rsidRPr="00A03FE3">
        <w:rPr>
          <w:rStyle w:val="FootnoteReference"/>
          <w:vertAlign w:val="baseline"/>
        </w:rPr>
        <w:footnoteRef/>
      </w:r>
      <w:r>
        <w:rPr>
          <w:rFonts w:hint="cs"/>
          <w:rtl/>
        </w:rPr>
        <w:t xml:space="preserve">) </w:t>
      </w:r>
      <w:r w:rsidRPr="00A03FE3">
        <w:rPr>
          <w:rFonts w:hint="cs"/>
          <w:rtl/>
        </w:rPr>
        <w:t>ראה רמבן וריטבא (מכות שם), רמבם (סהמ"צ ל"ת רפה) ועוד.</w:t>
      </w:r>
    </w:p>
  </w:footnote>
  <w:footnote w:id="45">
    <w:p w14:paraId="1F5F366B" w14:textId="40523512" w:rsidR="00E835A6" w:rsidRPr="00A03FE3" w:rsidRDefault="00E835A6" w:rsidP="00A03FE3">
      <w:pPr>
        <w:pStyle w:val="FootnoteText"/>
        <w:rPr>
          <w:rtl/>
        </w:rPr>
      </w:pPr>
      <w:r w:rsidRPr="00A03FE3">
        <w:rPr>
          <w:rStyle w:val="FootnoteReference"/>
          <w:vertAlign w:val="baseline"/>
        </w:rPr>
        <w:footnoteRef/>
      </w:r>
      <w:r w:rsidRPr="00A03FE3">
        <w:t xml:space="preserve"> </w:t>
      </w:r>
      <w:r>
        <w:rPr>
          <w:rFonts w:hint="cs"/>
          <w:rtl/>
        </w:rPr>
        <w:t>) ר</w:t>
      </w:r>
      <w:r w:rsidRPr="00A03FE3">
        <w:rPr>
          <w:rFonts w:hint="cs"/>
          <w:rtl/>
        </w:rPr>
        <w:t>אה הר"י מלוניל (ד,א משנה ה' ד"ה וחכמים), מאירי (מכות שם) ובית מאיר ( יו"ד סי' קכז) ועוד.</w:t>
      </w:r>
    </w:p>
  </w:footnote>
  <w:footnote w:id="46">
    <w:p w14:paraId="22B7710D" w14:textId="79F10285" w:rsidR="00E835A6" w:rsidRPr="00A03FE3" w:rsidRDefault="00E835A6" w:rsidP="00A03FE3">
      <w:pPr>
        <w:pStyle w:val="FootnoteText"/>
        <w:rPr>
          <w:rtl/>
        </w:rPr>
      </w:pPr>
      <w:r w:rsidRPr="00A03FE3">
        <w:rPr>
          <w:rStyle w:val="FootnoteReference"/>
          <w:vertAlign w:val="baseline"/>
        </w:rPr>
        <w:footnoteRef/>
      </w:r>
      <w:r w:rsidRPr="00A03FE3">
        <w:t xml:space="preserve"> </w:t>
      </w:r>
      <w:r>
        <w:rPr>
          <w:rFonts w:hint="cs"/>
          <w:rtl/>
        </w:rPr>
        <w:t xml:space="preserve">) </w:t>
      </w:r>
      <w:r w:rsidRPr="00A03FE3">
        <w:rPr>
          <w:rFonts w:hint="cs"/>
          <w:rtl/>
        </w:rPr>
        <w:t>וראה גם (שם עמ' ב')רש"י ד"ה שלא השם וגו' "המקרא המביאו לידי מלקות אינו מביאו לידי תשלומין, מלקות מלא תענה וכו'")</w:t>
      </w:r>
    </w:p>
  </w:footnote>
  <w:footnote w:id="47">
    <w:p w14:paraId="7278D2D1" w14:textId="7DBC1543" w:rsidR="00E835A6" w:rsidRDefault="00E835A6" w:rsidP="00A03FE3">
      <w:pPr>
        <w:pStyle w:val="FootnoteText"/>
        <w:rPr>
          <w:rtl/>
        </w:rPr>
      </w:pPr>
      <w:r w:rsidRPr="00A03FE3">
        <w:rPr>
          <w:rStyle w:val="FootnoteReference"/>
          <w:vertAlign w:val="baseline"/>
        </w:rPr>
        <w:footnoteRef/>
      </w:r>
      <w:r w:rsidRPr="00A03FE3">
        <w:t xml:space="preserve"> </w:t>
      </w:r>
      <w:r>
        <w:rPr>
          <w:rFonts w:hint="cs"/>
          <w:rtl/>
        </w:rPr>
        <w:t>) ר</w:t>
      </w:r>
      <w:r w:rsidRPr="00A03FE3">
        <w:rPr>
          <w:rFonts w:hint="cs"/>
          <w:rtl/>
        </w:rPr>
        <w:t>אה תפארת ירושלים (על תוס' רע"א משנה ב' אות ה') ובמדרש כתובה (כתובות לג,א בתוד"ה אלא).</w:t>
      </w:r>
    </w:p>
  </w:footnote>
  <w:footnote w:id="48">
    <w:p w14:paraId="203C86A0" w14:textId="5C77231A" w:rsidR="00E835A6" w:rsidRDefault="00E835A6" w:rsidP="00A03FE3">
      <w:pPr>
        <w:pStyle w:val="FootnoteText"/>
        <w:rPr>
          <w:rtl/>
        </w:rPr>
      </w:pPr>
      <w:r w:rsidRPr="00A03FE3">
        <w:footnoteRef/>
      </w:r>
      <w:r>
        <w:t xml:space="preserve"> </w:t>
      </w:r>
      <w:r>
        <w:rPr>
          <w:rFonts w:hint="cs"/>
          <w:rtl/>
        </w:rPr>
        <w:t>) בשיעורי ר' שמואל (אות טז) תמה ע"ז מדברי התוס' (ד,ב ד"ה ורבנן). שהמלקות של והצדיקו הוא מלא</w:t>
      </w:r>
      <w:r w:rsidRPr="00A03FE3">
        <w:rPr>
          <w:rFonts w:hint="cs"/>
          <w:rtl/>
        </w:rPr>
        <w:t xml:space="preserve"> תענה, ולא משום</w:t>
      </w:r>
      <w:r>
        <w:rPr>
          <w:rFonts w:hint="cs"/>
          <w:rtl/>
        </w:rPr>
        <w:t xml:space="preserve"> הזמה, (וכן יש לתמוה בדעת הרמבן (ב,א ד"ה ואיכא) שכתב כעין דברי התוס', שע"י מלקות של והצדיקו יכול להזימה. ולהלן (ע"ב) כתב שהמלקות הוא מלא תענה) אמנם יעויין בתוס' שאנץ (ב,א) שתירץ כתוס', ולא הוסיף "שכיון שלוקין הוי כאשר זמם", ונראה מזה שאין זה עיקר היישוב בכך שיש כאן קיום של כאשר זמם.</w:t>
      </w:r>
    </w:p>
  </w:footnote>
  <w:footnote w:id="49">
    <w:p w14:paraId="6B81C9D6" w14:textId="3A6CAC7E" w:rsidR="00465394" w:rsidRPr="00465394" w:rsidRDefault="00465394" w:rsidP="00465394">
      <w:pPr>
        <w:pStyle w:val="FootnoteText"/>
      </w:pPr>
      <w:r w:rsidRPr="00465394">
        <w:footnoteRef/>
      </w:r>
      <w:r>
        <w:rPr>
          <w:rFonts w:hint="cs"/>
          <w:rtl/>
        </w:rPr>
        <w:t>)</w:t>
      </w:r>
      <w:r>
        <w:rPr>
          <w:rtl/>
        </w:rPr>
        <w:t xml:space="preserve"> </w:t>
      </w:r>
      <w:r w:rsidRPr="00465394">
        <w:rPr>
          <w:rFonts w:hint="cs"/>
          <w:b/>
          <w:bCs/>
          <w:rtl/>
        </w:rPr>
        <w:t xml:space="preserve">הערת המערכת: </w:t>
      </w:r>
      <w:r w:rsidRPr="00465394">
        <w:rPr>
          <w:rStyle w:val="FootnoteTextChar"/>
          <w:rFonts w:hint="cs"/>
          <w:rtl/>
        </w:rPr>
        <w:t>ראה ספר המאמרים מלוקט ח"ב ע' תפג: "תהלה לדוד ארוממך אלקי המלך גו' שמזמור זה הוא עיקר תפלת אשרי והוא סיבת אמירתה כמארז"ל "כל האומר תהלה לדוד ג"פ יום"</w:t>
      </w:r>
    </w:p>
  </w:footnote>
  <w:footnote w:id="50">
    <w:p w14:paraId="29AD0D1D" w14:textId="77777777" w:rsidR="00E835A6" w:rsidRPr="00001E77" w:rsidRDefault="00E835A6" w:rsidP="00001E77">
      <w:pPr>
        <w:pStyle w:val="FootnoteText"/>
      </w:pPr>
      <w:r w:rsidRPr="00001E77">
        <w:rPr>
          <w:rStyle w:val="FootnoteReference"/>
          <w:vertAlign w:val="baseline"/>
          <w:rtl/>
        </w:rPr>
        <w:t>*</w:t>
      </w:r>
      <w:r w:rsidRPr="00001E77">
        <w:rPr>
          <w:rtl/>
        </w:rPr>
        <w:t xml:space="preserve"> </w:t>
      </w:r>
      <w:r w:rsidRPr="00001E77">
        <w:rPr>
          <w:rFonts w:hint="cs"/>
          <w:rtl/>
        </w:rPr>
        <w:t>לזכר נשמות י"א הקדושים הי"ד שנהרגו על קידוש השם בעיצומו של יום השבת בפיטסבורג, על ידי נכרי אכזרי וצמא דם.</w:t>
      </w:r>
    </w:p>
  </w:footnote>
  <w:footnote w:id="51">
    <w:p w14:paraId="49FE92DB" w14:textId="06DF440D" w:rsidR="00E835A6" w:rsidRPr="00775A7F" w:rsidRDefault="00E835A6" w:rsidP="00775A7F">
      <w:pPr>
        <w:pStyle w:val="FootnoteText"/>
        <w:rPr>
          <w:rtl/>
        </w:rPr>
      </w:pPr>
      <w:r w:rsidRPr="00775A7F">
        <w:rPr>
          <w:rStyle w:val="FootnoteReference"/>
          <w:vertAlign w:val="baseline"/>
        </w:rPr>
        <w:footnoteRef/>
      </w:r>
      <w:r w:rsidRPr="00775A7F">
        <w:t xml:space="preserve"> </w:t>
      </w:r>
      <w:r>
        <w:rPr>
          <w:rFonts w:hint="cs"/>
          <w:rtl/>
        </w:rPr>
        <w:t xml:space="preserve">) </w:t>
      </w:r>
      <w:r w:rsidRPr="00775A7F">
        <w:rPr>
          <w:rFonts w:hint="cs"/>
          <w:b/>
          <w:bCs/>
          <w:rtl/>
        </w:rPr>
        <w:t>הערת המערכת:</w:t>
      </w:r>
      <w:r w:rsidRPr="00775A7F">
        <w:rPr>
          <w:rFonts w:hint="cs"/>
          <w:rtl/>
        </w:rPr>
        <w:t xml:space="preserve"> הנה זהו לשון הגמ' בפסחים דף ה' ע"א "רבא</w:t>
      </w:r>
      <w:r w:rsidRPr="00775A7F">
        <w:rPr>
          <w:rtl/>
        </w:rPr>
        <w:t xml:space="preserve"> </w:t>
      </w:r>
      <w:r w:rsidRPr="00775A7F">
        <w:rPr>
          <w:rFonts w:hint="cs"/>
          <w:rtl/>
        </w:rPr>
        <w:t>אמר</w:t>
      </w:r>
      <w:r w:rsidRPr="00775A7F">
        <w:rPr>
          <w:rtl/>
        </w:rPr>
        <w:t xml:space="preserve"> </w:t>
      </w:r>
      <w:r w:rsidRPr="00775A7F">
        <w:rPr>
          <w:rFonts w:hint="cs"/>
          <w:rtl/>
        </w:rPr>
        <w:t>מהכא</w:t>
      </w:r>
      <w:r w:rsidRPr="00775A7F">
        <w:rPr>
          <w:rtl/>
        </w:rPr>
        <w:t xml:space="preserve">: </w:t>
      </w:r>
      <w:r w:rsidRPr="00775A7F">
        <w:rPr>
          <w:rFonts w:hint="cs"/>
          <w:rtl/>
        </w:rPr>
        <w:t>לא</w:t>
      </w:r>
      <w:r w:rsidRPr="00775A7F">
        <w:rPr>
          <w:rtl/>
        </w:rPr>
        <w:t xml:space="preserve"> </w:t>
      </w:r>
      <w:r w:rsidRPr="00775A7F">
        <w:rPr>
          <w:rFonts w:hint="cs"/>
          <w:rtl/>
        </w:rPr>
        <w:t>תשחט</w:t>
      </w:r>
      <w:r w:rsidRPr="00775A7F">
        <w:rPr>
          <w:rtl/>
        </w:rPr>
        <w:t xml:space="preserve"> </w:t>
      </w:r>
      <w:r w:rsidRPr="00775A7F">
        <w:rPr>
          <w:rFonts w:hint="cs"/>
          <w:rtl/>
        </w:rPr>
        <w:t>על</w:t>
      </w:r>
      <w:r w:rsidRPr="00775A7F">
        <w:rPr>
          <w:rtl/>
        </w:rPr>
        <w:t xml:space="preserve"> </w:t>
      </w:r>
      <w:r w:rsidRPr="00775A7F">
        <w:rPr>
          <w:rFonts w:hint="cs"/>
          <w:rtl/>
        </w:rPr>
        <w:t>חמץ</w:t>
      </w:r>
      <w:r w:rsidRPr="00775A7F">
        <w:rPr>
          <w:rtl/>
        </w:rPr>
        <w:t xml:space="preserve"> </w:t>
      </w:r>
      <w:r w:rsidRPr="00775A7F">
        <w:rPr>
          <w:rFonts w:hint="cs"/>
          <w:rtl/>
        </w:rPr>
        <w:t>דם</w:t>
      </w:r>
      <w:r w:rsidRPr="00775A7F">
        <w:rPr>
          <w:rtl/>
        </w:rPr>
        <w:t xml:space="preserve"> </w:t>
      </w:r>
      <w:r w:rsidRPr="00775A7F">
        <w:rPr>
          <w:rFonts w:hint="cs"/>
          <w:rtl/>
        </w:rPr>
        <w:t>זבחי</w:t>
      </w:r>
      <w:r w:rsidRPr="00775A7F">
        <w:rPr>
          <w:rtl/>
        </w:rPr>
        <w:t xml:space="preserve"> - </w:t>
      </w:r>
      <w:r w:rsidRPr="00775A7F">
        <w:rPr>
          <w:rFonts w:hint="cs"/>
          <w:rtl/>
        </w:rPr>
        <w:t>לא</w:t>
      </w:r>
      <w:r w:rsidRPr="00775A7F">
        <w:rPr>
          <w:rtl/>
        </w:rPr>
        <w:t xml:space="preserve"> </w:t>
      </w:r>
      <w:r w:rsidRPr="00775A7F">
        <w:rPr>
          <w:rFonts w:hint="cs"/>
          <w:rtl/>
        </w:rPr>
        <w:t>תשחט</w:t>
      </w:r>
      <w:r w:rsidRPr="00775A7F">
        <w:rPr>
          <w:rtl/>
        </w:rPr>
        <w:t xml:space="preserve"> </w:t>
      </w:r>
      <w:r w:rsidRPr="00775A7F">
        <w:rPr>
          <w:rFonts w:hint="cs"/>
          <w:rtl/>
        </w:rPr>
        <w:t>הפסח</w:t>
      </w:r>
      <w:r w:rsidRPr="00775A7F">
        <w:rPr>
          <w:rtl/>
        </w:rPr>
        <w:t xml:space="preserve"> </w:t>
      </w:r>
      <w:r w:rsidRPr="00775A7F">
        <w:rPr>
          <w:rFonts w:hint="cs"/>
          <w:rtl/>
        </w:rPr>
        <w:t>ועדיין</w:t>
      </w:r>
      <w:r w:rsidRPr="00775A7F">
        <w:rPr>
          <w:rtl/>
        </w:rPr>
        <w:t xml:space="preserve"> </w:t>
      </w:r>
      <w:r w:rsidRPr="00775A7F">
        <w:rPr>
          <w:rFonts w:hint="cs"/>
          <w:rtl/>
        </w:rPr>
        <w:t>חמץ</w:t>
      </w:r>
      <w:r w:rsidRPr="00775A7F">
        <w:rPr>
          <w:rtl/>
        </w:rPr>
        <w:t xml:space="preserve"> </w:t>
      </w:r>
      <w:r w:rsidRPr="00775A7F">
        <w:rPr>
          <w:rFonts w:hint="cs"/>
          <w:rtl/>
        </w:rPr>
        <w:t>קיים</w:t>
      </w:r>
      <w:r w:rsidRPr="00775A7F">
        <w:rPr>
          <w:rtl/>
        </w:rPr>
        <w:t xml:space="preserve">. - </w:t>
      </w:r>
      <w:r w:rsidRPr="00775A7F">
        <w:rPr>
          <w:rFonts w:hint="cs"/>
          <w:rtl/>
        </w:rPr>
        <w:t>ואימא</w:t>
      </w:r>
      <w:r w:rsidRPr="00775A7F">
        <w:rPr>
          <w:rtl/>
        </w:rPr>
        <w:t xml:space="preserve">: </w:t>
      </w:r>
      <w:r w:rsidRPr="00775A7F">
        <w:rPr>
          <w:rFonts w:hint="cs"/>
          <w:rtl/>
        </w:rPr>
        <w:t>כל</w:t>
      </w:r>
      <w:r w:rsidRPr="00775A7F">
        <w:rPr>
          <w:rtl/>
        </w:rPr>
        <w:t xml:space="preserve"> </w:t>
      </w:r>
      <w:r w:rsidRPr="00775A7F">
        <w:rPr>
          <w:rFonts w:hint="cs"/>
          <w:rtl/>
        </w:rPr>
        <w:t>חד</w:t>
      </w:r>
      <w:r w:rsidRPr="00775A7F">
        <w:rPr>
          <w:rtl/>
        </w:rPr>
        <w:t xml:space="preserve"> </w:t>
      </w:r>
      <w:r w:rsidRPr="00775A7F">
        <w:rPr>
          <w:rFonts w:hint="cs"/>
          <w:rtl/>
        </w:rPr>
        <w:t>וחד</w:t>
      </w:r>
      <w:r w:rsidRPr="00775A7F">
        <w:rPr>
          <w:rtl/>
        </w:rPr>
        <w:t xml:space="preserve"> </w:t>
      </w:r>
      <w:r w:rsidRPr="00775A7F">
        <w:rPr>
          <w:rFonts w:hint="cs"/>
          <w:rtl/>
        </w:rPr>
        <w:t>כי</w:t>
      </w:r>
      <w:r w:rsidRPr="00775A7F">
        <w:rPr>
          <w:rtl/>
        </w:rPr>
        <w:t xml:space="preserve"> </w:t>
      </w:r>
      <w:r w:rsidRPr="00775A7F">
        <w:rPr>
          <w:rFonts w:hint="cs"/>
          <w:rtl/>
        </w:rPr>
        <w:t>שחיט</w:t>
      </w:r>
      <w:r w:rsidRPr="00775A7F">
        <w:rPr>
          <w:rtl/>
        </w:rPr>
        <w:t xml:space="preserve">! - </w:t>
      </w:r>
      <w:r w:rsidRPr="00775A7F">
        <w:rPr>
          <w:rFonts w:hint="cs"/>
          <w:rtl/>
        </w:rPr>
        <w:t>זמן</w:t>
      </w:r>
      <w:r w:rsidRPr="00775A7F">
        <w:rPr>
          <w:rtl/>
        </w:rPr>
        <w:t xml:space="preserve"> </w:t>
      </w:r>
      <w:r w:rsidRPr="00775A7F">
        <w:rPr>
          <w:rFonts w:hint="cs"/>
          <w:rtl/>
        </w:rPr>
        <w:t>שחיטה</w:t>
      </w:r>
      <w:r w:rsidRPr="00775A7F">
        <w:rPr>
          <w:rtl/>
        </w:rPr>
        <w:t xml:space="preserve"> </w:t>
      </w:r>
      <w:r w:rsidRPr="00775A7F">
        <w:rPr>
          <w:rFonts w:hint="cs"/>
          <w:rtl/>
        </w:rPr>
        <w:t>אמר</w:t>
      </w:r>
      <w:r w:rsidRPr="00775A7F">
        <w:rPr>
          <w:rtl/>
        </w:rPr>
        <w:t xml:space="preserve"> </w:t>
      </w:r>
      <w:r w:rsidRPr="00775A7F">
        <w:rPr>
          <w:rFonts w:hint="cs"/>
          <w:rtl/>
        </w:rPr>
        <w:t>רחמנא</w:t>
      </w:r>
      <w:r w:rsidRPr="00775A7F">
        <w:rPr>
          <w:rtl/>
        </w:rPr>
        <w:t xml:space="preserve"> </w:t>
      </w:r>
      <w:r w:rsidRPr="00775A7F">
        <w:rPr>
          <w:rFonts w:hint="cs"/>
          <w:rtl/>
        </w:rPr>
        <w:t>וכו'". וכתב התוס' "לא</w:t>
      </w:r>
      <w:r w:rsidRPr="00775A7F">
        <w:rPr>
          <w:rtl/>
        </w:rPr>
        <w:t xml:space="preserve"> </w:t>
      </w:r>
      <w:r w:rsidRPr="00775A7F">
        <w:rPr>
          <w:rFonts w:hint="cs"/>
          <w:rtl/>
        </w:rPr>
        <w:t>תשחט</w:t>
      </w:r>
      <w:r w:rsidRPr="00775A7F">
        <w:rPr>
          <w:rtl/>
        </w:rPr>
        <w:t xml:space="preserve"> </w:t>
      </w:r>
      <w:r w:rsidRPr="00775A7F">
        <w:rPr>
          <w:rFonts w:hint="cs"/>
          <w:rtl/>
        </w:rPr>
        <w:t>את</w:t>
      </w:r>
      <w:r w:rsidRPr="00775A7F">
        <w:rPr>
          <w:rtl/>
        </w:rPr>
        <w:t xml:space="preserve"> </w:t>
      </w:r>
      <w:r w:rsidRPr="00775A7F">
        <w:rPr>
          <w:rFonts w:hint="cs"/>
          <w:rtl/>
        </w:rPr>
        <w:t>הפסח</w:t>
      </w:r>
      <w:r w:rsidRPr="00775A7F">
        <w:rPr>
          <w:rtl/>
        </w:rPr>
        <w:t xml:space="preserve"> </w:t>
      </w:r>
      <w:r w:rsidRPr="00775A7F">
        <w:rPr>
          <w:rFonts w:hint="cs"/>
          <w:rtl/>
        </w:rPr>
        <w:t>ועדיין</w:t>
      </w:r>
      <w:r w:rsidRPr="00775A7F">
        <w:rPr>
          <w:rtl/>
        </w:rPr>
        <w:t xml:space="preserve"> </w:t>
      </w:r>
      <w:r w:rsidRPr="00775A7F">
        <w:rPr>
          <w:rFonts w:hint="cs"/>
          <w:rtl/>
        </w:rPr>
        <w:t>חמץ</w:t>
      </w:r>
      <w:r w:rsidRPr="00775A7F">
        <w:rPr>
          <w:rtl/>
        </w:rPr>
        <w:t xml:space="preserve"> </w:t>
      </w:r>
      <w:r w:rsidRPr="00775A7F">
        <w:rPr>
          <w:rFonts w:hint="cs"/>
          <w:rtl/>
        </w:rPr>
        <w:t>קיים</w:t>
      </w:r>
      <w:r w:rsidRPr="00775A7F">
        <w:rPr>
          <w:rtl/>
        </w:rPr>
        <w:t xml:space="preserve"> - </w:t>
      </w:r>
      <w:r w:rsidRPr="00775A7F">
        <w:rPr>
          <w:rFonts w:hint="cs"/>
          <w:rtl/>
        </w:rPr>
        <w:t>הקשה</w:t>
      </w:r>
      <w:r w:rsidRPr="00775A7F">
        <w:rPr>
          <w:rtl/>
        </w:rPr>
        <w:t xml:space="preserve"> </w:t>
      </w:r>
      <w:r w:rsidRPr="00775A7F">
        <w:rPr>
          <w:rFonts w:hint="cs"/>
          <w:rtl/>
        </w:rPr>
        <w:t>רשב</w:t>
      </w:r>
      <w:r w:rsidRPr="00775A7F">
        <w:rPr>
          <w:rtl/>
        </w:rPr>
        <w:t>"</w:t>
      </w:r>
      <w:r w:rsidRPr="00775A7F">
        <w:rPr>
          <w:rFonts w:hint="cs"/>
          <w:rtl/>
        </w:rPr>
        <w:t>א</w:t>
      </w:r>
      <w:r w:rsidRPr="00775A7F">
        <w:rPr>
          <w:rtl/>
        </w:rPr>
        <w:t xml:space="preserve"> </w:t>
      </w:r>
      <w:r w:rsidRPr="00775A7F">
        <w:rPr>
          <w:rFonts w:hint="cs"/>
          <w:rtl/>
        </w:rPr>
        <w:t>היכי</w:t>
      </w:r>
      <w:r w:rsidRPr="00775A7F">
        <w:rPr>
          <w:rtl/>
        </w:rPr>
        <w:t xml:space="preserve"> </w:t>
      </w:r>
      <w:r w:rsidRPr="00775A7F">
        <w:rPr>
          <w:rFonts w:hint="cs"/>
          <w:rtl/>
        </w:rPr>
        <w:t>יליף</w:t>
      </w:r>
      <w:r w:rsidRPr="00775A7F">
        <w:rPr>
          <w:rtl/>
        </w:rPr>
        <w:t xml:space="preserve"> </w:t>
      </w:r>
      <w:r w:rsidRPr="00775A7F">
        <w:rPr>
          <w:rFonts w:hint="cs"/>
          <w:rtl/>
        </w:rPr>
        <w:t>מהכא</w:t>
      </w:r>
      <w:r w:rsidRPr="00775A7F">
        <w:rPr>
          <w:rtl/>
        </w:rPr>
        <w:t xml:space="preserve"> </w:t>
      </w:r>
      <w:r w:rsidRPr="00775A7F">
        <w:rPr>
          <w:rFonts w:hint="cs"/>
          <w:rtl/>
        </w:rPr>
        <w:t>דחמץ</w:t>
      </w:r>
      <w:r w:rsidRPr="00775A7F">
        <w:rPr>
          <w:rtl/>
        </w:rPr>
        <w:t xml:space="preserve"> </w:t>
      </w:r>
      <w:r w:rsidRPr="00775A7F">
        <w:rPr>
          <w:rFonts w:hint="cs"/>
          <w:rtl/>
        </w:rPr>
        <w:t>אסור</w:t>
      </w:r>
      <w:r w:rsidRPr="00775A7F">
        <w:rPr>
          <w:rtl/>
        </w:rPr>
        <w:t xml:space="preserve"> </w:t>
      </w:r>
      <w:r w:rsidRPr="00775A7F">
        <w:rPr>
          <w:rFonts w:hint="cs"/>
          <w:rtl/>
        </w:rPr>
        <w:t>מו</w:t>
      </w:r>
      <w:r w:rsidRPr="00775A7F">
        <w:rPr>
          <w:rtl/>
        </w:rPr>
        <w:t xml:space="preserve">' </w:t>
      </w:r>
      <w:r w:rsidRPr="00775A7F">
        <w:rPr>
          <w:rFonts w:hint="cs"/>
          <w:rtl/>
        </w:rPr>
        <w:t>שעות</w:t>
      </w:r>
      <w:r w:rsidRPr="00775A7F">
        <w:rPr>
          <w:rtl/>
        </w:rPr>
        <w:t xml:space="preserve"> </w:t>
      </w:r>
      <w:r w:rsidRPr="00775A7F">
        <w:rPr>
          <w:rFonts w:hint="cs"/>
          <w:rtl/>
        </w:rPr>
        <w:t>ולמעלה</w:t>
      </w:r>
      <w:r w:rsidRPr="00775A7F">
        <w:rPr>
          <w:rtl/>
        </w:rPr>
        <w:t xml:space="preserve"> </w:t>
      </w:r>
      <w:r w:rsidRPr="00775A7F">
        <w:rPr>
          <w:rFonts w:hint="cs"/>
          <w:rtl/>
        </w:rPr>
        <w:t>והא</w:t>
      </w:r>
      <w:r w:rsidRPr="00775A7F">
        <w:rPr>
          <w:rtl/>
        </w:rPr>
        <w:t xml:space="preserve"> </w:t>
      </w:r>
      <w:r w:rsidRPr="00775A7F">
        <w:rPr>
          <w:rFonts w:hint="cs"/>
          <w:rtl/>
        </w:rPr>
        <w:t>זמן</w:t>
      </w:r>
      <w:r w:rsidRPr="00775A7F">
        <w:rPr>
          <w:rtl/>
        </w:rPr>
        <w:t xml:space="preserve"> </w:t>
      </w:r>
      <w:r w:rsidRPr="00775A7F">
        <w:rPr>
          <w:rFonts w:hint="cs"/>
          <w:rtl/>
        </w:rPr>
        <w:t>שחיטת</w:t>
      </w:r>
      <w:r w:rsidRPr="00775A7F">
        <w:rPr>
          <w:rtl/>
        </w:rPr>
        <w:t xml:space="preserve"> </w:t>
      </w:r>
      <w:r w:rsidRPr="00775A7F">
        <w:rPr>
          <w:rFonts w:hint="cs"/>
          <w:rtl/>
        </w:rPr>
        <w:t>הפסח</w:t>
      </w:r>
      <w:r w:rsidRPr="00775A7F">
        <w:rPr>
          <w:rtl/>
        </w:rPr>
        <w:t xml:space="preserve"> </w:t>
      </w:r>
      <w:r w:rsidRPr="00775A7F">
        <w:rPr>
          <w:rFonts w:hint="cs"/>
          <w:rtl/>
        </w:rPr>
        <w:t>אחר</w:t>
      </w:r>
      <w:r w:rsidRPr="00775A7F">
        <w:rPr>
          <w:rtl/>
        </w:rPr>
        <w:t xml:space="preserve"> </w:t>
      </w:r>
      <w:r w:rsidRPr="00775A7F">
        <w:rPr>
          <w:rFonts w:hint="cs"/>
          <w:rtl/>
        </w:rPr>
        <w:t>התמיד</w:t>
      </w:r>
      <w:r w:rsidRPr="00775A7F">
        <w:rPr>
          <w:rtl/>
        </w:rPr>
        <w:t xml:space="preserve"> </w:t>
      </w:r>
      <w:r w:rsidRPr="00775A7F">
        <w:rPr>
          <w:rFonts w:hint="cs"/>
          <w:rtl/>
        </w:rPr>
        <w:t>הוי</w:t>
      </w:r>
      <w:r w:rsidRPr="00775A7F">
        <w:rPr>
          <w:rtl/>
        </w:rPr>
        <w:t xml:space="preserve"> </w:t>
      </w:r>
      <w:r w:rsidRPr="00775A7F">
        <w:rPr>
          <w:rFonts w:hint="cs"/>
          <w:rtl/>
        </w:rPr>
        <w:t>ותמיד</w:t>
      </w:r>
      <w:r w:rsidRPr="00775A7F">
        <w:rPr>
          <w:rtl/>
        </w:rPr>
        <w:t xml:space="preserve"> </w:t>
      </w:r>
      <w:r w:rsidRPr="00775A7F">
        <w:rPr>
          <w:rFonts w:hint="cs"/>
          <w:rtl/>
        </w:rPr>
        <w:t>ששחטו</w:t>
      </w:r>
      <w:r w:rsidRPr="00775A7F">
        <w:rPr>
          <w:rtl/>
        </w:rPr>
        <w:t xml:space="preserve"> </w:t>
      </w:r>
      <w:r w:rsidRPr="00775A7F">
        <w:rPr>
          <w:rFonts w:hint="cs"/>
          <w:rtl/>
        </w:rPr>
        <w:t>לפני</w:t>
      </w:r>
      <w:r w:rsidRPr="00775A7F">
        <w:rPr>
          <w:rtl/>
        </w:rPr>
        <w:t xml:space="preserve"> </w:t>
      </w:r>
      <w:r w:rsidRPr="00775A7F">
        <w:rPr>
          <w:rFonts w:hint="cs"/>
          <w:rtl/>
        </w:rPr>
        <w:t>חצות</w:t>
      </w:r>
      <w:r w:rsidRPr="00775A7F">
        <w:rPr>
          <w:rtl/>
        </w:rPr>
        <w:t xml:space="preserve"> </w:t>
      </w:r>
      <w:r w:rsidRPr="00775A7F">
        <w:rPr>
          <w:rFonts w:hint="cs"/>
          <w:rtl/>
        </w:rPr>
        <w:t>פסול</w:t>
      </w:r>
      <w:r w:rsidRPr="00775A7F">
        <w:rPr>
          <w:rtl/>
        </w:rPr>
        <w:t xml:space="preserve"> </w:t>
      </w:r>
      <w:r w:rsidRPr="00775A7F">
        <w:rPr>
          <w:rFonts w:hint="cs"/>
          <w:rtl/>
        </w:rPr>
        <w:t>וא</w:t>
      </w:r>
      <w:r w:rsidRPr="00775A7F">
        <w:rPr>
          <w:rtl/>
        </w:rPr>
        <w:t>"</w:t>
      </w:r>
      <w:r w:rsidRPr="00775A7F">
        <w:rPr>
          <w:rFonts w:hint="cs"/>
          <w:rtl/>
        </w:rPr>
        <w:t>כ</w:t>
      </w:r>
      <w:r w:rsidRPr="00775A7F">
        <w:rPr>
          <w:rtl/>
        </w:rPr>
        <w:t xml:space="preserve"> </w:t>
      </w:r>
      <w:r w:rsidRPr="00775A7F">
        <w:rPr>
          <w:rFonts w:hint="cs"/>
          <w:rtl/>
        </w:rPr>
        <w:t>זמן</w:t>
      </w:r>
      <w:r w:rsidRPr="00775A7F">
        <w:rPr>
          <w:rtl/>
        </w:rPr>
        <w:t xml:space="preserve"> </w:t>
      </w:r>
      <w:r w:rsidRPr="00775A7F">
        <w:rPr>
          <w:rFonts w:hint="cs"/>
          <w:rtl/>
        </w:rPr>
        <w:t>שחיטה</w:t>
      </w:r>
      <w:r w:rsidRPr="00775A7F">
        <w:rPr>
          <w:rtl/>
        </w:rPr>
        <w:t xml:space="preserve"> </w:t>
      </w:r>
      <w:r w:rsidRPr="00775A7F">
        <w:rPr>
          <w:rFonts w:hint="cs"/>
          <w:rtl/>
        </w:rPr>
        <w:t>לא</w:t>
      </w:r>
      <w:r w:rsidRPr="00775A7F">
        <w:rPr>
          <w:rtl/>
        </w:rPr>
        <w:t xml:space="preserve"> </w:t>
      </w:r>
      <w:r w:rsidRPr="00775A7F">
        <w:rPr>
          <w:rFonts w:hint="cs"/>
          <w:rtl/>
        </w:rPr>
        <w:t>הוי</w:t>
      </w:r>
      <w:r w:rsidRPr="00775A7F">
        <w:rPr>
          <w:rtl/>
        </w:rPr>
        <w:t xml:space="preserve"> </w:t>
      </w:r>
      <w:r w:rsidRPr="00775A7F">
        <w:rPr>
          <w:rFonts w:hint="cs"/>
          <w:rtl/>
        </w:rPr>
        <w:t>מיד</w:t>
      </w:r>
      <w:r w:rsidRPr="00775A7F">
        <w:rPr>
          <w:rtl/>
        </w:rPr>
        <w:t xml:space="preserve"> </w:t>
      </w:r>
      <w:r w:rsidRPr="00775A7F">
        <w:rPr>
          <w:rFonts w:hint="cs"/>
          <w:rtl/>
        </w:rPr>
        <w:t>אחר</w:t>
      </w:r>
      <w:r w:rsidRPr="00775A7F">
        <w:rPr>
          <w:rtl/>
        </w:rPr>
        <w:t xml:space="preserve"> </w:t>
      </w:r>
      <w:r w:rsidRPr="00775A7F">
        <w:rPr>
          <w:rFonts w:hint="cs"/>
          <w:rtl/>
        </w:rPr>
        <w:t>חצות</w:t>
      </w:r>
      <w:r w:rsidRPr="00775A7F">
        <w:rPr>
          <w:rtl/>
        </w:rPr>
        <w:t xml:space="preserve"> </w:t>
      </w:r>
      <w:r w:rsidRPr="00775A7F">
        <w:rPr>
          <w:rFonts w:hint="cs"/>
          <w:rtl/>
        </w:rPr>
        <w:t>עד</w:t>
      </w:r>
      <w:r w:rsidRPr="00775A7F">
        <w:rPr>
          <w:rtl/>
        </w:rPr>
        <w:t xml:space="preserve"> </w:t>
      </w:r>
      <w:r w:rsidRPr="00775A7F">
        <w:rPr>
          <w:rFonts w:hint="cs"/>
          <w:rtl/>
        </w:rPr>
        <w:t>כדי</w:t>
      </w:r>
      <w:r w:rsidRPr="00775A7F">
        <w:rPr>
          <w:rtl/>
        </w:rPr>
        <w:t xml:space="preserve"> </w:t>
      </w:r>
      <w:r w:rsidRPr="00775A7F">
        <w:rPr>
          <w:rFonts w:hint="cs"/>
          <w:rtl/>
        </w:rPr>
        <w:t>שהיית</w:t>
      </w:r>
      <w:r w:rsidRPr="00775A7F">
        <w:rPr>
          <w:rtl/>
        </w:rPr>
        <w:t xml:space="preserve"> </w:t>
      </w:r>
      <w:r w:rsidRPr="00775A7F">
        <w:rPr>
          <w:rFonts w:hint="cs"/>
          <w:rtl/>
        </w:rPr>
        <w:t>הקרבת</w:t>
      </w:r>
      <w:r w:rsidRPr="00775A7F">
        <w:rPr>
          <w:rtl/>
        </w:rPr>
        <w:t xml:space="preserve"> </w:t>
      </w:r>
      <w:r w:rsidRPr="00775A7F">
        <w:rPr>
          <w:rFonts w:hint="cs"/>
          <w:rtl/>
        </w:rPr>
        <w:t>תמיד</w:t>
      </w:r>
      <w:r w:rsidRPr="00775A7F">
        <w:rPr>
          <w:rtl/>
        </w:rPr>
        <w:t xml:space="preserve"> </w:t>
      </w:r>
      <w:r w:rsidRPr="00775A7F">
        <w:rPr>
          <w:rFonts w:hint="cs"/>
          <w:rtl/>
        </w:rPr>
        <w:t>וי</w:t>
      </w:r>
      <w:r w:rsidRPr="00775A7F">
        <w:rPr>
          <w:rtl/>
        </w:rPr>
        <w:t>"</w:t>
      </w:r>
      <w:r w:rsidRPr="00775A7F">
        <w:rPr>
          <w:rFonts w:hint="cs"/>
          <w:rtl/>
        </w:rPr>
        <w:t>ל</w:t>
      </w:r>
      <w:r w:rsidRPr="00775A7F">
        <w:rPr>
          <w:rtl/>
        </w:rPr>
        <w:t xml:space="preserve"> </w:t>
      </w:r>
      <w:r w:rsidRPr="00775A7F">
        <w:rPr>
          <w:rFonts w:hint="cs"/>
          <w:rtl/>
        </w:rPr>
        <w:t>כיון</w:t>
      </w:r>
      <w:r w:rsidRPr="00775A7F">
        <w:rPr>
          <w:rtl/>
        </w:rPr>
        <w:t xml:space="preserve"> </w:t>
      </w:r>
      <w:r w:rsidRPr="00775A7F">
        <w:rPr>
          <w:rFonts w:hint="cs"/>
          <w:rtl/>
        </w:rPr>
        <w:t>דדיעבד</w:t>
      </w:r>
      <w:r w:rsidRPr="00775A7F">
        <w:rPr>
          <w:rtl/>
        </w:rPr>
        <w:t xml:space="preserve"> </w:t>
      </w:r>
      <w:r w:rsidRPr="00775A7F">
        <w:rPr>
          <w:rFonts w:hint="cs"/>
          <w:rtl/>
        </w:rPr>
        <w:t>אם</w:t>
      </w:r>
      <w:r w:rsidRPr="00775A7F">
        <w:rPr>
          <w:rtl/>
        </w:rPr>
        <w:t xml:space="preserve"> </w:t>
      </w:r>
      <w:r w:rsidRPr="00775A7F">
        <w:rPr>
          <w:rFonts w:hint="cs"/>
          <w:rtl/>
        </w:rPr>
        <w:t>שחט</w:t>
      </w:r>
      <w:r w:rsidRPr="00775A7F">
        <w:rPr>
          <w:rtl/>
        </w:rPr>
        <w:t xml:space="preserve"> </w:t>
      </w:r>
      <w:r w:rsidRPr="00775A7F">
        <w:rPr>
          <w:rFonts w:hint="cs"/>
          <w:rtl/>
        </w:rPr>
        <w:t>הפסח</w:t>
      </w:r>
      <w:r w:rsidRPr="00775A7F">
        <w:rPr>
          <w:rtl/>
        </w:rPr>
        <w:t xml:space="preserve"> </w:t>
      </w:r>
      <w:r w:rsidRPr="00775A7F">
        <w:rPr>
          <w:rFonts w:hint="cs"/>
          <w:rtl/>
        </w:rPr>
        <w:t>קודם</w:t>
      </w:r>
      <w:r w:rsidRPr="00775A7F">
        <w:rPr>
          <w:rtl/>
        </w:rPr>
        <w:t xml:space="preserve"> </w:t>
      </w:r>
      <w:r w:rsidRPr="00775A7F">
        <w:rPr>
          <w:rFonts w:hint="cs"/>
          <w:rtl/>
        </w:rPr>
        <w:t>תמיד</w:t>
      </w:r>
      <w:r w:rsidRPr="00775A7F">
        <w:rPr>
          <w:rtl/>
        </w:rPr>
        <w:t xml:space="preserve"> </w:t>
      </w:r>
      <w:r w:rsidRPr="00775A7F">
        <w:rPr>
          <w:rFonts w:hint="cs"/>
          <w:rtl/>
        </w:rPr>
        <w:t>כשר</w:t>
      </w:r>
      <w:r w:rsidRPr="00775A7F">
        <w:rPr>
          <w:rtl/>
        </w:rPr>
        <w:t xml:space="preserve"> </w:t>
      </w:r>
      <w:r w:rsidRPr="00775A7F">
        <w:rPr>
          <w:rFonts w:hint="cs"/>
          <w:rtl/>
        </w:rPr>
        <w:t>כדתנן</w:t>
      </w:r>
      <w:r w:rsidRPr="00775A7F">
        <w:rPr>
          <w:rtl/>
        </w:rPr>
        <w:t xml:space="preserve"> </w:t>
      </w:r>
      <w:r w:rsidRPr="00775A7F">
        <w:rPr>
          <w:rFonts w:hint="cs"/>
          <w:rtl/>
        </w:rPr>
        <w:t>התם</w:t>
      </w:r>
      <w:r w:rsidRPr="00775A7F">
        <w:rPr>
          <w:rtl/>
        </w:rPr>
        <w:t xml:space="preserve"> </w:t>
      </w:r>
      <w:r w:rsidRPr="00775A7F">
        <w:rPr>
          <w:rFonts w:hint="cs"/>
          <w:rtl/>
        </w:rPr>
        <w:t>חשיב</w:t>
      </w:r>
      <w:r w:rsidRPr="00775A7F">
        <w:rPr>
          <w:rtl/>
        </w:rPr>
        <w:t xml:space="preserve"> </w:t>
      </w:r>
      <w:r w:rsidRPr="00775A7F">
        <w:rPr>
          <w:rFonts w:hint="cs"/>
          <w:rtl/>
        </w:rPr>
        <w:t>זמן</w:t>
      </w:r>
      <w:r w:rsidRPr="00775A7F">
        <w:rPr>
          <w:rtl/>
        </w:rPr>
        <w:t xml:space="preserve"> </w:t>
      </w:r>
      <w:r w:rsidRPr="00775A7F">
        <w:rPr>
          <w:rFonts w:hint="cs"/>
          <w:rtl/>
        </w:rPr>
        <w:t>שחיטה</w:t>
      </w:r>
      <w:r w:rsidRPr="00775A7F">
        <w:rPr>
          <w:rtl/>
        </w:rPr>
        <w:t xml:space="preserve"> </w:t>
      </w:r>
      <w:r w:rsidRPr="00775A7F">
        <w:rPr>
          <w:rFonts w:hint="cs"/>
          <w:rtl/>
        </w:rPr>
        <w:t>מחצות</w:t>
      </w:r>
      <w:r w:rsidRPr="00775A7F">
        <w:rPr>
          <w:rtl/>
        </w:rPr>
        <w:t xml:space="preserve"> </w:t>
      </w:r>
      <w:r w:rsidRPr="00775A7F">
        <w:rPr>
          <w:rFonts w:hint="cs"/>
          <w:rtl/>
        </w:rPr>
        <w:t>ואילך".</w:t>
      </w:r>
    </w:p>
    <w:p w14:paraId="4654AB35" w14:textId="77777777" w:rsidR="00E835A6" w:rsidRPr="00775A7F" w:rsidRDefault="00E835A6" w:rsidP="00775A7F">
      <w:pPr>
        <w:pStyle w:val="FootnoteText"/>
        <w:rPr>
          <w:rtl/>
        </w:rPr>
      </w:pPr>
      <w:r w:rsidRPr="00775A7F">
        <w:rPr>
          <w:rFonts w:hint="cs"/>
          <w:rtl/>
        </w:rPr>
        <w:t>ובהשקפה ראשונה צ"ב מהו ההו"א והמסקנא של התוס', ונראה לומר (בד"א כמובן) דבין הערבים בנוגע להקרבן פסח הוא סימן ולא סיבה, היינו שבשעה בין הערבים הרי זהו סימן וגילוי מילתא דצריך להקריב את הקרבן פסח, בניגוד לתפילה, הרי הוא צריך להתפלל אחר ביןהערבים ולא שבין הערבים מגלה לנו שהוא צריך להתפלל.</w:t>
      </w:r>
    </w:p>
    <w:p w14:paraId="3938ED51" w14:textId="77777777" w:rsidR="00E835A6" w:rsidRPr="00775A7F" w:rsidRDefault="00E835A6" w:rsidP="00775A7F">
      <w:pPr>
        <w:pStyle w:val="FootnoteText"/>
        <w:rPr>
          <w:rtl/>
        </w:rPr>
      </w:pPr>
      <w:r w:rsidRPr="00775A7F">
        <w:rPr>
          <w:rFonts w:hint="cs"/>
          <w:rtl/>
        </w:rPr>
        <w:t>ואם כנים הדברים הרי מתורץ קושיתו, דאינו יכול להקשות בקרבן פסח דשם הרי 'בין הערבים' הוא סימן מתי צריך להקריב את הקרבן פסח, ולא שהוא צריך להקריב בזמן מסיים אלא אדרבה וכנ"ל, בניגוד לתפילה.</w:t>
      </w:r>
    </w:p>
    <w:p w14:paraId="57F506D4" w14:textId="77777777" w:rsidR="00E835A6" w:rsidRPr="0012010D" w:rsidRDefault="00E835A6" w:rsidP="00775A7F">
      <w:pPr>
        <w:pStyle w:val="FootnoteText"/>
        <w:rPr>
          <w:rtl/>
        </w:rPr>
      </w:pPr>
      <w:r w:rsidRPr="00775A7F">
        <w:rPr>
          <w:rFonts w:hint="cs"/>
          <w:rtl/>
        </w:rPr>
        <w:t xml:space="preserve">במילים אחרים: יש שני הגדרות של בין הערבים א) בדין ב) במציאות, דהמציאות בין הערבים הוא בא לגלות מתי צריך להקריב אבל הקרבן פסח אין בו יחס לבין הערבים. אבל אי אפשר ל'בין הערבים' לפעול דינים, (היינו דבקרבן פסח אינו הנחה שני' מבין הערבים, בניגוד לתפילה דשם הדין תפילה 'נולד' מ'בין הערבים'). </w:t>
      </w:r>
    </w:p>
  </w:footnote>
  <w:footnote w:id="52">
    <w:p w14:paraId="5B4AA31B" w14:textId="71D7125B" w:rsidR="00E835A6" w:rsidRPr="008E4325" w:rsidRDefault="00E835A6" w:rsidP="008E4325">
      <w:pPr>
        <w:pStyle w:val="FootnoteText"/>
      </w:pPr>
      <w:r w:rsidRPr="008E4325">
        <w:footnoteRef/>
      </w:r>
      <w:r>
        <w:rPr>
          <w:rFonts w:hint="cs"/>
          <w:rtl/>
        </w:rPr>
        <w:t>)</w:t>
      </w:r>
      <w:r w:rsidRPr="008E4325">
        <w:rPr>
          <w:rtl/>
        </w:rPr>
        <w:t xml:space="preserve"> ואיברא שהדבר מוכח ומפורש במקומות רבים בגמרא, בראשונים ואחרונים (וכן מוכח גם מהשיחה המובאת להלן אות ג). ואמרתי לקצר, ולדון רק בדברי רבינו הזקן.</w:t>
      </w:r>
    </w:p>
  </w:footnote>
  <w:footnote w:id="53">
    <w:p w14:paraId="59602039" w14:textId="79E1C37F" w:rsidR="00E835A6" w:rsidRPr="008E4325" w:rsidRDefault="00E835A6" w:rsidP="008E4325">
      <w:pPr>
        <w:pStyle w:val="FootnoteText"/>
      </w:pPr>
      <w:r w:rsidRPr="008E4325">
        <w:footnoteRef/>
      </w:r>
      <w:r>
        <w:rPr>
          <w:rFonts w:hint="cs"/>
          <w:rtl/>
        </w:rPr>
        <w:t>)</w:t>
      </w:r>
      <w:r w:rsidRPr="008E4325">
        <w:rPr>
          <w:rtl/>
        </w:rPr>
        <w:t xml:space="preserve"> ושו"מ אשר הרב מרדכי פרקש כבר הביא ראיה זו, בהערות וביאורים (גליון תתקסד) דש"פ מסעי תשס"ח, ע' 70-71. וראה עוד שם שכתב שאף אם יש לנו קושיות בדבר, מכל מקום אין לזוז מהמפורש בדברי רבינו הזקן.</w:t>
      </w:r>
    </w:p>
  </w:footnote>
  <w:footnote w:id="54">
    <w:p w14:paraId="57C11FD2" w14:textId="4A6964CD" w:rsidR="00E835A6" w:rsidRPr="008E4325" w:rsidRDefault="00E835A6" w:rsidP="008E4325">
      <w:pPr>
        <w:pStyle w:val="FootnoteText"/>
      </w:pPr>
      <w:r w:rsidRPr="008E4325">
        <w:footnoteRef/>
      </w:r>
      <w:r>
        <w:rPr>
          <w:rFonts w:hint="cs"/>
          <w:rtl/>
        </w:rPr>
        <w:t>)</w:t>
      </w:r>
      <w:r w:rsidRPr="008E4325">
        <w:rPr>
          <w:rtl/>
        </w:rPr>
        <w:t xml:space="preserve"> ומה שרצו לדייק מדברי רבינו סשנ"ז ס"ז שכתב הלשון "בעיר גדולה שיש בה ס' רבוא", יש ליישב בפשטות, ע"פ דברי רש"י (עירובין דף נ"ט ע"ב) "דרך עיירות להיות פתחי פילושיהן לאורכם ורה"ר עוברת מפתח לפתח וחלוקה לאורכה... הני והני דרסי בהך רה"ר ויוצאין ונכנסין דרך פתחים לכאן ולכאן ורה"ר זו מחברתם שכולם מעורבין בה ואסרי אהדדי", היינו, שכל המבואות פתוחים לרשות הרבים, והדרך היחידי לצאת חוץ לעיר הוא דרך הרחוב </w:t>
      </w:r>
      <w:r w:rsidRPr="008E4325">
        <w:rPr>
          <w:rFonts w:hint="cs"/>
          <w:rtl/>
        </w:rPr>
        <w:t>ה</w:t>
      </w:r>
      <w:r w:rsidRPr="008E4325">
        <w:rPr>
          <w:rtl/>
        </w:rPr>
        <w:t>ראשי (ראה תוס' רי"ד שם). נמצא, שאם יש ס' רבוא באותו עיר, ממילא יש ס' רבוא ברחוב ראשי, בעיירות שבזמניהם (ולהעיר שבזמניהם היה עיקר המלאכה בשדה), אבל היום אין ציור העיר כן. ולכן כשדיבר סתם אודות רה"ר הזכיר עיר, אולם במקור המובא בפנים מדובר במבוי פרטי, ולכן צריך ס' רבוא באותו מבוא. ואין לומר להיפך, שלעולם צריך רק ס' רבוא באותו עיר, אלא שאם יש ס' רבוא גם באותו מבוי פשוט שנחשב רה"ר, שהרי מפורש להיפך ממה שהבאנו מסימן שמ"ה סי"א. ועוד, שא"כ לא היה צריך להזכיר שיש ס' רבוא באותו מבוי, כיון דסגי בעיר. ועוד דלא מצינו שום איזכור של עיר כשהגדיר הארבע רשויות לשבת בסימן שמ"ה, אלא מדבר רק על מקומות פרטיים בעיר.</w:t>
      </w:r>
    </w:p>
    <w:p w14:paraId="26EE9175" w14:textId="77777777" w:rsidR="00E835A6" w:rsidRPr="008E4325" w:rsidRDefault="00E835A6" w:rsidP="008E4325">
      <w:pPr>
        <w:pStyle w:val="FootnoteText"/>
      </w:pPr>
      <w:r w:rsidRPr="008E4325">
        <w:rPr>
          <w:rtl/>
        </w:rPr>
        <w:t>ועוד יש לומר, ששם כתב לענין ש"מתחלפת היא בעיר גדולה שיש בה ס' רבוא", וכוונתו שאם יש ששים רבוא בוקעים ברחוב העיר בכל יום אז כל המבואות המפולשין לו יש להם דין רשות הרבים, וכן נראה נכון, שהרי מדובר שם בשפיכת מים לחצר הסמוך לרשות הרבים.</w:t>
      </w:r>
    </w:p>
    <w:p w14:paraId="294F0B00" w14:textId="77777777" w:rsidR="00E835A6" w:rsidRPr="008E4325" w:rsidRDefault="00E835A6" w:rsidP="008E4325">
      <w:pPr>
        <w:pStyle w:val="FootnoteText"/>
      </w:pPr>
      <w:r w:rsidRPr="008E4325">
        <w:rPr>
          <w:rtl/>
        </w:rPr>
        <w:t>ולהעיר, שכל הנדון הוא מעשי כ"כ, שהרי כשיש מחיצות צורת הפתח אין כאן רה"ר כלל, רק שהחמירו חכמים שאם ינטלו הצוה"פ היה אותו מקום רה"ר (היינו, שאין שם ב' מחיצות ומשהו וגם נשלמו כל שאר תנאי רה"ר, רק שמחיצות צוה"פ אלו עושים אותו מקום רה"י), צריך לעשות דלתות (מדרבנן) כמו שכתבו לעיל בפנים.</w:t>
      </w:r>
    </w:p>
  </w:footnote>
  <w:footnote w:id="55">
    <w:p w14:paraId="5865BC24" w14:textId="66FE4569" w:rsidR="00E835A6" w:rsidRPr="008E4325" w:rsidRDefault="00E835A6" w:rsidP="008E4325">
      <w:pPr>
        <w:pStyle w:val="FootnoteText"/>
      </w:pPr>
      <w:r w:rsidRPr="008E4325">
        <w:footnoteRef/>
      </w:r>
      <w:r>
        <w:rPr>
          <w:rFonts w:hint="cs"/>
          <w:rtl/>
        </w:rPr>
        <w:t>)</w:t>
      </w:r>
      <w:r w:rsidRPr="008E4325">
        <w:rPr>
          <w:rtl/>
        </w:rPr>
        <w:t xml:space="preserve"> וגם על פי חשבון אין דבריו צודקים, ואכמ"ל.</w:t>
      </w:r>
    </w:p>
  </w:footnote>
  <w:footnote w:id="56">
    <w:p w14:paraId="51EF934F" w14:textId="43B9C82D" w:rsidR="00E835A6" w:rsidRPr="008E4325" w:rsidRDefault="00E835A6" w:rsidP="008E4325">
      <w:pPr>
        <w:pStyle w:val="FootnoteText"/>
      </w:pPr>
      <w:r w:rsidRPr="008E4325">
        <w:footnoteRef/>
      </w:r>
      <w:r>
        <w:rPr>
          <w:rFonts w:hint="cs"/>
          <w:rtl/>
        </w:rPr>
        <w:t>)</w:t>
      </w:r>
      <w:r w:rsidRPr="008E4325">
        <w:rPr>
          <w:rtl/>
        </w:rPr>
        <w:t xml:space="preserve"> וראה בלקו"ש חכ"א ע' 384 שביאר למה הובאו פרטי דיני רשות הרבים כשבעלי השו"ע סתמו כדעת האומרים שאין לנו רשות הרבים בזמן הזה, עיי"ש.</w:t>
      </w:r>
    </w:p>
  </w:footnote>
  <w:footnote w:id="57">
    <w:p w14:paraId="6EF31C8E" w14:textId="5A052859" w:rsidR="00E835A6" w:rsidRPr="008E4325" w:rsidRDefault="00E835A6" w:rsidP="008E4325">
      <w:pPr>
        <w:pStyle w:val="FootnoteText"/>
      </w:pPr>
      <w:r w:rsidRPr="008E4325">
        <w:footnoteRef/>
      </w:r>
      <w:r>
        <w:rPr>
          <w:rFonts w:hint="cs"/>
          <w:rtl/>
        </w:rPr>
        <w:t>)</w:t>
      </w:r>
      <w:r w:rsidRPr="008E4325">
        <w:rPr>
          <w:rtl/>
        </w:rPr>
        <w:t xml:space="preserve"> מלבד מה שמחבר אותו ספר לא הבינם כראוי ואכמ"ל.</w:t>
      </w:r>
    </w:p>
  </w:footnote>
  <w:footnote w:id="58">
    <w:p w14:paraId="7F9B7223" w14:textId="2E759B48" w:rsidR="00E835A6" w:rsidRPr="008E4325" w:rsidRDefault="00E835A6" w:rsidP="008E4325">
      <w:pPr>
        <w:pStyle w:val="FootnoteText"/>
      </w:pPr>
      <w:r w:rsidRPr="008E4325">
        <w:footnoteRef/>
      </w:r>
      <w:r>
        <w:rPr>
          <w:rFonts w:hint="cs"/>
          <w:rtl/>
        </w:rPr>
        <w:t>)</w:t>
      </w:r>
      <w:r w:rsidRPr="008E4325">
        <w:rPr>
          <w:rtl/>
        </w:rPr>
        <w:t xml:space="preserve"> ראה בדבריו בהערות וביאורים הנ"ל הערה 2, ע' 73.</w:t>
      </w:r>
    </w:p>
  </w:footnote>
  <w:footnote w:id="59">
    <w:p w14:paraId="0976A0FA" w14:textId="70D2E103" w:rsidR="00E835A6" w:rsidRPr="008E4325" w:rsidRDefault="00E835A6" w:rsidP="008E4325">
      <w:pPr>
        <w:pStyle w:val="FootnoteText"/>
      </w:pPr>
      <w:r w:rsidRPr="008E4325">
        <w:footnoteRef/>
      </w:r>
      <w:r>
        <w:rPr>
          <w:rFonts w:hint="cs"/>
          <w:rtl/>
        </w:rPr>
        <w:t>)</w:t>
      </w:r>
      <w:r w:rsidRPr="008E4325">
        <w:rPr>
          <w:rtl/>
        </w:rPr>
        <w:t xml:space="preserve"> ראיה זו ראיתי בדברי הרב מרדכי פרקש בהערות וביאורים הנ"ל הערה 2, ע' 73.</w:t>
      </w:r>
    </w:p>
  </w:footnote>
  <w:footnote w:id="60">
    <w:p w14:paraId="270A5ED4" w14:textId="650F1158" w:rsidR="00E835A6" w:rsidRPr="008E4325" w:rsidRDefault="00E835A6" w:rsidP="008E4325">
      <w:pPr>
        <w:pStyle w:val="FootnoteText"/>
      </w:pPr>
      <w:r w:rsidRPr="008E4325">
        <w:footnoteRef/>
      </w:r>
      <w:r>
        <w:rPr>
          <w:rFonts w:hint="cs"/>
          <w:rtl/>
        </w:rPr>
        <w:t>)</w:t>
      </w:r>
      <w:r w:rsidRPr="008E4325">
        <w:rPr>
          <w:rtl/>
        </w:rPr>
        <w:t xml:space="preserve"> נדפס באופנים שונים בדפוסים השונים, אמנם ברור הדבר שהוא הגהה, וגם לא נכתב על ידי רבינו הזקן, וכפי אשר כבר כתב הגרא"ח נאה בקונטרס השלחן הערה סט.</w:t>
      </w:r>
    </w:p>
  </w:footnote>
  <w:footnote w:id="61">
    <w:p w14:paraId="53E4B3D8" w14:textId="0E19547C" w:rsidR="00E835A6" w:rsidRDefault="00E835A6" w:rsidP="008E4325">
      <w:pPr>
        <w:pStyle w:val="FootnoteText"/>
      </w:pPr>
      <w:r w:rsidRPr="008E4325">
        <w:footnoteRef/>
      </w:r>
      <w:r>
        <w:rPr>
          <w:rFonts w:hint="cs"/>
          <w:rtl/>
        </w:rPr>
        <w:t>)</w:t>
      </w:r>
      <w:r w:rsidRPr="008E4325">
        <w:rPr>
          <w:rtl/>
        </w:rPr>
        <w:t xml:space="preserve"> אכן ראה בהערה הקודמת שהערה זו לא נכתב על ידי רבינו הזקן בעצמו, אמנם מכל מקום יש ללמוד נקודת מבט והנהגת החסידים, וכפי שנדחק הגרא"ח נאה (שם) לומר שאפשר שטעם הגהה זו היא שלא היו סומכים על היתר זו בבית הרב.</w:t>
      </w:r>
    </w:p>
  </w:footnote>
  <w:footnote w:id="62">
    <w:p w14:paraId="076FA114" w14:textId="77777777" w:rsidR="00E835A6" w:rsidRPr="00CA00B2" w:rsidRDefault="00E835A6" w:rsidP="00001E77">
      <w:pPr>
        <w:pStyle w:val="FootnoteText"/>
        <w:rPr>
          <w:rtl/>
        </w:rPr>
      </w:pPr>
      <w:r w:rsidRPr="00CA00B2">
        <w:footnoteRef/>
      </w:r>
      <w:r w:rsidRPr="00CA00B2">
        <w:rPr>
          <w:rFonts w:hint="cs"/>
          <w:rtl/>
        </w:rPr>
        <w:t>) בגמ' שבת (קז, א) מבואר דמפיס מורסא בשבת להוציא ממנה ליחה, הוי מלאכה שאין צריכה לגופה (כן מבואר שם, ב), ומכל מקום פטור ומותר לכתחילה, ופי' רש"י (ד"ה פטור) "ורבנן נמי לא גזרו בה שבות משום צערא".</w:t>
      </w:r>
    </w:p>
    <w:p w14:paraId="608337AF" w14:textId="77777777" w:rsidR="00E835A6" w:rsidRPr="00CA00B2" w:rsidRDefault="00E835A6" w:rsidP="00001E77">
      <w:pPr>
        <w:pStyle w:val="FootnoteText"/>
        <w:rPr>
          <w:rtl/>
        </w:rPr>
      </w:pPr>
      <w:r w:rsidRPr="00CA00B2">
        <w:rPr>
          <w:rFonts w:hint="cs"/>
          <w:rtl/>
        </w:rPr>
        <w:t>והנה בגמ' (כתובות ס, א) איתא "תניא</w:t>
      </w:r>
      <w:r w:rsidRPr="00CA00B2">
        <w:rPr>
          <w:rtl/>
        </w:rPr>
        <w:t xml:space="preserve"> </w:t>
      </w:r>
      <w:r w:rsidRPr="00CA00B2">
        <w:rPr>
          <w:rFonts w:hint="cs"/>
          <w:rtl/>
        </w:rPr>
        <w:t>רבי</w:t>
      </w:r>
      <w:r w:rsidRPr="00CA00B2">
        <w:rPr>
          <w:rtl/>
        </w:rPr>
        <w:t xml:space="preserve"> </w:t>
      </w:r>
      <w:r w:rsidRPr="00CA00B2">
        <w:rPr>
          <w:rFonts w:hint="cs"/>
          <w:rtl/>
        </w:rPr>
        <w:t>מרינוס</w:t>
      </w:r>
      <w:r w:rsidRPr="00CA00B2">
        <w:rPr>
          <w:rtl/>
        </w:rPr>
        <w:t xml:space="preserve"> </w:t>
      </w:r>
      <w:r w:rsidRPr="00CA00B2">
        <w:rPr>
          <w:rFonts w:hint="cs"/>
          <w:rtl/>
        </w:rPr>
        <w:t>אומר,</w:t>
      </w:r>
      <w:r w:rsidRPr="00CA00B2">
        <w:rPr>
          <w:rtl/>
        </w:rPr>
        <w:t xml:space="preserve"> </w:t>
      </w:r>
      <w:r w:rsidRPr="00CA00B2">
        <w:rPr>
          <w:rFonts w:hint="cs"/>
          <w:rtl/>
        </w:rPr>
        <w:t>גונח</w:t>
      </w:r>
      <w:r w:rsidRPr="00CA00B2">
        <w:rPr>
          <w:rtl/>
        </w:rPr>
        <w:t xml:space="preserve"> </w:t>
      </w:r>
      <w:r w:rsidRPr="00CA00B2">
        <w:rPr>
          <w:rFonts w:hint="cs"/>
          <w:rtl/>
        </w:rPr>
        <w:t>יונק</w:t>
      </w:r>
      <w:r w:rsidRPr="00CA00B2">
        <w:rPr>
          <w:rtl/>
        </w:rPr>
        <w:t xml:space="preserve"> </w:t>
      </w:r>
      <w:r w:rsidRPr="00CA00B2">
        <w:rPr>
          <w:rFonts w:hint="cs"/>
          <w:rtl/>
        </w:rPr>
        <w:t>חלב</w:t>
      </w:r>
      <w:r w:rsidRPr="00CA00B2">
        <w:rPr>
          <w:rtl/>
        </w:rPr>
        <w:t xml:space="preserve"> </w:t>
      </w:r>
      <w:r w:rsidRPr="00CA00B2">
        <w:rPr>
          <w:rFonts w:hint="cs"/>
          <w:rtl/>
        </w:rPr>
        <w:t>בשבת.</w:t>
      </w:r>
      <w:r w:rsidRPr="00CA00B2">
        <w:rPr>
          <w:rtl/>
        </w:rPr>
        <w:t xml:space="preserve"> </w:t>
      </w:r>
      <w:r w:rsidRPr="00CA00B2">
        <w:rPr>
          <w:rFonts w:hint="cs"/>
          <w:rtl/>
        </w:rPr>
        <w:t>מאי</w:t>
      </w:r>
      <w:r w:rsidRPr="00CA00B2">
        <w:rPr>
          <w:rtl/>
        </w:rPr>
        <w:t xml:space="preserve"> </w:t>
      </w:r>
      <w:r w:rsidRPr="00CA00B2">
        <w:rPr>
          <w:rFonts w:hint="cs"/>
          <w:rtl/>
        </w:rPr>
        <w:t>טעמא,</w:t>
      </w:r>
      <w:r w:rsidRPr="00CA00B2">
        <w:rPr>
          <w:rtl/>
        </w:rPr>
        <w:t xml:space="preserve"> </w:t>
      </w:r>
      <w:r w:rsidRPr="00CA00B2">
        <w:rPr>
          <w:rFonts w:hint="cs"/>
          <w:rtl/>
        </w:rPr>
        <w:t>יונק</w:t>
      </w:r>
      <w:r w:rsidRPr="00CA00B2">
        <w:rPr>
          <w:rtl/>
        </w:rPr>
        <w:t xml:space="preserve"> </w:t>
      </w:r>
      <w:r w:rsidRPr="00CA00B2">
        <w:rPr>
          <w:rFonts w:hint="cs"/>
          <w:rtl/>
        </w:rPr>
        <w:t>מפרק</w:t>
      </w:r>
      <w:r w:rsidRPr="00CA00B2">
        <w:rPr>
          <w:rtl/>
        </w:rPr>
        <w:t xml:space="preserve"> </w:t>
      </w:r>
      <w:r w:rsidRPr="00CA00B2">
        <w:rPr>
          <w:rFonts w:hint="cs"/>
          <w:rtl/>
        </w:rPr>
        <w:t>כלאחר</w:t>
      </w:r>
      <w:r w:rsidRPr="00CA00B2">
        <w:rPr>
          <w:rtl/>
        </w:rPr>
        <w:t xml:space="preserve"> </w:t>
      </w:r>
      <w:r w:rsidRPr="00CA00B2">
        <w:rPr>
          <w:rFonts w:hint="cs"/>
          <w:rtl/>
        </w:rPr>
        <w:t>יד,</w:t>
      </w:r>
      <w:r w:rsidRPr="00CA00B2">
        <w:rPr>
          <w:rtl/>
        </w:rPr>
        <w:t xml:space="preserve"> </w:t>
      </w:r>
      <w:r w:rsidRPr="00CA00B2">
        <w:rPr>
          <w:rFonts w:hint="cs"/>
          <w:rtl/>
        </w:rPr>
        <w:t>ובמקום</w:t>
      </w:r>
      <w:r w:rsidRPr="00CA00B2">
        <w:rPr>
          <w:rtl/>
        </w:rPr>
        <w:t xml:space="preserve"> </w:t>
      </w:r>
      <w:r w:rsidRPr="00CA00B2">
        <w:rPr>
          <w:rFonts w:hint="cs"/>
          <w:rtl/>
        </w:rPr>
        <w:t>צערא</w:t>
      </w:r>
      <w:r w:rsidRPr="00CA00B2">
        <w:rPr>
          <w:rtl/>
        </w:rPr>
        <w:t xml:space="preserve"> </w:t>
      </w:r>
      <w:r w:rsidRPr="00CA00B2">
        <w:rPr>
          <w:rFonts w:hint="cs"/>
          <w:rtl/>
        </w:rPr>
        <w:t>לא</w:t>
      </w:r>
      <w:r w:rsidRPr="00CA00B2">
        <w:rPr>
          <w:rtl/>
        </w:rPr>
        <w:t xml:space="preserve"> </w:t>
      </w:r>
      <w:r w:rsidRPr="00CA00B2">
        <w:rPr>
          <w:rFonts w:hint="cs"/>
          <w:rtl/>
        </w:rPr>
        <w:t>גזרו</w:t>
      </w:r>
      <w:r w:rsidRPr="00CA00B2">
        <w:rPr>
          <w:rtl/>
        </w:rPr>
        <w:t xml:space="preserve"> </w:t>
      </w:r>
      <w:r w:rsidRPr="00CA00B2">
        <w:rPr>
          <w:rFonts w:hint="cs"/>
          <w:rtl/>
        </w:rPr>
        <w:t>רבנן". אלא שלשיטת הרמב"ן (תוה"א שער המיחוש) הותר בזה רק כיון שהוי ע"י שינוי, והריטב"א (כתובות שם) לומד בשיטת הרמב"ן שמותר רק שבות שהוא על ידי שינוי (היינו שהוא הן מדרבנן ונוסף בו שהוא ע"י שינוי), ויש לעיין במה שונה הצערא דמפיס מורסא שהותר שבות כדרכו. [אמנם מכמה מקומות מוכח דדעת הרשב"א הוא שמותר גם דאורייתא על ידי שינוי, וכן פסק אדה"ז בשולחנו (סשכ"ח סי"ט). וגם בזה צ"ע דבמפיס מורסא הותר בלי שינוי].</w:t>
      </w:r>
    </w:p>
    <w:p w14:paraId="24FC0FFD" w14:textId="77777777" w:rsidR="00E835A6" w:rsidRPr="00CA00B2" w:rsidRDefault="00E835A6" w:rsidP="00001E77">
      <w:pPr>
        <w:pStyle w:val="FootnoteText"/>
        <w:rPr>
          <w:rtl/>
        </w:rPr>
      </w:pPr>
      <w:r w:rsidRPr="00CA00B2">
        <w:rPr>
          <w:rFonts w:hint="cs"/>
          <w:rtl/>
        </w:rPr>
        <w:t xml:space="preserve">ועוד להעיר, דלשון הרשב"א בהעתיקו דברי הרמב"ן (בחי' שבת קכט, א </w:t>
      </w:r>
      <w:r w:rsidRPr="00CA00B2">
        <w:rPr>
          <w:rtl/>
        </w:rPr>
        <w:t>–</w:t>
      </w:r>
      <w:r w:rsidRPr="00CA00B2">
        <w:rPr>
          <w:rFonts w:hint="cs"/>
          <w:rtl/>
        </w:rPr>
        <w:t xml:space="preserve"> לשון זה אינו במקור בדברי הרמב"ן, דהרשב"א קיצר דבריו) הוא חולה "שנופל למשכב, או מצטער וחולה ממנו", ומבואר דאינו מספיק המצטער לבד, ובד"מ (סשכ"ח אות י') הוסיף שחלה ממנו "כל גופו", וכ"כ הרמ"א בשו"ע (סי"ז) "או</w:t>
      </w:r>
      <w:r w:rsidRPr="00CA00B2">
        <w:rPr>
          <w:rtl/>
        </w:rPr>
        <w:t xml:space="preserve"> </w:t>
      </w:r>
      <w:r w:rsidRPr="00CA00B2">
        <w:rPr>
          <w:rFonts w:hint="cs"/>
          <w:rtl/>
        </w:rPr>
        <w:t>שיש</w:t>
      </w:r>
      <w:r w:rsidRPr="00CA00B2">
        <w:rPr>
          <w:rtl/>
        </w:rPr>
        <w:t xml:space="preserve"> </w:t>
      </w:r>
      <w:r w:rsidRPr="00CA00B2">
        <w:rPr>
          <w:rFonts w:hint="cs"/>
          <w:rtl/>
        </w:rPr>
        <w:t>לו</w:t>
      </w:r>
      <w:r w:rsidRPr="00CA00B2">
        <w:rPr>
          <w:rtl/>
        </w:rPr>
        <w:t xml:space="preserve"> </w:t>
      </w:r>
      <w:r w:rsidRPr="00CA00B2">
        <w:rPr>
          <w:rFonts w:hint="cs"/>
          <w:rtl/>
        </w:rPr>
        <w:t>מיחוש</w:t>
      </w:r>
      <w:r w:rsidRPr="00CA00B2">
        <w:rPr>
          <w:rtl/>
        </w:rPr>
        <w:t xml:space="preserve"> </w:t>
      </w:r>
      <w:r w:rsidRPr="00CA00B2">
        <w:rPr>
          <w:rFonts w:hint="cs"/>
          <w:rtl/>
        </w:rPr>
        <w:t>שמצטער</w:t>
      </w:r>
      <w:r w:rsidRPr="00CA00B2">
        <w:rPr>
          <w:rtl/>
        </w:rPr>
        <w:t xml:space="preserve"> </w:t>
      </w:r>
      <w:r w:rsidRPr="00CA00B2">
        <w:rPr>
          <w:rFonts w:hint="cs"/>
          <w:rtl/>
        </w:rPr>
        <w:t>וחלה</w:t>
      </w:r>
      <w:r w:rsidRPr="00CA00B2">
        <w:rPr>
          <w:rtl/>
        </w:rPr>
        <w:t xml:space="preserve"> </w:t>
      </w:r>
      <w:r w:rsidRPr="00CA00B2">
        <w:rPr>
          <w:rFonts w:hint="cs"/>
          <w:rtl/>
        </w:rPr>
        <w:t>ממנו</w:t>
      </w:r>
      <w:r w:rsidRPr="00CA00B2">
        <w:rPr>
          <w:rtl/>
        </w:rPr>
        <w:t xml:space="preserve"> </w:t>
      </w:r>
      <w:r w:rsidRPr="00CA00B2">
        <w:rPr>
          <w:rFonts w:hint="cs"/>
          <w:rtl/>
        </w:rPr>
        <w:t>כל</w:t>
      </w:r>
      <w:r w:rsidRPr="00CA00B2">
        <w:rPr>
          <w:rtl/>
        </w:rPr>
        <w:t xml:space="preserve"> </w:t>
      </w:r>
      <w:r w:rsidRPr="00CA00B2">
        <w:rPr>
          <w:rFonts w:hint="cs"/>
          <w:rtl/>
        </w:rPr>
        <w:t>גופו,</w:t>
      </w:r>
      <w:r w:rsidRPr="00CA00B2">
        <w:rPr>
          <w:rtl/>
        </w:rPr>
        <w:t xml:space="preserve"> </w:t>
      </w:r>
      <w:r w:rsidRPr="00CA00B2">
        <w:rPr>
          <w:rFonts w:hint="cs"/>
          <w:rtl/>
        </w:rPr>
        <w:t>שאז</w:t>
      </w:r>
      <w:r w:rsidRPr="00CA00B2">
        <w:rPr>
          <w:rtl/>
        </w:rPr>
        <w:t xml:space="preserve"> </w:t>
      </w:r>
      <w:r w:rsidRPr="00CA00B2">
        <w:rPr>
          <w:rFonts w:hint="cs"/>
          <w:rtl/>
        </w:rPr>
        <w:t>אע</w:t>
      </w:r>
      <w:r w:rsidRPr="00CA00B2">
        <w:rPr>
          <w:rtl/>
        </w:rPr>
        <w:t>"</w:t>
      </w:r>
      <w:r w:rsidRPr="00CA00B2">
        <w:rPr>
          <w:rFonts w:hint="cs"/>
          <w:rtl/>
        </w:rPr>
        <w:t>פ</w:t>
      </w:r>
      <w:r w:rsidRPr="00CA00B2">
        <w:rPr>
          <w:rtl/>
        </w:rPr>
        <w:t xml:space="preserve"> </w:t>
      </w:r>
      <w:r w:rsidRPr="00CA00B2">
        <w:rPr>
          <w:rFonts w:hint="cs"/>
          <w:rtl/>
        </w:rPr>
        <w:t>שהולך</w:t>
      </w:r>
      <w:r w:rsidRPr="00CA00B2">
        <w:rPr>
          <w:rtl/>
        </w:rPr>
        <w:t xml:space="preserve"> </w:t>
      </w:r>
      <w:r w:rsidRPr="00CA00B2">
        <w:rPr>
          <w:rFonts w:hint="cs"/>
          <w:rtl/>
        </w:rPr>
        <w:t>כנפל</w:t>
      </w:r>
      <w:r w:rsidRPr="00CA00B2">
        <w:rPr>
          <w:rtl/>
        </w:rPr>
        <w:t xml:space="preserve"> </w:t>
      </w:r>
      <w:r w:rsidRPr="00CA00B2">
        <w:rPr>
          <w:rFonts w:hint="cs"/>
          <w:rtl/>
        </w:rPr>
        <w:t>למשכב</w:t>
      </w:r>
      <w:r w:rsidRPr="00CA00B2">
        <w:rPr>
          <w:rtl/>
        </w:rPr>
        <w:t xml:space="preserve"> </w:t>
      </w:r>
      <w:r w:rsidRPr="00CA00B2">
        <w:rPr>
          <w:rFonts w:hint="cs"/>
          <w:rtl/>
        </w:rPr>
        <w:t>דמי", ומבואר דהיתרים אלו אינם למצטער לבד.</w:t>
      </w:r>
    </w:p>
    <w:p w14:paraId="74FE2776" w14:textId="77777777" w:rsidR="00E835A6" w:rsidRPr="00CA00B2" w:rsidRDefault="00E835A6" w:rsidP="00001E77">
      <w:pPr>
        <w:pStyle w:val="FootnoteText"/>
        <w:rPr>
          <w:rtl/>
        </w:rPr>
      </w:pPr>
      <w:r w:rsidRPr="00CA00B2">
        <w:rPr>
          <w:rFonts w:hint="cs"/>
          <w:rtl/>
        </w:rPr>
        <w:t>ואפי' לדעת המתירים כל שבות בחולה כל הגוף (ראה טור ושו"ע סשכ"ח סי"ז), עדיין צריך ביאור, דהנה האחרונים (פני יהושע על הגמ' דלקמן ושער המלך הל' שבת פ"ב ה"י) הקשו על ראשונים הסוברים כן מהא דמבואר בשבת (ל, א) דהמכבה את הנר בשביל החולה שאין בו סכנה שיישן פטור אבל אסור משום דהוי מלאשאצל"ג, ובשעה"מ חילק דשאני מלשאצל"ג דשאני וחמור יותר, ובאג"ט (מלאכת טוחן סקל"ח ס"ל) וראש יוסף כתבו דמלשאצ"ג שאני כיון שיותר דומה למלאכה, ומבואר דמלאשאצל"ג חמור משאר שבות, ובמפיס מורסא הותר גם בזה.</w:t>
      </w:r>
    </w:p>
    <w:p w14:paraId="553CCFCE" w14:textId="77777777" w:rsidR="00E835A6" w:rsidRPr="00CA00B2" w:rsidRDefault="00E835A6" w:rsidP="00001E77">
      <w:pPr>
        <w:pStyle w:val="FootnoteText"/>
        <w:rPr>
          <w:rtl/>
        </w:rPr>
      </w:pPr>
      <w:r w:rsidRPr="00CA00B2">
        <w:rPr>
          <w:rFonts w:hint="cs"/>
          <w:rtl/>
        </w:rPr>
        <w:t>וחלק מהראשונים שחילקו בין סוגי החולה מה שהותר בשבילם, לא הביאו בכלל הראיות גונח, ולדידהו יש לומר דבאמת צערא וחולה הם ב' סוגיות שונות, והם ילמדו הא דגונח הותר אינו בגלל שנעשה בשינוי (והמבואר בגמ' שהוא בשינוי הוא רק הסיבה דהוי מדרבנן ולא מדאורייתא) ולעולם הדין אחד בצערא שהתירו יותר ממה שהתירו לחולה.</w:t>
      </w:r>
    </w:p>
    <w:p w14:paraId="18FCE815" w14:textId="77777777" w:rsidR="00E835A6" w:rsidRPr="00CA00B2" w:rsidRDefault="00E835A6" w:rsidP="00001E77">
      <w:pPr>
        <w:pStyle w:val="FootnoteText"/>
        <w:rPr>
          <w:rtl/>
        </w:rPr>
      </w:pPr>
      <w:r w:rsidRPr="00CA00B2">
        <w:rPr>
          <w:rFonts w:hint="cs"/>
          <w:rtl/>
        </w:rPr>
        <w:t>וכן לכאורה מוכרח לשיטת הב"י ברמב"ם (שם), שמותר אפי' בסכנת אבר רק שבות שאינו נסמך למלאכה, וא"כ ע"כ שהיתרא דגונח שהתירו שבות שנסמך למפרק הוא בגלל צערא ואינו קשור לסוגיא דחולה (ומפיס מורסא להרמב"ם ע"כ אינו מלאשאצל"ג, דהא שיטת הרמב"ם הוא דחייב בזה, וכבר האריכו לבאר הא דפסק להתיר מפיס מורסא).</w:t>
      </w:r>
    </w:p>
    <w:p w14:paraId="396023BA" w14:textId="77777777" w:rsidR="00E835A6" w:rsidRPr="00CA00B2" w:rsidRDefault="00E835A6" w:rsidP="00001E77">
      <w:pPr>
        <w:pStyle w:val="FootnoteText"/>
        <w:rPr>
          <w:rtl/>
        </w:rPr>
      </w:pPr>
      <w:r w:rsidRPr="00CA00B2">
        <w:rPr>
          <w:rFonts w:hint="cs"/>
          <w:rtl/>
        </w:rPr>
        <w:t>ומתוס' (קלה, א ד"ה מפני) ורא"ש (פי"ט סס"ה) מבואר דלא הוי היתר פרטי לענין מפיס מורסא, דכתבו להתיר לאשה להוציא חלב מגופה דהוי מלשאצל"ג (כ"כ התוס' והרא"ש (דהוי מלאשאצל"ג), ודעת הפוסקים בזה ראה בנו"כ השו"ע על סשכ"ח סל"ה), מידי דהוי אמפיס מורסא שהותר מלאשצל"ג משום צערא.</w:t>
      </w:r>
    </w:p>
    <w:p w14:paraId="384775F4" w14:textId="77777777" w:rsidR="00E835A6" w:rsidRPr="00CA00B2" w:rsidRDefault="00E835A6" w:rsidP="00001E77">
      <w:pPr>
        <w:pStyle w:val="FootnoteText"/>
        <w:rPr>
          <w:rtl/>
        </w:rPr>
      </w:pPr>
      <w:r w:rsidRPr="00CA00B2">
        <w:rPr>
          <w:rFonts w:hint="cs"/>
          <w:rtl/>
        </w:rPr>
        <w:t>וראה בית מאיר (סשכ"ח סל"ז) שהקשה על שיטות הראשונים שאינו יודע ליישב דעתם מהא דשרי מפיס מורסא, וכותב "ואולי נאמר דשבות זה דמלאכה שאצל"ג קילה זולת גבי כיבוי, משום דיש כיבוי מדאורייתא, וצ"ע".</w:t>
      </w:r>
    </w:p>
    <w:p w14:paraId="2884F43F" w14:textId="77777777" w:rsidR="00E835A6" w:rsidRPr="00CA00B2" w:rsidRDefault="00E835A6" w:rsidP="00001E77">
      <w:pPr>
        <w:pStyle w:val="FootnoteText"/>
        <w:rPr>
          <w:rtl/>
        </w:rPr>
      </w:pPr>
      <w:r w:rsidRPr="00CA00B2">
        <w:rPr>
          <w:rFonts w:hint="cs"/>
          <w:rtl/>
        </w:rPr>
        <w:t>ובא"א (סשכ"ח סקמ"א) כתב "</w:t>
      </w:r>
      <w:r w:rsidRPr="00CA00B2">
        <w:rPr>
          <w:rtl/>
        </w:rPr>
        <w:t>וצריך ליישב מאי שנא סעיף יז בחולה שאין סכנה ממפיס מורסא וכדומה</w:t>
      </w:r>
      <w:r w:rsidRPr="00CA00B2">
        <w:rPr>
          <w:rFonts w:hint="cs"/>
          <w:rtl/>
        </w:rPr>
        <w:t>". אבל בא"א (סשכ"ח סקי"ד) ומש"ז (סשכ"ח סקכ"א) משמע שגם מפיס מורסא הותר רק ביד דהוי שינוי, דדרכו לעשות בכלי (וכן למד הכוונה במש"ז בביאור הלכה).</w:t>
      </w:r>
    </w:p>
    <w:p w14:paraId="0F9AF03A" w14:textId="77777777" w:rsidR="00E835A6" w:rsidRPr="00CA00B2" w:rsidRDefault="00E835A6" w:rsidP="00001E77">
      <w:pPr>
        <w:pStyle w:val="FootnoteText"/>
        <w:rPr>
          <w:rtl/>
        </w:rPr>
      </w:pPr>
      <w:r w:rsidRPr="00CA00B2">
        <w:rPr>
          <w:rFonts w:hint="cs"/>
          <w:rtl/>
        </w:rPr>
        <w:t xml:space="preserve">וראה בשבילי דוד שכתב שהותר דוקא גבי מפיס מורסא, כיון </w:t>
      </w:r>
      <w:r w:rsidRPr="00CA00B2">
        <w:rPr>
          <w:rtl/>
        </w:rPr>
        <w:t>"</w:t>
      </w:r>
      <w:r w:rsidRPr="00CA00B2">
        <w:rPr>
          <w:rFonts w:hint="cs"/>
          <w:rtl/>
        </w:rPr>
        <w:t>דמפיס</w:t>
      </w:r>
      <w:r w:rsidRPr="00CA00B2">
        <w:rPr>
          <w:rtl/>
        </w:rPr>
        <w:t xml:space="preserve"> </w:t>
      </w:r>
      <w:r w:rsidRPr="00CA00B2">
        <w:rPr>
          <w:rFonts w:hint="cs"/>
          <w:rtl/>
        </w:rPr>
        <w:t>מורסא</w:t>
      </w:r>
      <w:r w:rsidRPr="00CA00B2">
        <w:rPr>
          <w:rtl/>
        </w:rPr>
        <w:t xml:space="preserve"> </w:t>
      </w:r>
      <w:r w:rsidRPr="00CA00B2">
        <w:rPr>
          <w:rFonts w:hint="cs"/>
          <w:rtl/>
        </w:rPr>
        <w:t>לא</w:t>
      </w:r>
      <w:r w:rsidRPr="00CA00B2">
        <w:rPr>
          <w:rtl/>
        </w:rPr>
        <w:t xml:space="preserve"> </w:t>
      </w:r>
      <w:r w:rsidRPr="00CA00B2">
        <w:rPr>
          <w:rFonts w:hint="cs"/>
          <w:rtl/>
        </w:rPr>
        <w:t>יתכן</w:t>
      </w:r>
      <w:r w:rsidRPr="00CA00B2">
        <w:rPr>
          <w:rtl/>
        </w:rPr>
        <w:t xml:space="preserve"> </w:t>
      </w:r>
      <w:r w:rsidRPr="00CA00B2">
        <w:rPr>
          <w:rFonts w:hint="cs"/>
          <w:rtl/>
        </w:rPr>
        <w:t>שבות</w:t>
      </w:r>
      <w:r w:rsidRPr="00CA00B2">
        <w:rPr>
          <w:rtl/>
        </w:rPr>
        <w:t xml:space="preserve"> </w:t>
      </w:r>
      <w:r w:rsidRPr="00CA00B2">
        <w:rPr>
          <w:rFonts w:hint="cs"/>
          <w:rtl/>
        </w:rPr>
        <w:t>זה</w:t>
      </w:r>
      <w:r w:rsidRPr="00CA00B2">
        <w:rPr>
          <w:rtl/>
        </w:rPr>
        <w:t xml:space="preserve"> </w:t>
      </w:r>
      <w:r w:rsidRPr="00CA00B2">
        <w:rPr>
          <w:rFonts w:hint="cs"/>
          <w:rtl/>
        </w:rPr>
        <w:t>רק</w:t>
      </w:r>
      <w:r w:rsidRPr="00CA00B2">
        <w:rPr>
          <w:rtl/>
        </w:rPr>
        <w:t xml:space="preserve"> </w:t>
      </w:r>
      <w:r w:rsidRPr="00CA00B2">
        <w:rPr>
          <w:rFonts w:hint="cs"/>
          <w:rtl/>
        </w:rPr>
        <w:t>במצטער</w:t>
      </w:r>
      <w:r w:rsidRPr="00CA00B2">
        <w:rPr>
          <w:rtl/>
        </w:rPr>
        <w:t xml:space="preserve"> </w:t>
      </w:r>
      <w:r w:rsidRPr="00CA00B2">
        <w:rPr>
          <w:rFonts w:hint="cs"/>
          <w:rtl/>
        </w:rPr>
        <w:t>כה</w:t>
      </w:r>
      <w:r w:rsidRPr="00CA00B2">
        <w:rPr>
          <w:rtl/>
        </w:rPr>
        <w:t>"</w:t>
      </w:r>
      <w:r w:rsidRPr="00CA00B2">
        <w:rPr>
          <w:rFonts w:hint="cs"/>
          <w:rtl/>
        </w:rPr>
        <w:t>ג</w:t>
      </w:r>
      <w:r w:rsidRPr="00CA00B2">
        <w:rPr>
          <w:rtl/>
        </w:rPr>
        <w:t xml:space="preserve"> </w:t>
      </w:r>
      <w:r w:rsidRPr="00CA00B2">
        <w:rPr>
          <w:rFonts w:hint="cs"/>
          <w:rtl/>
        </w:rPr>
        <w:t>לא</w:t>
      </w:r>
      <w:r w:rsidRPr="00CA00B2">
        <w:rPr>
          <w:rtl/>
        </w:rPr>
        <w:t xml:space="preserve"> </w:t>
      </w:r>
      <w:r w:rsidRPr="00CA00B2">
        <w:rPr>
          <w:rFonts w:hint="cs"/>
          <w:rtl/>
        </w:rPr>
        <w:t>אסרו</w:t>
      </w:r>
      <w:r w:rsidRPr="00CA00B2">
        <w:rPr>
          <w:rtl/>
        </w:rPr>
        <w:t xml:space="preserve">, </w:t>
      </w:r>
      <w:r w:rsidRPr="00CA00B2">
        <w:rPr>
          <w:rFonts w:hint="cs"/>
          <w:rtl/>
        </w:rPr>
        <w:t>מש</w:t>
      </w:r>
      <w:r w:rsidRPr="00CA00B2">
        <w:rPr>
          <w:rtl/>
        </w:rPr>
        <w:t>[</w:t>
      </w:r>
      <w:r w:rsidRPr="00CA00B2">
        <w:rPr>
          <w:rFonts w:hint="cs"/>
          <w:rtl/>
        </w:rPr>
        <w:t>א</w:t>
      </w:r>
      <w:r w:rsidRPr="00CA00B2">
        <w:rPr>
          <w:rtl/>
        </w:rPr>
        <w:t>]"</w:t>
      </w:r>
      <w:r w:rsidRPr="00CA00B2">
        <w:rPr>
          <w:rFonts w:hint="cs"/>
          <w:rtl/>
        </w:rPr>
        <w:t>כ</w:t>
      </w:r>
      <w:r w:rsidRPr="00CA00B2">
        <w:rPr>
          <w:rtl/>
        </w:rPr>
        <w:t xml:space="preserve"> </w:t>
      </w:r>
      <w:r w:rsidRPr="00CA00B2">
        <w:rPr>
          <w:rFonts w:hint="cs"/>
          <w:rtl/>
        </w:rPr>
        <w:t>רפואות</w:t>
      </w:r>
      <w:r w:rsidRPr="00CA00B2">
        <w:rPr>
          <w:rtl/>
        </w:rPr>
        <w:t xml:space="preserve"> </w:t>
      </w:r>
      <w:r w:rsidRPr="00CA00B2">
        <w:rPr>
          <w:rFonts w:hint="cs"/>
          <w:rtl/>
        </w:rPr>
        <w:t>דאסרו</w:t>
      </w:r>
      <w:r w:rsidRPr="00CA00B2">
        <w:rPr>
          <w:rtl/>
        </w:rPr>
        <w:t xml:space="preserve"> </w:t>
      </w:r>
      <w:r w:rsidRPr="00CA00B2">
        <w:rPr>
          <w:rFonts w:hint="cs"/>
          <w:rtl/>
        </w:rPr>
        <w:t>יש</w:t>
      </w:r>
      <w:r w:rsidRPr="00CA00B2">
        <w:rPr>
          <w:rtl/>
        </w:rPr>
        <w:t xml:space="preserve"> </w:t>
      </w:r>
      <w:r w:rsidRPr="00CA00B2">
        <w:rPr>
          <w:rFonts w:hint="cs"/>
          <w:rtl/>
        </w:rPr>
        <w:t>מקום</w:t>
      </w:r>
      <w:r w:rsidRPr="00CA00B2">
        <w:rPr>
          <w:rtl/>
        </w:rPr>
        <w:t xml:space="preserve"> </w:t>
      </w:r>
      <w:r w:rsidRPr="00CA00B2">
        <w:rPr>
          <w:rFonts w:hint="cs"/>
          <w:rtl/>
        </w:rPr>
        <w:t>גם</w:t>
      </w:r>
      <w:r w:rsidRPr="00CA00B2">
        <w:rPr>
          <w:rtl/>
        </w:rPr>
        <w:t xml:space="preserve"> </w:t>
      </w:r>
      <w:r w:rsidRPr="00CA00B2">
        <w:rPr>
          <w:rFonts w:hint="cs"/>
          <w:rtl/>
        </w:rPr>
        <w:t>במיחוש</w:t>
      </w:r>
      <w:r w:rsidRPr="00CA00B2">
        <w:rPr>
          <w:rtl/>
        </w:rPr>
        <w:t xml:space="preserve"> </w:t>
      </w:r>
      <w:r w:rsidRPr="00CA00B2">
        <w:rPr>
          <w:rFonts w:hint="cs"/>
          <w:rtl/>
        </w:rPr>
        <w:t>בעלמא</w:t>
      </w:r>
      <w:r w:rsidRPr="00CA00B2">
        <w:rPr>
          <w:rtl/>
        </w:rPr>
        <w:t xml:space="preserve"> </w:t>
      </w:r>
      <w:r w:rsidRPr="00CA00B2">
        <w:rPr>
          <w:rFonts w:hint="cs"/>
          <w:rtl/>
        </w:rPr>
        <w:t>לחול</w:t>
      </w:r>
      <w:r w:rsidRPr="00CA00B2">
        <w:rPr>
          <w:rtl/>
        </w:rPr>
        <w:t xml:space="preserve"> </w:t>
      </w:r>
      <w:r w:rsidRPr="00CA00B2">
        <w:rPr>
          <w:rFonts w:hint="cs"/>
          <w:rtl/>
        </w:rPr>
        <w:t>האיסור</w:t>
      </w:r>
      <w:r w:rsidRPr="00CA00B2">
        <w:rPr>
          <w:rtl/>
        </w:rPr>
        <w:t xml:space="preserve"> </w:t>
      </w:r>
      <w:r w:rsidRPr="00CA00B2">
        <w:rPr>
          <w:rFonts w:hint="cs"/>
          <w:rtl/>
        </w:rPr>
        <w:t>ולכן</w:t>
      </w:r>
      <w:r w:rsidRPr="00CA00B2">
        <w:rPr>
          <w:rtl/>
        </w:rPr>
        <w:t xml:space="preserve"> </w:t>
      </w:r>
      <w:r w:rsidRPr="00CA00B2">
        <w:rPr>
          <w:rFonts w:hint="cs"/>
          <w:rtl/>
        </w:rPr>
        <w:t>גם</w:t>
      </w:r>
      <w:r w:rsidRPr="00CA00B2">
        <w:rPr>
          <w:rtl/>
        </w:rPr>
        <w:t xml:space="preserve"> </w:t>
      </w:r>
      <w:r w:rsidRPr="00CA00B2">
        <w:rPr>
          <w:rFonts w:hint="cs"/>
          <w:rtl/>
        </w:rPr>
        <w:t>לחשאב</w:t>
      </w:r>
      <w:r w:rsidRPr="00CA00B2">
        <w:rPr>
          <w:rtl/>
        </w:rPr>
        <w:t>"</w:t>
      </w:r>
      <w:r w:rsidRPr="00CA00B2">
        <w:rPr>
          <w:rFonts w:hint="cs"/>
          <w:rtl/>
        </w:rPr>
        <w:t>ס</w:t>
      </w:r>
      <w:r w:rsidRPr="00CA00B2">
        <w:rPr>
          <w:rtl/>
        </w:rPr>
        <w:t xml:space="preserve"> </w:t>
      </w:r>
      <w:r w:rsidRPr="00CA00B2">
        <w:rPr>
          <w:rFonts w:hint="cs"/>
          <w:rtl/>
        </w:rPr>
        <w:t>אסרו</w:t>
      </w:r>
      <w:r w:rsidRPr="00CA00B2">
        <w:rPr>
          <w:rtl/>
        </w:rPr>
        <w:t>"</w:t>
      </w:r>
      <w:r w:rsidRPr="00CA00B2">
        <w:rPr>
          <w:rFonts w:hint="cs"/>
          <w:rtl/>
        </w:rPr>
        <w:t>. ולפי זה יש לעיין בהא דלמדו התוס' גבי אשה שמצטער וכנ"ל, אם גם בזה שייך האי טעמא.</w:t>
      </w:r>
    </w:p>
    <w:p w14:paraId="45FEA4A8" w14:textId="77777777" w:rsidR="00E835A6" w:rsidRPr="00CA00B2" w:rsidRDefault="00E835A6" w:rsidP="00001E77">
      <w:pPr>
        <w:pStyle w:val="FootnoteText"/>
        <w:rPr>
          <w:rtl/>
        </w:rPr>
      </w:pPr>
      <w:r w:rsidRPr="00CA00B2">
        <w:rPr>
          <w:rFonts w:hint="cs"/>
          <w:rtl/>
        </w:rPr>
        <w:t>ובאג"ט (טוחן סקל"ח סל"א-ב) תי', דמפיס מורסא הוי מלשאצל"ג בפס"ר, ע"ש, וזה קיל משאר מלאכות ולכן מותר במקום צערא, ועד"ז לחלוב מן האשה, ולכן למדו התוס' והרא"ש דין זה ממפיס מורסא, ודוקא מלאכה שאצל"ג שהיא גם אינו מתכוין אלא שהוא פס"ר מותר במקום צערא, אבל שאר מלאכה שאצל"ג אדרבה חמור יותר ואסור אפי' לדעת המתירים שבות במקום חולי כל הגוף.</w:t>
      </w:r>
    </w:p>
    <w:p w14:paraId="54FF94BA" w14:textId="77777777" w:rsidR="00E835A6" w:rsidRPr="00CA00B2" w:rsidRDefault="00E835A6" w:rsidP="00001E77">
      <w:pPr>
        <w:pStyle w:val="FootnoteText"/>
        <w:rPr>
          <w:rtl/>
        </w:rPr>
      </w:pPr>
      <w:r w:rsidRPr="00CA00B2">
        <w:rPr>
          <w:rFonts w:hint="cs"/>
          <w:rtl/>
        </w:rPr>
        <w:t>וראה בהגמ"ר (רמז תנב) תשובת רבינו יו"ט להתיר לגוי להדליק מדורה בשביל ישראל בשבת אפי' במקום שאינם חולים אלא מצטערים, והביא ראי' מגונח, והביא עוד כמה ראיות להתיר במקום צער. וראה גם ביאוהגר"א (סרע"ו סקט"ז) שכותב "ועל כולן [ראיות ההגמ"ר, הובאו בביאוהגר"א שם] יש להשיב עליהן, אבל ראי' ממה שהתירו למפיס מורסא וליטול את הקוץ". אמנם המג"א ואדה"ז (נסמן בפנים אות ב) חלקו על ההגמ"ר והתירו רק כשהקור גדול שאז נחשב כחולה.</w:t>
      </w:r>
    </w:p>
    <w:p w14:paraId="6BF97949" w14:textId="77777777" w:rsidR="00E835A6" w:rsidRPr="00CA00B2" w:rsidRDefault="00E835A6" w:rsidP="00001E77">
      <w:pPr>
        <w:pStyle w:val="FootnoteText"/>
        <w:rPr>
          <w:rtl/>
        </w:rPr>
      </w:pPr>
      <w:r w:rsidRPr="00CA00B2">
        <w:rPr>
          <w:rFonts w:hint="cs"/>
          <w:rtl/>
        </w:rPr>
        <w:t>ועצ"ע להתאים מה שהותר ובאיזה אופן הותרו דברים משום צערא. וראה תהל"ד (סקמ"ט).</w:t>
      </w:r>
    </w:p>
  </w:footnote>
  <w:footnote w:id="63">
    <w:p w14:paraId="5CAEDDEE" w14:textId="77777777" w:rsidR="00E835A6" w:rsidRPr="00CA00B2" w:rsidRDefault="00E835A6" w:rsidP="00001E77">
      <w:pPr>
        <w:pStyle w:val="FootnoteText"/>
        <w:rPr>
          <w:rtl/>
        </w:rPr>
      </w:pPr>
      <w:r w:rsidRPr="00CA00B2">
        <w:rPr>
          <w:rStyle w:val="FootnoteReference"/>
          <w:vertAlign w:val="baseline"/>
        </w:rPr>
        <w:footnoteRef/>
      </w:r>
      <w:r w:rsidRPr="00CA00B2">
        <w:rPr>
          <w:rFonts w:hint="cs"/>
          <w:rtl/>
        </w:rPr>
        <w:t>) ב</w:t>
      </w:r>
      <w:r w:rsidRPr="00CA00B2">
        <w:rPr>
          <w:rtl/>
        </w:rPr>
        <w:t>טור (סרע"ו) כתב "ואם אמר לעבדו או לשפחתו לילך עמו, והדליקו את הנר, אע"פ שגם הם צריכין לו, אין זה לצורך גוי, כיון שעיקר ההליכה לצורך הישראל". וכן הועתק בשו"ע ס"</w:t>
      </w:r>
      <w:r w:rsidRPr="00CA00B2">
        <w:rPr>
          <w:rFonts w:hint="cs"/>
          <w:rtl/>
        </w:rPr>
        <w:t>ג.</w:t>
      </w:r>
    </w:p>
    <w:p w14:paraId="3B84C967" w14:textId="77777777" w:rsidR="00E835A6" w:rsidRPr="00CA00B2" w:rsidRDefault="00E835A6" w:rsidP="00001E77">
      <w:pPr>
        <w:pStyle w:val="FootnoteText"/>
        <w:rPr>
          <w:rtl/>
        </w:rPr>
      </w:pPr>
      <w:r w:rsidRPr="00CA00B2">
        <w:rPr>
          <w:rtl/>
        </w:rPr>
        <w:t>ולבאר הדברים, יש להקדים, דדעת הרשב"א (סוף פרק כל כתבי) להתיר בגוי העושה לצורכו ולצורך ישראל, כיון שעיקר דעתו אינו אלא לעצמו. ומ"מ כתב בהמשך הדברים לפי אופן אחד, שעבד ושפחה המביא מים לצרכו ולצורך ישראל אדוניו, אסור, דעיקרו משום אדוניו הוא</w:t>
      </w:r>
      <w:r w:rsidRPr="00CA00B2">
        <w:rPr>
          <w:rFonts w:hint="cs"/>
          <w:rtl/>
        </w:rPr>
        <w:t>.</w:t>
      </w:r>
    </w:p>
    <w:p w14:paraId="702F5B5E" w14:textId="77777777" w:rsidR="00E835A6" w:rsidRPr="00CA00B2" w:rsidRDefault="00E835A6" w:rsidP="00001E77">
      <w:pPr>
        <w:pStyle w:val="FootnoteText"/>
        <w:rPr>
          <w:rtl/>
        </w:rPr>
      </w:pPr>
      <w:r w:rsidRPr="00CA00B2">
        <w:rPr>
          <w:rtl/>
        </w:rPr>
        <w:t>והי' מקום לומר עד"ז גם לדידן, שאף בעשה גוי לצורכו ולצורך ישראל אסור, מכל מקום כל שעושה לצורך עצמו מן הסתם אנו תולין שאינו מתכוין בשביל הישראל, אבל כאן כיון שהגוי הוא עבדו, וגם ההליכה הוא לצורך אדוניו, אז מתכוין בעיקרו בשביל אדוניו. וכן הוא משמעות הגר"א כאן, שהדוגמאות שמביא הוא באופנים שעושה גם לצורך עצמו ואחר ואם העיקר הוא בשביל האחר אסור גם אם עשאו גם לעצמו. וראה א"א (ססקי"א), שמשמע מדבריו ג"כ שהעבד הדליקו לצורך שניהם (מדכתב שזהו חילוק הלבוש בין רישא לסיפא, וההיתר דסיפא הוא כי בדרבנן הותר לצורך שניהם)</w:t>
      </w:r>
      <w:r w:rsidRPr="00CA00B2">
        <w:rPr>
          <w:rFonts w:hint="cs"/>
          <w:rtl/>
        </w:rPr>
        <w:t>.</w:t>
      </w:r>
    </w:p>
    <w:p w14:paraId="63D11504" w14:textId="77777777" w:rsidR="00E835A6" w:rsidRPr="00CA00B2" w:rsidRDefault="00E835A6" w:rsidP="00001E77">
      <w:pPr>
        <w:pStyle w:val="FootnoteText"/>
        <w:rPr>
          <w:rtl/>
        </w:rPr>
      </w:pPr>
      <w:r w:rsidRPr="00CA00B2">
        <w:rPr>
          <w:rtl/>
        </w:rPr>
        <w:t>ובטור דפוס מנטובה ושאלוניקי איתא הלשון "שעיקר הדליקה בשביל ישראל". ולשון זה משמעו קצת כביאור הנ"ל. וכן העתיק בשע"ש (סימן א' סי"ט זר זהב אות י')</w:t>
      </w:r>
      <w:r w:rsidRPr="00CA00B2">
        <w:rPr>
          <w:rFonts w:hint="cs"/>
          <w:rtl/>
        </w:rPr>
        <w:t>.</w:t>
      </w:r>
    </w:p>
    <w:p w14:paraId="67201BA2" w14:textId="77777777" w:rsidR="00E835A6" w:rsidRPr="00CA00B2" w:rsidRDefault="00E835A6" w:rsidP="00001E77">
      <w:pPr>
        <w:pStyle w:val="FootnoteText"/>
        <w:rPr>
          <w:rtl/>
        </w:rPr>
      </w:pPr>
      <w:r w:rsidRPr="00CA00B2">
        <w:rPr>
          <w:rtl/>
        </w:rPr>
        <w:t>אמנם אדה"ז מפרש באופן אחר לגמרי, דלעולם העבדים כשמדליקים מתכוונים לצורך עצמן בלבד, ומכל מקום, כיון שעיקר ההליכה הוא לצורך ישראל ובשבילו, אז גם הנר שמדליקין בשביל ההליכה נחשב שהודלק לצורך הישראל, ולכן אסור להישראל ליהנות ממנו, ואסור לילך עמהם עד שיניחו הנר שלא יהנה מאור הנר שהודלק בשביל הליכתו. וזהו מש"כ בטור ושו"ע "שעיקר ההליכה לצורך הישראל</w:t>
      </w:r>
      <w:r w:rsidRPr="00CA00B2">
        <w:rPr>
          <w:rFonts w:hint="cs"/>
          <w:rtl/>
        </w:rPr>
        <w:t>".</w:t>
      </w:r>
    </w:p>
    <w:p w14:paraId="55D1063E" w14:textId="77777777" w:rsidR="00E835A6" w:rsidRPr="00CA00B2" w:rsidRDefault="00E835A6" w:rsidP="00001E77">
      <w:pPr>
        <w:pStyle w:val="FootnoteText"/>
        <w:rPr>
          <w:rtl/>
        </w:rPr>
      </w:pPr>
      <w:r w:rsidRPr="00CA00B2">
        <w:rPr>
          <w:rtl/>
        </w:rPr>
        <w:t>וההכרח לפרש באופן זה הוא, דהרי כתב במג"א (ס"ב) שאם הדליק לצורך שניהם אסור, וא"כ ע"כ שכאן כוונו לצורכם בלבד, ומכל מקום אסור כנ"ל</w:t>
      </w:r>
      <w:r w:rsidRPr="00CA00B2">
        <w:rPr>
          <w:rFonts w:hint="cs"/>
          <w:rtl/>
        </w:rPr>
        <w:t xml:space="preserve">. </w:t>
      </w:r>
      <w:r w:rsidRPr="00CA00B2">
        <w:rPr>
          <w:rtl/>
        </w:rPr>
        <w:t>וכתב אדה"ז (בקו"א סק"ד) שלפ"ז פי' מש"כ בשו"ע 'אע"פ שגם הם צריכין לו', הכוונה הוא שהדליקוהו בשבילם בלבד כיון שגם הם צריכין לו. וכתב אדה"ז שאפשר שהטור ושו"ע אינן סוברים שלצורך שניהם אסור, ובאמת הכוונה הוא שהדליקוהו לצורך שניהם, אלא שלדידן שסוברין כדעת המג"א ע"כ לפרש שהדליקוהו בשביל עצמן בלבד</w:t>
      </w:r>
      <w:r w:rsidRPr="00CA00B2">
        <w:rPr>
          <w:rFonts w:hint="cs"/>
          <w:rtl/>
        </w:rPr>
        <w:t>.</w:t>
      </w:r>
    </w:p>
    <w:p w14:paraId="4EE9640C" w14:textId="77777777" w:rsidR="00E835A6" w:rsidRPr="00CA00B2" w:rsidRDefault="00E835A6" w:rsidP="00001E77">
      <w:pPr>
        <w:pStyle w:val="FootnoteText"/>
        <w:rPr>
          <w:rtl/>
        </w:rPr>
      </w:pPr>
      <w:r w:rsidRPr="00CA00B2">
        <w:rPr>
          <w:rtl/>
        </w:rPr>
        <w:t>והנה בט"ז (ססק"ה) כתב שהנר שהשפחה מדלקת כדי שתדיח כלי האכילה, לא מקרי לצורך הישראל, "כיון שאין גוף הישראל נהנה ממנו, אלא כלים שלו מודחים והיא חייבת להדליקם, לצרכה היא מדלקת, כנלע"ד</w:t>
      </w:r>
      <w:r w:rsidRPr="00CA00B2">
        <w:rPr>
          <w:rFonts w:hint="cs"/>
          <w:rtl/>
        </w:rPr>
        <w:t>".</w:t>
      </w:r>
    </w:p>
    <w:p w14:paraId="6AAFECEF" w14:textId="77777777" w:rsidR="00E835A6" w:rsidRPr="00CA00B2" w:rsidRDefault="00E835A6" w:rsidP="00001E77">
      <w:pPr>
        <w:pStyle w:val="FootnoteText"/>
        <w:rPr>
          <w:rtl/>
        </w:rPr>
      </w:pPr>
      <w:r w:rsidRPr="00CA00B2">
        <w:rPr>
          <w:rtl/>
        </w:rPr>
        <w:t>ואדה"ז כותב שאפשר לפרש כוונת הט"ז בב' אופנים, דיש לומר שכוונתו שאין הישראל נהנה מהנר בשעת הדלקה, ולכן מותר. וכן משמע שלומד במ"ב (סקכ"ז). והקשה אדה"ז (קו"א שם), שכיון שאם הדליק לצורך שניהם אסור, ע"כ שמש"כ בשו"ע ס"ג הוא שהדליקוהו לצורך עצמן בלבד ומכל מקום אסור כיון שעיקר ההליכה הוא בשביל ישראל וכנ"ל, וא"כ ע"כ לחלק בין מקרה דהשו"ע למש"כ הט"ז, דההליכה הוא דבר שגופו של הישראל נהנה ממנו, והדחת כלים הוא דבר שאין גוף הישראל נהנה ממנו (וזהו אופן השני לפרש, שמש"כ שאין גוף הישראל נהנה הוא מההדחה)</w:t>
      </w:r>
      <w:r w:rsidRPr="00CA00B2">
        <w:rPr>
          <w:rFonts w:hint="cs"/>
          <w:rtl/>
        </w:rPr>
        <w:t>.</w:t>
      </w:r>
    </w:p>
    <w:p w14:paraId="7A217F16" w14:textId="77777777" w:rsidR="00E835A6" w:rsidRPr="00CA00B2" w:rsidRDefault="00E835A6" w:rsidP="00001E77">
      <w:pPr>
        <w:pStyle w:val="FootnoteText"/>
        <w:rPr>
          <w:rtl/>
        </w:rPr>
      </w:pPr>
      <w:r w:rsidRPr="00CA00B2">
        <w:rPr>
          <w:rtl/>
        </w:rPr>
        <w:t>היינו, דהרי האיסור ליהנות הוא דוקא בדבר שגוף הישראל נהנה ממנו, ובמקרה זה דהנר לא הודלק לצורך הישראל (הן במקרה דהשו"ע והן במקרה דהט"ז), א"כ אין סברא לאסור בשביל שהדליק את הנר, אלא שמכל מקום המלאכה הוא בעיקרו בשביל הישראל, אז הנר 'נכלל' בהמלאכה, וגדר הנר הוא כפי גדר המלאכה, ובהליכה הוי דבר שגוף הישראל נהנה ממנו, אז נר שהודלק בשביל הליכה זו אסור, אבל הדחת הוי דבר שאין גוף הישראל נהנה ממנו, לכן הנר שהודלק בשביל ההדחה מותר</w:t>
      </w:r>
      <w:r w:rsidRPr="00CA00B2">
        <w:rPr>
          <w:rFonts w:hint="cs"/>
          <w:rtl/>
        </w:rPr>
        <w:t>.</w:t>
      </w:r>
    </w:p>
    <w:p w14:paraId="72156F44" w14:textId="77777777" w:rsidR="00E835A6" w:rsidRPr="00CA00B2" w:rsidRDefault="00E835A6" w:rsidP="00001E77">
      <w:pPr>
        <w:pStyle w:val="FootnoteText"/>
        <w:rPr>
          <w:rtl/>
        </w:rPr>
      </w:pPr>
      <w:r w:rsidRPr="00CA00B2">
        <w:rPr>
          <w:rtl/>
        </w:rPr>
        <w:t>והנה הגרעק"א בהגהותיו הביא ממש"כ בשיירי כנה"ג בשם הראנ"ח, כשהי' רוצה ספר העומד בחדר שאין בו נר, הי' אומר להשפחה שתביא לו חפץ פלוני, והשפחה מדלקת הנר להביא החפץ, והולך הוא לשם ונוטל הספר. וכתב הגרעק"א 'וצ"ע'. ולכאורה כוונתו להקשות, דהוא הבין הפי' בשו"ע כמו שביאר אדה"ז, שאף שלא כוונה שתאיר הנר בשביל הישראל, מכל מקום אסור כיון שהמלאכה שבשבילה הודלק הוי בשביל הישראל ולכן נחשב גם הנר כהודלק בשביל הישראל, ולכן הקשה שגם במקרה של הראנ"ח הודלק הנר בשביל הישראל וא"כ איך שרי ליהנות ממנו. אמנם לדינא לדעת אדה"ז לכאו' תלוי אם זה שהביאה החפץ נחשב כדבר שגוף הישראל נהנה ממנו, כיון שאפי' אם נחשב בשביל הישראל עדיין שיהי' אסור צריך שיהי' המקרה שבשבילו הודלק דבר שגוף הישראל נהנה ממנו (כהליכה, ולא כהדחה שהתיר הט"ז), ולפי זה אם נחשב הבאת החפץ דבר שגוף הישראל נהנה ממנו יהי' אסור ואם לאו יהי' מותר (אא"כ נחלק לדעת אדה"ז שאסור לגרום למצב זה, ואולי כשגורם לזה יש מקום לגזור שמא יאמר. וצ"ע)</w:t>
      </w:r>
      <w:r w:rsidRPr="00CA00B2">
        <w:rPr>
          <w:rFonts w:hint="cs"/>
          <w:rtl/>
        </w:rPr>
        <w:t>.</w:t>
      </w:r>
    </w:p>
    <w:p w14:paraId="3B5A82B5" w14:textId="77777777" w:rsidR="00E835A6" w:rsidRPr="00CA00B2" w:rsidRDefault="00E835A6" w:rsidP="00001E77">
      <w:pPr>
        <w:pStyle w:val="FootnoteText"/>
        <w:rPr>
          <w:rtl/>
        </w:rPr>
      </w:pPr>
      <w:r w:rsidRPr="00CA00B2">
        <w:rPr>
          <w:rtl/>
        </w:rPr>
        <w:t>ובמ"ב (סקכ"ז) כתב שאם משלח העבדים בשליחות שילכו בעצמם, והדליקו את הנר להאיר להם, אין זה מקרי לצרכו, אף שעיקר הליכתם הוא בשבילו, כיון שאין גוף הישראל נהנה מהנר בעת ההדלקה ומותר להשתמש אח"כ. וזהו כפי' הא' בדברי הט"ז. ולדעת אדה"ז יכול להיות לדינא כן, אלא שלדעתו אין נ"מ אם נהנה מיד או לא, אלא החילוק הוא האם זה שהולכים הנכרים בשבילו הוי דבר שגוף הישראל נהנה ממנו, ואם אינו נהנה ממנו אז מותר להשתמש (לכאו' אפי' אם עומד הישראל שם בשעת מעשה)</w:t>
      </w:r>
      <w:r w:rsidRPr="00CA00B2">
        <w:rPr>
          <w:rFonts w:hint="cs"/>
          <w:rtl/>
        </w:rPr>
        <w:t>.</w:t>
      </w:r>
    </w:p>
    <w:p w14:paraId="1A552F1A" w14:textId="77777777" w:rsidR="00E835A6" w:rsidRPr="0093789E" w:rsidRDefault="00E835A6" w:rsidP="00001E77">
      <w:pPr>
        <w:pStyle w:val="FootnoteText"/>
        <w:rPr>
          <w:rtl/>
        </w:rPr>
      </w:pPr>
      <w:r w:rsidRPr="00CA00B2">
        <w:rPr>
          <w:rtl/>
        </w:rPr>
        <w:t>ובמקרה של הדלקת הנר לצורך הדלקת כליו כתב אדה"ז שאין צריך למחות בשפחה המדלקת את הנר, ומשמע אפי' אם הנר הוא מכליו. והנה במקרה שהגוי עושה מלאכה בשביל הישראל, מחוייב למחות גם בעושה מכליו גם אם אין גוף הישראל נהנה מהמלאכה, אלא שלענין ההנאה חלוק כשגוף הישראל נהנה. אמנם כאן הרי היא מדלקת הנר בשביל עצמה, אלא שהמלאכה שעושה הוא בשביל אדוני', ומבואר שבמקרה כזה רק אם גוף הישראל נהנה מחוייב למחות, דבמקרה כזה נחשב כעושה המלאכה בשביל הישראל רק אם הדבר שהמלאכה נעשה בשבילו הוי דבר שגוף הישראל נהנה ממנו. ועדיין צ"ע. [ויש לעיין אם חלוק דין השפחה דלא שייך בה כ"כ רואה ושותק דבזה דומה יותר לקבלן שקצץ, וכאן אין שייך מראת עין, שאף שנעשה בבית הישראל מכל מקום לצרכה היא מדלקת. ויש לעיין עוד]</w:t>
      </w:r>
      <w:r w:rsidRPr="00CA00B2">
        <w:rPr>
          <w:rFonts w:hint="cs"/>
          <w:rtl/>
        </w:rPr>
        <w:t>.</w:t>
      </w:r>
    </w:p>
  </w:footnote>
  <w:footnote w:id="64">
    <w:p w14:paraId="47881407" w14:textId="77777777" w:rsidR="00E835A6" w:rsidRDefault="00E835A6" w:rsidP="006766E3">
      <w:pPr>
        <w:pStyle w:val="FootnoteText"/>
        <w:rPr>
          <w:rtl/>
        </w:rPr>
      </w:pPr>
      <w:r w:rsidRPr="00047AF0">
        <w:footnoteRef/>
      </w:r>
      <w:r>
        <w:t xml:space="preserve"> </w:t>
      </w:r>
      <w:r>
        <w:rPr>
          <w:rFonts w:hint="cs"/>
          <w:rtl/>
        </w:rPr>
        <w:t xml:space="preserve">) </w:t>
      </w:r>
      <w:r w:rsidRPr="00CE6432">
        <w:rPr>
          <w:rtl/>
        </w:rPr>
        <w:t xml:space="preserve">ולהעיר שבדרך כלל לשון "כן" בתנ"ך הוא במשמעות "כך", כמו "ויהי כן", וכן ברובם ככולם של מאות הפעמים המופיע בתנ"ך המילה "כן". אך בכמה מקומות נזכר "כן" במשמעות אמת ונכון, לדוגמא – ראה רש"י מקץ מב, יא: "כנים - </w:t>
      </w:r>
      <w:r w:rsidRPr="00CE6432">
        <w:rPr>
          <w:b/>
          <w:bCs/>
          <w:rtl/>
        </w:rPr>
        <w:t>אמתיים</w:t>
      </w:r>
      <w:r w:rsidRPr="00CE6432">
        <w:rPr>
          <w:rtl/>
        </w:rPr>
        <w:t xml:space="preserve">, כמו (שמות י, כט) </w:t>
      </w:r>
      <w:r w:rsidRPr="00CE6432">
        <w:rPr>
          <w:b/>
          <w:bCs/>
          <w:rtl/>
        </w:rPr>
        <w:t>כן</w:t>
      </w:r>
      <w:r w:rsidRPr="00CE6432">
        <w:rPr>
          <w:rtl/>
        </w:rPr>
        <w:t xml:space="preserve"> דברת, (במדבר כז, ז) </w:t>
      </w:r>
      <w:r w:rsidRPr="00CE6432">
        <w:rPr>
          <w:b/>
          <w:bCs/>
          <w:rtl/>
        </w:rPr>
        <w:t>כן</w:t>
      </w:r>
      <w:r w:rsidRPr="00CE6432">
        <w:rPr>
          <w:rtl/>
        </w:rPr>
        <w:t xml:space="preserve"> בנות צלפחד דוברות, (ישעיה טז, ו) ועברתו לא </w:t>
      </w:r>
      <w:r w:rsidRPr="00CE6432">
        <w:rPr>
          <w:b/>
          <w:bCs/>
          <w:rtl/>
        </w:rPr>
        <w:t>כן</w:t>
      </w:r>
      <w:r w:rsidRPr="00CE6432">
        <w:rPr>
          <w:rtl/>
        </w:rPr>
        <w:t xml:space="preserve"> בדיו". וראה גם יהושע ב, ד: "ותאמר </w:t>
      </w:r>
      <w:r w:rsidRPr="00CE6432">
        <w:rPr>
          <w:b/>
          <w:bCs/>
          <w:rtl/>
        </w:rPr>
        <w:t>כן</w:t>
      </w:r>
      <w:r w:rsidRPr="00CE6432">
        <w:rPr>
          <w:rtl/>
        </w:rPr>
        <w:t xml:space="preserve"> באו אלי האנשים". ועוד</w:t>
      </w:r>
      <w:r>
        <w:rPr>
          <w:rFonts w:hint="cs"/>
          <w:rtl/>
        </w:rPr>
        <w:t>.</w:t>
      </w:r>
    </w:p>
    <w:p w14:paraId="4A753732" w14:textId="77777777" w:rsidR="00E835A6" w:rsidRPr="00CE6432" w:rsidRDefault="00E835A6" w:rsidP="006766E3">
      <w:pPr>
        <w:pStyle w:val="FootnoteText"/>
        <w:rPr>
          <w:rtl/>
        </w:rPr>
      </w:pPr>
    </w:p>
  </w:footnote>
  <w:footnote w:id="65">
    <w:p w14:paraId="0DD34D29" w14:textId="77777777" w:rsidR="00E835A6" w:rsidRPr="00CE6432" w:rsidRDefault="00E835A6" w:rsidP="006766E3">
      <w:pPr>
        <w:pStyle w:val="FootnoteText"/>
        <w:rPr>
          <w:rtl/>
        </w:rPr>
      </w:pPr>
      <w:r w:rsidRPr="00047AF0">
        <w:footnoteRef/>
      </w:r>
      <w:r w:rsidRPr="00047AF0">
        <w:rPr>
          <w:rFonts w:hint="cs"/>
          <w:rtl/>
        </w:rPr>
        <w:t>)</w:t>
      </w:r>
      <w:r w:rsidRPr="00CE6432">
        <w:rPr>
          <w:rtl/>
        </w:rPr>
        <w:t xml:space="preserve"> אמנם יש שמדקדים לחלק בן לשון נסתר בלשון זכר שאומרים "הם", ללשון נקבה שאומרים "הן", ע"ד לשון המקרא: "המה" ו"הנה", או "להם" ו"להן". אך בדרך כלל הבדלה זו לא מתקיימת ברוב הפעמים (מלבד כשמדברים על הזכרים והנקבות עצמן), וכלשון הרגיל "הן הן הדברים", והרבה כיוצא בזה, ואף לא ברמב"ם שמקפיד מאד לדקדק בלשונו, וגם לא בתניא שרבנו הזקן דקדק בו מאד, ואכ"מ. </w:t>
      </w:r>
    </w:p>
  </w:footnote>
  <w:footnote w:id="66">
    <w:p w14:paraId="7E43E91E" w14:textId="77777777" w:rsidR="00E835A6" w:rsidRPr="00CE6432" w:rsidRDefault="00E835A6" w:rsidP="006766E3">
      <w:pPr>
        <w:pStyle w:val="FootnoteText"/>
        <w:rPr>
          <w:rtl/>
        </w:rPr>
      </w:pPr>
      <w:r w:rsidRPr="00047AF0">
        <w:footnoteRef/>
      </w:r>
      <w:r>
        <w:rPr>
          <w:rFonts w:hint="cs"/>
          <w:rtl/>
        </w:rPr>
        <w:t>)</w:t>
      </w:r>
      <w:r w:rsidRPr="00CE6432">
        <w:rPr>
          <w:rtl/>
        </w:rPr>
        <w:t xml:space="preserve"> ואולי עפ"ז יש לבאר את הפסוק (בראשית כט, ז): "הן עוד היום גדול" – "הלא עוד היום גדול". אך להעיר שרש"י שם כותב: "אמר להם </w:t>
      </w:r>
      <w:r w:rsidRPr="00CE6432">
        <w:rPr>
          <w:b/>
          <w:bCs/>
          <w:rtl/>
        </w:rPr>
        <w:t>הן</w:t>
      </w:r>
      <w:r w:rsidRPr="00CE6432">
        <w:rPr>
          <w:rtl/>
        </w:rPr>
        <w:t xml:space="preserve"> עוד היום גדול", מבלי לפרש מהו "הן", ובפשטות זהו משום שגם כאן אינו יוצא מכלל "הן" שבכל התורה שפירושו בדרך כלל: הנה.</w:t>
      </w:r>
    </w:p>
  </w:footnote>
  <w:footnote w:id="67">
    <w:p w14:paraId="67520556" w14:textId="77777777" w:rsidR="00E835A6" w:rsidRDefault="00E835A6" w:rsidP="008F667A">
      <w:pPr>
        <w:pStyle w:val="FootnoteText"/>
      </w:pPr>
      <w:r w:rsidRPr="00EE7595">
        <w:rPr>
          <w:rStyle w:val="FootnoteReference"/>
          <w:rtl/>
        </w:rPr>
        <w:sym w:font="Symbol" w:char="F02A"/>
      </w:r>
      <w:r>
        <w:rPr>
          <w:rtl/>
        </w:rPr>
        <w:t xml:space="preserve"> </w:t>
      </w:r>
      <w:r>
        <w:rPr>
          <w:rFonts w:hint="cs"/>
          <w:rtl/>
        </w:rPr>
        <w:t>הסתייעתי בשארי-בשרי ש.ב. וד.ב. ות"ח להם על הטרחות שהטלתי עליהם וקבלו.</w:t>
      </w:r>
    </w:p>
  </w:footnote>
  <w:footnote w:id="68">
    <w:p w14:paraId="50A3AA7A" w14:textId="3D8D72FD" w:rsidR="00E835A6" w:rsidRDefault="00E835A6" w:rsidP="008F667A">
      <w:pPr>
        <w:pStyle w:val="FootnoteText"/>
      </w:pPr>
      <w:r w:rsidRPr="008F667A">
        <w:footnoteRef/>
      </w:r>
      <w:r>
        <w:rPr>
          <w:rFonts w:hint="cs"/>
          <w:rtl/>
        </w:rPr>
        <w:t>)</w:t>
      </w:r>
      <w:r w:rsidRPr="008F667A">
        <w:rPr>
          <w:rtl/>
        </w:rPr>
        <w:t xml:space="preserve"> </w:t>
      </w:r>
      <w:r>
        <w:rPr>
          <w:rFonts w:hint="cs"/>
          <w:rtl/>
        </w:rPr>
        <w:t>אולי אפשר להוכיח כי הוא היה בסוראז' דצ'רניגוב ולא בסוראז' דויטבסק מאגרת אביו כ"ק אדמו"ר מהרי"נ (שנדפסה ב'היכל הבעש"ט' גיליון כ, עמ' קיג; נדפסה אח"כ ב'מבית הגנזים' עמ' שסד; ושוב באג"ק כ"ק אדמו"ר הצמח צדק עמ' רלא) בה מונה את סוראז' עם הומלין (מגלין), סטארדוב ופאהאר (לוביאנה), שכולן (היו אז) במחוז צ'רניגוב, ובהיכל הבעש"ט שם העלה כי בעיירות אלו היו אנ"ש כפופים אליו.</w:t>
      </w:r>
    </w:p>
  </w:footnote>
  <w:footnote w:id="69">
    <w:p w14:paraId="31CFFC4A" w14:textId="5F14D71E" w:rsidR="00E835A6" w:rsidRDefault="00E835A6" w:rsidP="008F667A">
      <w:pPr>
        <w:pStyle w:val="FootnoteText"/>
      </w:pPr>
      <w:r w:rsidRPr="008F667A">
        <w:footnoteRef/>
      </w:r>
      <w:r>
        <w:rPr>
          <w:rFonts w:hint="cs"/>
          <w:rtl/>
        </w:rPr>
        <w:t>)</w:t>
      </w:r>
      <w:r>
        <w:rPr>
          <w:rtl/>
        </w:rPr>
        <w:t xml:space="preserve"> </w:t>
      </w:r>
      <w:r>
        <w:rPr>
          <w:rFonts w:hint="cs"/>
          <w:rtl/>
        </w:rPr>
        <w:t xml:space="preserve">לא סיפק הזמן בידי למצוא מקורות לזמן מעברו לניעז'ין. ב'היכל הבעש"ט' גיליון כה, עמ' קצב, ציין ר"י מונדשיין ממכתב רמ"מ שניאורסון משנת </w:t>
      </w:r>
      <w:r w:rsidRPr="00262781">
        <w:rPr>
          <w:rFonts w:hint="cs"/>
          <w:rtl/>
        </w:rPr>
        <w:t>תר"נ-תרנ"א</w:t>
      </w:r>
      <w:r>
        <w:rPr>
          <w:rFonts w:hint="cs"/>
          <w:rtl/>
        </w:rPr>
        <w:t>, כי בנו הבכור של המהרי"נ, היינו ר' שניאור דובער, חונה בניעז'ין.</w:t>
      </w:r>
    </w:p>
  </w:footnote>
  <w:footnote w:id="70">
    <w:p w14:paraId="130E60ED" w14:textId="3AEADC5E" w:rsidR="00E835A6" w:rsidRPr="00437951" w:rsidRDefault="00E835A6" w:rsidP="008F667A">
      <w:pPr>
        <w:pStyle w:val="FootnoteText"/>
      </w:pPr>
      <w:r w:rsidRPr="008F667A">
        <w:footnoteRef/>
      </w:r>
      <w:r>
        <w:rPr>
          <w:rFonts w:hint="cs"/>
          <w:rtl/>
        </w:rPr>
        <w:t xml:space="preserve">) וראה גם קטלוג 'ירושלים של זהב' (מכירה פומבית 6 חלק ב', מספר פריט 369), </w:t>
      </w:r>
      <w:r w:rsidRPr="008F667A">
        <w:rPr>
          <w:rFonts w:hint="cs"/>
          <w:rtl/>
        </w:rPr>
        <w:t>"</w:t>
      </w:r>
      <w:r w:rsidRPr="008F667A">
        <w:rPr>
          <w:rtl/>
        </w:rPr>
        <w:t>הררמ"א רב דסוראז קנה הס' מיורשי הררי"ל שפירא ז"ל ואני קניתיו מהררמ"א שי' הנ"ל. ש"י זעווין</w:t>
      </w:r>
      <w:r w:rsidRPr="008F667A">
        <w:rPr>
          <w:rFonts w:hint="cs"/>
          <w:rtl/>
        </w:rPr>
        <w:t>".</w:t>
      </w:r>
    </w:p>
  </w:footnote>
  <w:footnote w:id="71">
    <w:p w14:paraId="594499B1" w14:textId="08E5906B" w:rsidR="00E835A6" w:rsidRPr="008F667A" w:rsidRDefault="00E835A6" w:rsidP="008F667A">
      <w:pPr>
        <w:pStyle w:val="FootnoteText"/>
        <w:rPr>
          <w:rtl/>
        </w:rPr>
      </w:pPr>
      <w:r w:rsidRPr="008F667A">
        <w:footnoteRef/>
      </w:r>
      <w:r>
        <w:rPr>
          <w:rFonts w:hint="cs"/>
          <w:rtl/>
        </w:rPr>
        <w:t>)</w:t>
      </w:r>
      <w:r>
        <w:rPr>
          <w:rtl/>
        </w:rPr>
        <w:t xml:space="preserve"> </w:t>
      </w:r>
      <w:r>
        <w:rPr>
          <w:rFonts w:hint="cs"/>
          <w:rtl/>
        </w:rPr>
        <w:t xml:space="preserve">ניתן לראותה כאן: </w:t>
      </w:r>
      <w:hyperlink r:id="rId1" w:history="1">
        <w:r w:rsidRPr="00055458">
          <w:rPr>
            <w:rStyle w:val="Hyperlink"/>
            <w:color w:val="auto"/>
            <w:sz w:val="16"/>
            <w:szCs w:val="16"/>
          </w:rPr>
          <w:t>http://www.atozmapsdata2.com/downloads/Holy_Land/pal0649_sz3.pdf</w:t>
        </w:r>
      </w:hyperlink>
    </w:p>
  </w:footnote>
  <w:footnote w:id="72">
    <w:p w14:paraId="37C8F7FD" w14:textId="76812C9F" w:rsidR="00E835A6" w:rsidRDefault="00E835A6" w:rsidP="008F667A">
      <w:pPr>
        <w:pStyle w:val="FootnoteText"/>
        <w:rPr>
          <w:rtl/>
        </w:rPr>
      </w:pPr>
      <w:r w:rsidRPr="008F667A">
        <w:footnoteRef/>
      </w:r>
      <w:r>
        <w:rPr>
          <w:rFonts w:hint="cs"/>
          <w:rtl/>
        </w:rPr>
        <w:t>)</w:t>
      </w:r>
      <w:r w:rsidRPr="008F667A">
        <w:rPr>
          <w:rtl/>
        </w:rPr>
        <w:t xml:space="preserve"> </w:t>
      </w:r>
      <w:r>
        <w:rPr>
          <w:rFonts w:hint="cs"/>
          <w:rtl/>
        </w:rPr>
        <w:t>נמצא בין התורמים ל'חובבי ציון' ('המליץ', שנה 41, גיליון 157 (30.7.1901), עמ' 4).</w:t>
      </w:r>
    </w:p>
    <w:p w14:paraId="33DE72D6" w14:textId="77777777" w:rsidR="00E835A6" w:rsidRDefault="00E835A6" w:rsidP="008F667A">
      <w:pPr>
        <w:pStyle w:val="FootnoteText"/>
      </w:pPr>
      <w:r>
        <w:rPr>
          <w:rFonts w:hint="cs"/>
          <w:rtl/>
        </w:rPr>
        <w:t>אפשר הוא הנזכר ב'דבר' גיליון 2717 (23.4.1934), עמ' 4.</w:t>
      </w:r>
    </w:p>
  </w:footnote>
  <w:footnote w:id="73">
    <w:p w14:paraId="77E851FB" w14:textId="4C69DD2A" w:rsidR="00E835A6" w:rsidRDefault="00E835A6" w:rsidP="008F667A">
      <w:pPr>
        <w:pStyle w:val="FootnoteText"/>
      </w:pPr>
      <w:r w:rsidRPr="008F667A">
        <w:footnoteRef/>
      </w:r>
      <w:r>
        <w:rPr>
          <w:rFonts w:hint="cs"/>
          <w:rtl/>
        </w:rPr>
        <w:t>)</w:t>
      </w:r>
      <w:r>
        <w:rPr>
          <w:rtl/>
        </w:rPr>
        <w:t xml:space="preserve"> </w:t>
      </w:r>
      <w:r>
        <w:rPr>
          <w:rFonts w:hint="cs"/>
          <w:rtl/>
        </w:rPr>
        <w:t>נמצא בין התורמים ל'חובבי ציון' ('המליץ', שנה 37, גיליון 121 (13.6.1897), עמ' 5).</w:t>
      </w:r>
    </w:p>
  </w:footnote>
  <w:footnote w:id="74">
    <w:p w14:paraId="269E0D03" w14:textId="145662B6" w:rsidR="00E835A6" w:rsidRDefault="00E835A6" w:rsidP="008F667A">
      <w:pPr>
        <w:pStyle w:val="FootnoteText"/>
        <w:rPr>
          <w:rtl/>
        </w:rPr>
      </w:pPr>
      <w:r w:rsidRPr="008F667A">
        <w:footnoteRef/>
      </w:r>
      <w:r>
        <w:rPr>
          <w:rFonts w:hint="cs"/>
          <w:rtl/>
        </w:rPr>
        <w:t>)</w:t>
      </w:r>
      <w:r>
        <w:rPr>
          <w:rtl/>
        </w:rPr>
        <w:t xml:space="preserve"> </w:t>
      </w:r>
      <w:r>
        <w:rPr>
          <w:rFonts w:hint="cs"/>
          <w:rtl/>
        </w:rPr>
        <w:t>עליו בפרטיות ראה נורית גוברין,</w:t>
      </w:r>
      <w:r w:rsidRPr="008F667A">
        <w:rPr>
          <w:rFonts w:hint="cs"/>
          <w:rtl/>
        </w:rPr>
        <w:t xml:space="preserve"> </w:t>
      </w:r>
      <w:dir w:val="rtl">
        <w:r w:rsidRPr="008F667A">
          <w:rPr>
            <w:rtl/>
          </w:rPr>
          <w:t xml:space="preserve"> </w:t>
        </w:r>
        <w:r w:rsidRPr="008F667A">
          <w:rPr>
            <w:rFonts w:hint="cs"/>
            <w:rtl/>
          </w:rPr>
          <w:t>'קנאי, זועם, אוהב: יעקב מלכוב', בתוך 'דבש מסלע: מחקרים בספרות ארץ ישראל', , עמ'</w:t>
        </w:r>
        <w:r w:rsidRPr="008F667A">
          <w:rPr>
            <w:rtl/>
          </w:rPr>
          <w:t xml:space="preserve"> </w:t>
        </w:r>
        <w:r w:rsidRPr="008F667A">
          <w:rPr>
            <w:rFonts w:hint="cs"/>
            <w:rtl/>
          </w:rPr>
          <w:t>62</w:t>
        </w:r>
        <w:r w:rsidRPr="008F667A">
          <w:rPr>
            <w:rtl/>
          </w:rPr>
          <w:t>-11</w:t>
        </w:r>
        <w:r w:rsidRPr="008F667A">
          <w:rPr>
            <w:rFonts w:hint="cs"/>
            <w:rtl/>
          </w:rPr>
          <w:t>3 (במאמר זה ישנן כמה טעויות, ואין כאן המקום לפרטן).</w:t>
        </w:r>
        <w:r>
          <w:t>‬</w:t>
        </w:r>
        <w:r>
          <w:t>‬</w:t>
        </w:r>
        <w:r w:rsidR="00D0722F">
          <w:t>‬</w:t>
        </w:r>
      </w:dir>
    </w:p>
    <w:p w14:paraId="1865E543" w14:textId="77777777" w:rsidR="00E835A6" w:rsidRPr="00A832A1" w:rsidRDefault="00E835A6" w:rsidP="008F667A">
      <w:pPr>
        <w:pStyle w:val="FootnoteText"/>
        <w:rPr>
          <w:rtl/>
        </w:rPr>
      </w:pPr>
      <w:r>
        <w:rPr>
          <w:rFonts w:hint="cs"/>
          <w:rtl/>
        </w:rPr>
        <w:t>לגביו העיר ג"כ הרב ברוך אוברלנדר ב'אור ישראל' (עמ' שמט) גם 'תולדות חב"ד בארץ הקודש', עמ' קפה-קפו, רלד-רלו. וגם העיר לאגרות קודש כ"ק אדמו"ר מהוריי"צ יג, עמ' ריז. ויש להוסיף לציין גם - טז, עמ' קנח.</w:t>
      </w:r>
      <w:r>
        <w:t>‬</w:t>
      </w:r>
      <w:r>
        <w:t>‬</w:t>
      </w:r>
      <w: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E835A6" w:rsidRPr="00425748" w14:paraId="1B3EA0F3" w14:textId="77777777" w:rsidTr="0097105B">
      <w:trPr>
        <w:trHeight w:val="80"/>
      </w:trPr>
      <w:tc>
        <w:tcPr>
          <w:tcW w:w="1008" w:type="dxa"/>
          <w:vAlign w:val="center"/>
        </w:tcPr>
        <w:p w14:paraId="4FD7CFCE" w14:textId="77777777" w:rsidR="00E835A6" w:rsidRPr="002F63A9" w:rsidRDefault="00E835A6"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D0722F">
            <w:rPr>
              <w:rFonts w:ascii="Calibri Light" w:hAnsi="Calibri Light" w:cs="AAd_LivornaB4"/>
              <w:noProof/>
              <w:szCs w:val="28"/>
              <w:rtl/>
            </w:rPr>
            <w:t>4</w:t>
          </w:r>
          <w:r w:rsidRPr="002F63A9">
            <w:rPr>
              <w:rFonts w:ascii="Calibri Light" w:hAnsi="Calibri Light" w:cs="AAd_LivornaB4"/>
              <w:noProof/>
              <w:szCs w:val="28"/>
            </w:rPr>
            <w:fldChar w:fldCharType="end"/>
          </w:r>
        </w:p>
      </w:tc>
      <w:tc>
        <w:tcPr>
          <w:tcW w:w="4176" w:type="dxa"/>
          <w:vAlign w:val="center"/>
        </w:tcPr>
        <w:p w14:paraId="254BFA96" w14:textId="77777777" w:rsidR="00E835A6" w:rsidRPr="0057591F" w:rsidRDefault="00E835A6" w:rsidP="008E66C8">
          <w:pPr>
            <w:tabs>
              <w:tab w:val="center" w:pos="4680"/>
              <w:tab w:val="right" w:pos="9360"/>
            </w:tabs>
            <w:spacing w:after="0" w:line="240" w:lineRule="auto"/>
            <w:jc w:val="center"/>
            <w:rPr>
              <w:rFonts w:ascii="FbSfaradi Medium" w:hAnsi="FbSfaradi Medium" w:cs="AAd_LivornaB4"/>
              <w:sz w:val="27"/>
              <w:szCs w:val="27"/>
              <w:rtl/>
            </w:rPr>
          </w:pPr>
          <w:r w:rsidRPr="0057591F">
            <w:rPr>
              <w:rFonts w:ascii="FbSfaradi Medium" w:hAnsi="FbSfaradi Medium" w:cs="AAd_LivornaB4" w:hint="cs"/>
              <w:sz w:val="27"/>
              <w:szCs w:val="27"/>
              <w:rtl/>
            </w:rPr>
            <w:t>הערות וביאורים</w:t>
          </w:r>
        </w:p>
      </w:tc>
      <w:tc>
        <w:tcPr>
          <w:tcW w:w="1008" w:type="dxa"/>
          <w:vAlign w:val="center"/>
        </w:tcPr>
        <w:p w14:paraId="6ED923C8" w14:textId="77777777" w:rsidR="00E835A6" w:rsidRPr="00425748" w:rsidRDefault="00E835A6"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CB15654" w14:textId="77777777" w:rsidR="00E835A6" w:rsidRDefault="00E835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E835A6" w:rsidRPr="00425748" w14:paraId="43FF9611" w14:textId="77777777" w:rsidTr="0097105B">
      <w:trPr>
        <w:trHeight w:val="80"/>
      </w:trPr>
      <w:tc>
        <w:tcPr>
          <w:tcW w:w="1008" w:type="dxa"/>
        </w:tcPr>
        <w:p w14:paraId="09CC328D" w14:textId="77777777" w:rsidR="00E835A6" w:rsidRPr="00425748" w:rsidRDefault="00E835A6" w:rsidP="007F107E">
          <w:pPr>
            <w:tabs>
              <w:tab w:val="center" w:pos="4680"/>
              <w:tab w:val="right" w:pos="9360"/>
            </w:tabs>
            <w:rPr>
              <w:rFonts w:ascii="FbSfaradi Medium" w:hAnsi="FbSfaradi Medium" w:cs="FbSfaradi Medium"/>
              <w:sz w:val="36"/>
              <w:szCs w:val="32"/>
              <w:rtl/>
            </w:rPr>
          </w:pPr>
        </w:p>
      </w:tc>
      <w:tc>
        <w:tcPr>
          <w:tcW w:w="4176" w:type="dxa"/>
        </w:tcPr>
        <w:p w14:paraId="79BBFAE0" w14:textId="78CE5B10" w:rsidR="00E835A6" w:rsidRPr="0057591F" w:rsidRDefault="00E835A6" w:rsidP="00DC54CC">
          <w:pPr>
            <w:tabs>
              <w:tab w:val="center" w:pos="4680"/>
              <w:tab w:val="right" w:pos="9360"/>
            </w:tabs>
            <w:bidi/>
            <w:jc w:val="center"/>
            <w:rPr>
              <w:rFonts w:ascii="FbSfaradi Medium" w:hAnsi="FbSfaradi Medium" w:cs="AAd_LivornaB4"/>
              <w:sz w:val="27"/>
              <w:szCs w:val="27"/>
              <w:rtl/>
            </w:rPr>
          </w:pPr>
          <w:r w:rsidRPr="0057591F">
            <w:rPr>
              <w:rFonts w:ascii="FbSfaradi Medium" w:hAnsi="FbSfaradi Medium" w:cs="AAd_LivornaB4" w:hint="cs"/>
              <w:b/>
              <w:bCs/>
              <w:sz w:val="27"/>
              <w:szCs w:val="27"/>
              <w:rtl/>
            </w:rPr>
            <w:t xml:space="preserve">יום הבהיר ר"ח כסלו </w:t>
          </w:r>
          <w:r>
            <w:rPr>
              <w:rFonts w:ascii="FbSfaradi Medium" w:hAnsi="FbSfaradi Medium" w:cs="AAd_LivornaB4" w:hint="cs"/>
              <w:b/>
              <w:bCs/>
              <w:sz w:val="27"/>
              <w:szCs w:val="27"/>
              <w:rtl/>
            </w:rPr>
            <w:t xml:space="preserve">- </w:t>
          </w:r>
          <w:r w:rsidRPr="0057591F">
            <w:rPr>
              <w:rFonts w:ascii="FbSfaradi Medium" w:hAnsi="FbSfaradi Medium" w:cs="AAd_LivornaB4" w:hint="cs"/>
              <w:b/>
              <w:bCs/>
              <w:sz w:val="27"/>
              <w:szCs w:val="27"/>
              <w:rtl/>
            </w:rPr>
            <w:t>פרשת תולדות ה</w:t>
          </w:r>
          <w:r w:rsidRPr="0057591F">
            <w:rPr>
              <w:rFonts w:ascii="AAd_LivornaR2" w:hAnsi="AAd_LivornaR2" w:cs="AAd_LivornaR2"/>
              <w:b/>
              <w:bCs/>
              <w:sz w:val="27"/>
              <w:szCs w:val="27"/>
              <w:rtl/>
            </w:rPr>
            <w:t>'</w:t>
          </w:r>
          <w:r w:rsidRPr="0057591F">
            <w:rPr>
              <w:rFonts w:ascii="FbSfaradi Medium" w:hAnsi="FbSfaradi Medium" w:cs="AAd_LivornaB4" w:hint="cs"/>
              <w:b/>
              <w:bCs/>
              <w:sz w:val="27"/>
              <w:szCs w:val="27"/>
              <w:rtl/>
            </w:rPr>
            <w:t>תשע"ט</w:t>
          </w:r>
        </w:p>
      </w:tc>
      <w:tc>
        <w:tcPr>
          <w:tcW w:w="1008" w:type="dxa"/>
          <w:vAlign w:val="bottom"/>
        </w:tcPr>
        <w:p w14:paraId="3B94514C" w14:textId="77777777" w:rsidR="00E835A6" w:rsidRPr="00425748" w:rsidRDefault="00E835A6"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D0722F">
            <w:rPr>
              <w:rFonts w:ascii="FbSfaradi Medium" w:hAnsi="FbSfaradi Medium" w:cs="AAd_LivornaB4"/>
              <w:noProof/>
              <w:szCs w:val="28"/>
              <w:rtl/>
            </w:rPr>
            <w:t>21</w:t>
          </w:r>
          <w:r w:rsidRPr="00425748">
            <w:rPr>
              <w:rFonts w:ascii="FbSfaradi Medium" w:hAnsi="FbSfaradi Medium" w:cs="AAd_LivornaB4"/>
              <w:szCs w:val="28"/>
            </w:rPr>
            <w:fldChar w:fldCharType="end"/>
          </w:r>
        </w:p>
      </w:tc>
    </w:tr>
  </w:tbl>
  <w:p w14:paraId="3F2CF2A0" w14:textId="77777777" w:rsidR="00E835A6" w:rsidRDefault="00E835A6" w:rsidP="00BC356B">
    <w:pPr>
      <w:tabs>
        <w:tab w:val="left" w:pos="13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23544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d01005_" style="width:165.35pt;height:53.35pt;visibility:visible" o:bullet="t">
        <v:imagedata r:id="rId1" o:title=" dd01005_" grayscale="t" bilevel="t"/>
      </v:shape>
    </w:pict>
  </w:numPicBullet>
  <w:abstractNum w:abstractNumId="0" w15:restartNumberingAfterBreak="0">
    <w:nsid w:val="FFFFFF7C"/>
    <w:multiLevelType w:val="singleLevel"/>
    <w:tmpl w:val="04E42172"/>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828445C"/>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56A46AA8"/>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D666944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8E1AE16A"/>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98A67FBE"/>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1C0A1680"/>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9868556A"/>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CBE0F148"/>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0B4CAB5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FFFFFFFB"/>
    <w:multiLevelType w:val="multilevel"/>
    <w:tmpl w:val="FFFFFFFF"/>
    <w:lvl w:ilvl="0">
      <w:start w:val="4"/>
      <w:numFmt w:val="upperLetter"/>
      <w:lvlText w:val="%1."/>
      <w:legacy w:legacy="1" w:legacySpace="0" w:legacyIndent="708"/>
      <w:lvlJc w:val="center"/>
      <w:pPr>
        <w:ind w:left="708" w:right="708" w:hanging="708"/>
      </w:pPr>
    </w:lvl>
    <w:lvl w:ilvl="1">
      <w:start w:val="1"/>
      <w:numFmt w:val="ordinal"/>
      <w:lvlText w:val="%2."/>
      <w:legacy w:legacy="1" w:legacySpace="0" w:legacyIndent="708"/>
      <w:lvlJc w:val="center"/>
      <w:pPr>
        <w:ind w:left="1416" w:right="1416" w:hanging="708"/>
      </w:pPr>
    </w:lvl>
    <w:lvl w:ilvl="2">
      <w:start w:val="1"/>
      <w:numFmt w:val="decimal"/>
      <w:lvlText w:val="%3."/>
      <w:legacy w:legacy="1" w:legacySpace="0" w:legacyIndent="708"/>
      <w:lvlJc w:val="center"/>
      <w:pPr>
        <w:ind w:left="2124" w:right="2124" w:hanging="708"/>
      </w:pPr>
    </w:lvl>
    <w:lvl w:ilvl="3">
      <w:start w:val="1"/>
      <w:numFmt w:val="cardinalText"/>
      <w:lvlText w:val="%4)"/>
      <w:legacy w:legacy="1" w:legacySpace="0" w:legacyIndent="708"/>
      <w:lvlJc w:val="center"/>
      <w:pPr>
        <w:ind w:left="2832" w:right="2832" w:hanging="708"/>
      </w:pPr>
    </w:lvl>
    <w:lvl w:ilvl="4">
      <w:start w:val="1"/>
      <w:numFmt w:val="decimal"/>
      <w:lvlText w:val="(%5)"/>
      <w:legacy w:legacy="1" w:legacySpace="0" w:legacyIndent="708"/>
      <w:lvlJc w:val="center"/>
      <w:pPr>
        <w:ind w:left="3540" w:right="3540" w:hanging="708"/>
      </w:pPr>
    </w:lvl>
    <w:lvl w:ilvl="5">
      <w:start w:val="1"/>
      <w:numFmt w:val="cardinalText"/>
      <w:lvlText w:val="(%6)"/>
      <w:legacy w:legacy="1" w:legacySpace="0" w:legacyIndent="708"/>
      <w:lvlJc w:val="center"/>
      <w:pPr>
        <w:ind w:left="4248" w:right="4248" w:hanging="708"/>
      </w:pPr>
    </w:lvl>
    <w:lvl w:ilvl="6">
      <w:start w:val="1"/>
      <w:numFmt w:val="lowerLetter"/>
      <w:lvlText w:val="(%7)"/>
      <w:legacy w:legacy="1" w:legacySpace="0" w:legacyIndent="708"/>
      <w:lvlJc w:val="center"/>
      <w:pPr>
        <w:ind w:left="4956" w:right="4956" w:hanging="708"/>
      </w:pPr>
    </w:lvl>
    <w:lvl w:ilvl="7">
      <w:start w:val="1"/>
      <w:numFmt w:val="cardinalText"/>
      <w:lvlText w:val="(%8)"/>
      <w:legacy w:legacy="1" w:legacySpace="0" w:legacyIndent="708"/>
      <w:lvlJc w:val="center"/>
      <w:pPr>
        <w:ind w:left="5664" w:right="5664" w:hanging="708"/>
      </w:pPr>
    </w:lvl>
    <w:lvl w:ilvl="8">
      <w:start w:val="1"/>
      <w:numFmt w:val="lowerLetter"/>
      <w:lvlText w:val="(%9)"/>
      <w:legacy w:legacy="1" w:legacySpace="0" w:legacyIndent="708"/>
      <w:lvlJc w:val="center"/>
      <w:pPr>
        <w:ind w:left="6372" w:right="6372" w:hanging="708"/>
      </w:pPr>
    </w:lvl>
  </w:abstractNum>
  <w:abstractNum w:abstractNumId="11" w15:restartNumberingAfterBreak="0">
    <w:nsid w:val="0DCB489C"/>
    <w:multiLevelType w:val="hybridMultilevel"/>
    <w:tmpl w:val="56A4253A"/>
    <w:lvl w:ilvl="0" w:tplc="D3FE431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B74D9"/>
    <w:multiLevelType w:val="hybridMultilevel"/>
    <w:tmpl w:val="BEF8A2D6"/>
    <w:lvl w:ilvl="0" w:tplc="C77C9092">
      <w:numFmt w:val="bullet"/>
      <w:lvlText w:val="-"/>
      <w:lvlJc w:val="left"/>
      <w:pPr>
        <w:ind w:left="3540" w:hanging="360"/>
      </w:pPr>
      <w:rPr>
        <w:rFonts w:ascii="Arial" w:eastAsia="Calibri" w:hAnsi="Arial" w:cs="Arial"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3" w15:restartNumberingAfterBreak="0">
    <w:nsid w:val="0ECF4AC2"/>
    <w:multiLevelType w:val="hybridMultilevel"/>
    <w:tmpl w:val="B1662614"/>
    <w:lvl w:ilvl="0" w:tplc="D1089F38">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AE2406"/>
    <w:multiLevelType w:val="hybridMultilevel"/>
    <w:tmpl w:val="A92808DA"/>
    <w:lvl w:ilvl="0" w:tplc="8E32A49E">
      <w:start w:val="1"/>
      <w:numFmt w:val="hebrew1"/>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5" w15:restartNumberingAfterBreak="0">
    <w:nsid w:val="121E2ABB"/>
    <w:multiLevelType w:val="hybridMultilevel"/>
    <w:tmpl w:val="415A9ADC"/>
    <w:lvl w:ilvl="0" w:tplc="7A6C0774">
      <w:numFmt w:val="bullet"/>
      <w:lvlText w:val="-"/>
      <w:lvlJc w:val="left"/>
      <w:pPr>
        <w:ind w:left="3900" w:hanging="360"/>
      </w:pPr>
      <w:rPr>
        <w:rFonts w:ascii="Arial" w:eastAsia="Calibri" w:hAnsi="Arial" w:cs="Aria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6" w15:restartNumberingAfterBreak="0">
    <w:nsid w:val="175011FD"/>
    <w:multiLevelType w:val="hybridMultilevel"/>
    <w:tmpl w:val="0718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E711F7"/>
    <w:multiLevelType w:val="hybridMultilevel"/>
    <w:tmpl w:val="C01C7DB2"/>
    <w:lvl w:ilvl="0" w:tplc="8B780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ED46362"/>
    <w:multiLevelType w:val="hybridMultilevel"/>
    <w:tmpl w:val="5854E1C2"/>
    <w:lvl w:ilvl="0" w:tplc="1D464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774B22"/>
    <w:multiLevelType w:val="hybridMultilevel"/>
    <w:tmpl w:val="79505B98"/>
    <w:lvl w:ilvl="0" w:tplc="7EBC98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EF4577"/>
    <w:multiLevelType w:val="hybridMultilevel"/>
    <w:tmpl w:val="B6A8D48A"/>
    <w:lvl w:ilvl="0" w:tplc="64DA5BF2">
      <w:start w:val="1"/>
      <w:numFmt w:val="hebrew1"/>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942499"/>
    <w:multiLevelType w:val="hybridMultilevel"/>
    <w:tmpl w:val="E27673E6"/>
    <w:lvl w:ilvl="0" w:tplc="80825AE8">
      <w:start w:val="30"/>
      <w:numFmt w:val="bullet"/>
      <w:lvlText w:val=""/>
      <w:lvlJc w:val="left"/>
      <w:pPr>
        <w:ind w:left="490" w:hanging="360"/>
      </w:pPr>
      <w:rPr>
        <w:rFonts w:ascii="Symbol" w:eastAsia="Calibri" w:hAnsi="Symbol" w:cs="FbFRealBelet Bold"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3" w15:restartNumberingAfterBreak="0">
    <w:nsid w:val="2E373496"/>
    <w:multiLevelType w:val="hybridMultilevel"/>
    <w:tmpl w:val="BB4A8324"/>
    <w:lvl w:ilvl="0" w:tplc="2B8045CA">
      <w:start w:val="2"/>
      <w:numFmt w:val="bullet"/>
      <w:lvlText w:val=""/>
      <w:lvlJc w:val="left"/>
      <w:pPr>
        <w:ind w:left="720" w:hanging="360"/>
      </w:pPr>
      <w:rPr>
        <w:rFonts w:ascii="Symbol" w:eastAsiaTheme="minorHAnsi" w:hAnsi="Symbol" w:cs="1ShefaClass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FD64DB"/>
    <w:multiLevelType w:val="hybridMultilevel"/>
    <w:tmpl w:val="E66C4C70"/>
    <w:lvl w:ilvl="0" w:tplc="B2F607B0">
      <w:start w:val="1"/>
      <w:numFmt w:val="bullet"/>
      <w:lvlText w:val=""/>
      <w:lvlPicBulletId w:val="0"/>
      <w:lvlJc w:val="left"/>
      <w:pPr>
        <w:tabs>
          <w:tab w:val="num" w:pos="720"/>
        </w:tabs>
        <w:ind w:left="720" w:hanging="360"/>
      </w:pPr>
      <w:rPr>
        <w:rFonts w:ascii="Symbol" w:hAnsi="Symbol" w:hint="default"/>
      </w:rPr>
    </w:lvl>
    <w:lvl w:ilvl="1" w:tplc="57CA6716" w:tentative="1">
      <w:start w:val="1"/>
      <w:numFmt w:val="bullet"/>
      <w:lvlText w:val=""/>
      <w:lvlJc w:val="left"/>
      <w:pPr>
        <w:tabs>
          <w:tab w:val="num" w:pos="1440"/>
        </w:tabs>
        <w:ind w:left="1440" w:hanging="360"/>
      </w:pPr>
      <w:rPr>
        <w:rFonts w:ascii="Symbol" w:hAnsi="Symbol" w:hint="default"/>
      </w:rPr>
    </w:lvl>
    <w:lvl w:ilvl="2" w:tplc="2882641A" w:tentative="1">
      <w:start w:val="1"/>
      <w:numFmt w:val="bullet"/>
      <w:lvlText w:val=""/>
      <w:lvlJc w:val="left"/>
      <w:pPr>
        <w:tabs>
          <w:tab w:val="num" w:pos="2160"/>
        </w:tabs>
        <w:ind w:left="2160" w:hanging="360"/>
      </w:pPr>
      <w:rPr>
        <w:rFonts w:ascii="Symbol" w:hAnsi="Symbol" w:hint="default"/>
      </w:rPr>
    </w:lvl>
    <w:lvl w:ilvl="3" w:tplc="B8E6E692" w:tentative="1">
      <w:start w:val="1"/>
      <w:numFmt w:val="bullet"/>
      <w:lvlText w:val=""/>
      <w:lvlJc w:val="left"/>
      <w:pPr>
        <w:tabs>
          <w:tab w:val="num" w:pos="2880"/>
        </w:tabs>
        <w:ind w:left="2880" w:hanging="360"/>
      </w:pPr>
      <w:rPr>
        <w:rFonts w:ascii="Symbol" w:hAnsi="Symbol" w:hint="default"/>
      </w:rPr>
    </w:lvl>
    <w:lvl w:ilvl="4" w:tplc="09D8ECCA" w:tentative="1">
      <w:start w:val="1"/>
      <w:numFmt w:val="bullet"/>
      <w:lvlText w:val=""/>
      <w:lvlJc w:val="left"/>
      <w:pPr>
        <w:tabs>
          <w:tab w:val="num" w:pos="3600"/>
        </w:tabs>
        <w:ind w:left="3600" w:hanging="360"/>
      </w:pPr>
      <w:rPr>
        <w:rFonts w:ascii="Symbol" w:hAnsi="Symbol" w:hint="default"/>
      </w:rPr>
    </w:lvl>
    <w:lvl w:ilvl="5" w:tplc="8BF4A6B8" w:tentative="1">
      <w:start w:val="1"/>
      <w:numFmt w:val="bullet"/>
      <w:lvlText w:val=""/>
      <w:lvlJc w:val="left"/>
      <w:pPr>
        <w:tabs>
          <w:tab w:val="num" w:pos="4320"/>
        </w:tabs>
        <w:ind w:left="4320" w:hanging="360"/>
      </w:pPr>
      <w:rPr>
        <w:rFonts w:ascii="Symbol" w:hAnsi="Symbol" w:hint="default"/>
      </w:rPr>
    </w:lvl>
    <w:lvl w:ilvl="6" w:tplc="6AFCC3F2" w:tentative="1">
      <w:start w:val="1"/>
      <w:numFmt w:val="bullet"/>
      <w:lvlText w:val=""/>
      <w:lvlJc w:val="left"/>
      <w:pPr>
        <w:tabs>
          <w:tab w:val="num" w:pos="5040"/>
        </w:tabs>
        <w:ind w:left="5040" w:hanging="360"/>
      </w:pPr>
      <w:rPr>
        <w:rFonts w:ascii="Symbol" w:hAnsi="Symbol" w:hint="default"/>
      </w:rPr>
    </w:lvl>
    <w:lvl w:ilvl="7" w:tplc="A3DA6FA6" w:tentative="1">
      <w:start w:val="1"/>
      <w:numFmt w:val="bullet"/>
      <w:lvlText w:val=""/>
      <w:lvlJc w:val="left"/>
      <w:pPr>
        <w:tabs>
          <w:tab w:val="num" w:pos="5760"/>
        </w:tabs>
        <w:ind w:left="5760" w:hanging="360"/>
      </w:pPr>
      <w:rPr>
        <w:rFonts w:ascii="Symbol" w:hAnsi="Symbol" w:hint="default"/>
      </w:rPr>
    </w:lvl>
    <w:lvl w:ilvl="8" w:tplc="CCB4C08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F30101E"/>
    <w:multiLevelType w:val="multilevel"/>
    <w:tmpl w:val="0C98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D35D41"/>
    <w:multiLevelType w:val="multilevel"/>
    <w:tmpl w:val="8E26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342F7F"/>
    <w:multiLevelType w:val="hybridMultilevel"/>
    <w:tmpl w:val="FE2C9AAE"/>
    <w:lvl w:ilvl="0" w:tplc="D6CE41F0">
      <w:start w:val="1"/>
      <w:numFmt w:val="hebrew1"/>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66CA4"/>
    <w:multiLevelType w:val="hybridMultilevel"/>
    <w:tmpl w:val="F30E2170"/>
    <w:lvl w:ilvl="0" w:tplc="E6D2AC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A56D7B"/>
    <w:multiLevelType w:val="hybridMultilevel"/>
    <w:tmpl w:val="91B4464A"/>
    <w:lvl w:ilvl="0" w:tplc="9EFCD7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595D61"/>
    <w:multiLevelType w:val="hybridMultilevel"/>
    <w:tmpl w:val="36445EC2"/>
    <w:lvl w:ilvl="0" w:tplc="D494AF6C">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4E387F12"/>
    <w:multiLevelType w:val="hybridMultilevel"/>
    <w:tmpl w:val="572A46F4"/>
    <w:lvl w:ilvl="0" w:tplc="3E4AEF64">
      <w:start w:val="5"/>
      <w:numFmt w:val="bullet"/>
      <w:lvlText w:val=""/>
      <w:lvlJc w:val="left"/>
      <w:pPr>
        <w:ind w:left="504" w:hanging="360"/>
      </w:pPr>
      <w:rPr>
        <w:rFonts w:ascii="Symbol" w:eastAsiaTheme="minorHAnsi" w:hAnsi="Symbol" w:cs="FbFrankRe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2" w15:restartNumberingAfterBreak="0">
    <w:nsid w:val="558C2FD3"/>
    <w:multiLevelType w:val="hybridMultilevel"/>
    <w:tmpl w:val="A8FE8654"/>
    <w:lvl w:ilvl="0" w:tplc="27B0F8A0">
      <w:start w:val="3"/>
      <w:numFmt w:val="bullet"/>
      <w:lvlText w:val="-"/>
      <w:lvlJc w:val="left"/>
      <w:pPr>
        <w:ind w:left="405" w:hanging="360"/>
      </w:pPr>
      <w:rPr>
        <w:rFonts w:ascii="FbSfaradi Bold" w:eastAsiaTheme="minorHAnsi" w:hAnsi="FbSfaradi Bold" w:cs="FbSfaradi Bol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58784232"/>
    <w:multiLevelType w:val="hybridMultilevel"/>
    <w:tmpl w:val="E0E661B8"/>
    <w:lvl w:ilvl="0" w:tplc="2AF20AE8">
      <w:start w:val="1"/>
      <w:numFmt w:val="hebrew1"/>
      <w:lvlText w:val="%1)"/>
      <w:lvlJc w:val="left"/>
      <w:pPr>
        <w:ind w:left="720" w:hanging="360"/>
      </w:pPr>
      <w:rPr>
        <w:rFonts w:asciiTheme="minorHAnsi" w:hAnsiTheme="minorHAnsi" w:cs="Times New Roman" w:hint="default"/>
        <w:bCs w:val="0"/>
        <w:iCs w:val="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8723D0"/>
    <w:multiLevelType w:val="hybridMultilevel"/>
    <w:tmpl w:val="864CA588"/>
    <w:lvl w:ilvl="0" w:tplc="08561EE4">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35" w15:restartNumberingAfterBreak="0">
    <w:nsid w:val="5DED0BE4"/>
    <w:multiLevelType w:val="hybridMultilevel"/>
    <w:tmpl w:val="C2E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2CE42EB"/>
    <w:multiLevelType w:val="multilevel"/>
    <w:tmpl w:val="EF260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A122C0"/>
    <w:multiLevelType w:val="hybridMultilevel"/>
    <w:tmpl w:val="F362A372"/>
    <w:lvl w:ilvl="0" w:tplc="2CA6399E">
      <w:numFmt w:val="bullet"/>
      <w:lvlText w:val="-"/>
      <w:lvlJc w:val="left"/>
      <w:pPr>
        <w:ind w:left="3180" w:hanging="360"/>
      </w:pPr>
      <w:rPr>
        <w:rFonts w:ascii="Arial" w:eastAsia="Calibri" w:hAnsi="Arial" w:cs="Aria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39" w15:restartNumberingAfterBreak="0">
    <w:nsid w:val="6B8F0FFD"/>
    <w:multiLevelType w:val="hybridMultilevel"/>
    <w:tmpl w:val="37C627F6"/>
    <w:lvl w:ilvl="0" w:tplc="0382D24C">
      <w:start w:val="3"/>
      <w:numFmt w:val="bullet"/>
      <w:lvlText w:val="-"/>
      <w:lvlJc w:val="left"/>
      <w:pPr>
        <w:ind w:left="765" w:hanging="360"/>
      </w:pPr>
      <w:rPr>
        <w:rFonts w:ascii="FbSfaradi Bold" w:eastAsiaTheme="minorHAnsi" w:hAnsi="FbSfaradi Bold" w:cs="FbSfaradi Bold"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D103D2A"/>
    <w:multiLevelType w:val="hybridMultilevel"/>
    <w:tmpl w:val="B9A6B330"/>
    <w:lvl w:ilvl="0" w:tplc="94E8F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365C3"/>
    <w:multiLevelType w:val="hybridMultilevel"/>
    <w:tmpl w:val="EB3E5140"/>
    <w:lvl w:ilvl="0" w:tplc="6E4E20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A7FF2"/>
    <w:multiLevelType w:val="hybridMultilevel"/>
    <w:tmpl w:val="157699F2"/>
    <w:numStyleLink w:val="ImportedStyle3"/>
  </w:abstractNum>
  <w:abstractNum w:abstractNumId="43" w15:restartNumberingAfterBreak="0">
    <w:nsid w:val="705F350E"/>
    <w:multiLevelType w:val="hybridMultilevel"/>
    <w:tmpl w:val="66A68A5E"/>
    <w:lvl w:ilvl="0" w:tplc="DB10AFA2">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44"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47E5786"/>
    <w:multiLevelType w:val="hybridMultilevel"/>
    <w:tmpl w:val="47C84AC0"/>
    <w:lvl w:ilvl="0" w:tplc="EEB08F62">
      <w:start w:val="5"/>
      <w:numFmt w:val="bullet"/>
      <w:lvlText w:val=""/>
      <w:lvlJc w:val="left"/>
      <w:pPr>
        <w:ind w:left="504" w:hanging="360"/>
      </w:pPr>
      <w:rPr>
        <w:rFonts w:ascii="Symbol" w:eastAsiaTheme="minorHAnsi" w:hAnsi="Symbol" w:cs="FbFrankRe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6" w15:restartNumberingAfterBreak="0">
    <w:nsid w:val="76A90ECB"/>
    <w:multiLevelType w:val="hybridMultilevel"/>
    <w:tmpl w:val="84AE797C"/>
    <w:numStyleLink w:val="ImportedStyle1"/>
  </w:abstractNum>
  <w:abstractNum w:abstractNumId="47" w15:restartNumberingAfterBreak="0">
    <w:nsid w:val="7741599C"/>
    <w:multiLevelType w:val="hybridMultilevel"/>
    <w:tmpl w:val="180E38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8" w15:restartNumberingAfterBreak="0">
    <w:nsid w:val="7B6C2C95"/>
    <w:multiLevelType w:val="hybridMultilevel"/>
    <w:tmpl w:val="1A1AB988"/>
    <w:numStyleLink w:val="ImportedStyle2"/>
  </w:abstractNum>
  <w:abstractNum w:abstractNumId="49" w15:restartNumberingAfterBreak="0">
    <w:nsid w:val="7D795632"/>
    <w:multiLevelType w:val="hybridMultilevel"/>
    <w:tmpl w:val="888AB7E0"/>
    <w:lvl w:ilvl="0" w:tplc="5142C8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4"/>
  </w:num>
  <w:num w:numId="3">
    <w:abstractNumId w:val="21"/>
  </w:num>
  <w:num w:numId="4">
    <w:abstractNumId w:val="23"/>
  </w:num>
  <w:num w:numId="5">
    <w:abstractNumId w:val="16"/>
  </w:num>
  <w:num w:numId="6">
    <w:abstractNumId w:val="35"/>
  </w:num>
  <w:num w:numId="7">
    <w:abstractNumId w:val="43"/>
  </w:num>
  <w:num w:numId="8">
    <w:abstractNumId w:val="34"/>
  </w:num>
  <w:num w:numId="9">
    <w:abstractNumId w:val="28"/>
  </w:num>
  <w:num w:numId="10">
    <w:abstractNumId w:val="13"/>
  </w:num>
  <w:num w:numId="11">
    <w:abstractNumId w:val="17"/>
  </w:num>
  <w:num w:numId="12">
    <w:abstractNumId w:val="47"/>
  </w:num>
  <w:num w:numId="13">
    <w:abstractNumId w:val="36"/>
  </w:num>
  <w:num w:numId="14">
    <w:abstractNumId w:val="46"/>
  </w:num>
  <w:num w:numId="15">
    <w:abstractNumId w:val="44"/>
  </w:num>
  <w:num w:numId="16">
    <w:abstractNumId w:val="48"/>
  </w:num>
  <w:num w:numId="17">
    <w:abstractNumId w:val="18"/>
  </w:num>
  <w:num w:numId="18">
    <w:abstractNumId w:val="42"/>
  </w:num>
  <w:num w:numId="19">
    <w:abstractNumId w:val="49"/>
  </w:num>
  <w:num w:numId="20">
    <w:abstractNumId w:val="27"/>
  </w:num>
  <w:num w:numId="21">
    <w:abstractNumId w:val="32"/>
  </w:num>
  <w:num w:numId="22">
    <w:abstractNumId w:val="39"/>
  </w:num>
  <w:num w:numId="23">
    <w:abstractNumId w:val="37"/>
  </w:num>
  <w:num w:numId="24">
    <w:abstractNumId w:val="26"/>
  </w:num>
  <w:num w:numId="25">
    <w:abstractNumId w:val="33"/>
  </w:num>
  <w:num w:numId="26">
    <w:abstractNumId w:val="22"/>
  </w:num>
  <w:num w:numId="27">
    <w:abstractNumId w:val="11"/>
  </w:num>
  <w:num w:numId="28">
    <w:abstractNumId w:val="38"/>
  </w:num>
  <w:num w:numId="29">
    <w:abstractNumId w:val="12"/>
  </w:num>
  <w:num w:numId="30">
    <w:abstractNumId w:val="15"/>
  </w:num>
  <w:num w:numId="31">
    <w:abstractNumId w:val="20"/>
  </w:num>
  <w:num w:numId="32">
    <w:abstractNumId w:val="29"/>
  </w:num>
  <w:num w:numId="33">
    <w:abstractNumId w:val="41"/>
  </w:num>
  <w:num w:numId="34">
    <w:abstractNumId w:val="25"/>
  </w:num>
  <w:num w:numId="35">
    <w:abstractNumId w:val="19"/>
  </w:num>
  <w:num w:numId="36">
    <w:abstractNumId w:val="14"/>
  </w:num>
  <w:num w:numId="37">
    <w:abstractNumId w:val="30"/>
  </w:num>
  <w:num w:numId="38">
    <w:abstractNumId w:val="31"/>
  </w:num>
  <w:num w:numId="39">
    <w:abstractNumId w:val="45"/>
  </w:num>
  <w:num w:numId="40">
    <w:abstractNumId w:val="1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14"/>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0BA8"/>
    <w:rsid w:val="00001E77"/>
    <w:rsid w:val="00002097"/>
    <w:rsid w:val="00002CDA"/>
    <w:rsid w:val="0000312F"/>
    <w:rsid w:val="000034D5"/>
    <w:rsid w:val="00003BCD"/>
    <w:rsid w:val="00003CBB"/>
    <w:rsid w:val="0000589C"/>
    <w:rsid w:val="00005A79"/>
    <w:rsid w:val="00005EAF"/>
    <w:rsid w:val="000068B4"/>
    <w:rsid w:val="00007035"/>
    <w:rsid w:val="00007CA4"/>
    <w:rsid w:val="00010DE6"/>
    <w:rsid w:val="0001135B"/>
    <w:rsid w:val="00011BD1"/>
    <w:rsid w:val="0001212F"/>
    <w:rsid w:val="000170E6"/>
    <w:rsid w:val="00020968"/>
    <w:rsid w:val="000209AA"/>
    <w:rsid w:val="00021DBF"/>
    <w:rsid w:val="00022519"/>
    <w:rsid w:val="000225F2"/>
    <w:rsid w:val="00022ACB"/>
    <w:rsid w:val="00023177"/>
    <w:rsid w:val="00023621"/>
    <w:rsid w:val="000239B6"/>
    <w:rsid w:val="00023A00"/>
    <w:rsid w:val="00024AA8"/>
    <w:rsid w:val="00024C3C"/>
    <w:rsid w:val="0002574A"/>
    <w:rsid w:val="000258D7"/>
    <w:rsid w:val="0003002E"/>
    <w:rsid w:val="00030358"/>
    <w:rsid w:val="0003045F"/>
    <w:rsid w:val="0003087D"/>
    <w:rsid w:val="00030BB6"/>
    <w:rsid w:val="00031883"/>
    <w:rsid w:val="000320C2"/>
    <w:rsid w:val="00032136"/>
    <w:rsid w:val="00032D69"/>
    <w:rsid w:val="00032E39"/>
    <w:rsid w:val="000336F6"/>
    <w:rsid w:val="0003475C"/>
    <w:rsid w:val="0003543D"/>
    <w:rsid w:val="00037277"/>
    <w:rsid w:val="00037507"/>
    <w:rsid w:val="0003760C"/>
    <w:rsid w:val="00041B7C"/>
    <w:rsid w:val="00043A3B"/>
    <w:rsid w:val="0004421E"/>
    <w:rsid w:val="000443D5"/>
    <w:rsid w:val="00044A11"/>
    <w:rsid w:val="00045A42"/>
    <w:rsid w:val="00045D79"/>
    <w:rsid w:val="000468FD"/>
    <w:rsid w:val="00047AF0"/>
    <w:rsid w:val="00050834"/>
    <w:rsid w:val="00052089"/>
    <w:rsid w:val="0005211B"/>
    <w:rsid w:val="0005371E"/>
    <w:rsid w:val="00055458"/>
    <w:rsid w:val="00056699"/>
    <w:rsid w:val="000574F6"/>
    <w:rsid w:val="00057E97"/>
    <w:rsid w:val="000606D4"/>
    <w:rsid w:val="00061379"/>
    <w:rsid w:val="00061623"/>
    <w:rsid w:val="00061D52"/>
    <w:rsid w:val="00062DCA"/>
    <w:rsid w:val="00063725"/>
    <w:rsid w:val="00064BB2"/>
    <w:rsid w:val="0006581D"/>
    <w:rsid w:val="000665FC"/>
    <w:rsid w:val="00067223"/>
    <w:rsid w:val="0006762B"/>
    <w:rsid w:val="00067AFE"/>
    <w:rsid w:val="00070561"/>
    <w:rsid w:val="00070721"/>
    <w:rsid w:val="000707F7"/>
    <w:rsid w:val="000716C4"/>
    <w:rsid w:val="0007336F"/>
    <w:rsid w:val="000735AB"/>
    <w:rsid w:val="00073F49"/>
    <w:rsid w:val="0007440B"/>
    <w:rsid w:val="000752D6"/>
    <w:rsid w:val="000772BB"/>
    <w:rsid w:val="0007787B"/>
    <w:rsid w:val="000800C0"/>
    <w:rsid w:val="00081AAD"/>
    <w:rsid w:val="00082FA0"/>
    <w:rsid w:val="00083EDA"/>
    <w:rsid w:val="00085000"/>
    <w:rsid w:val="00085437"/>
    <w:rsid w:val="000855A3"/>
    <w:rsid w:val="000855F1"/>
    <w:rsid w:val="00086475"/>
    <w:rsid w:val="00090000"/>
    <w:rsid w:val="000919A3"/>
    <w:rsid w:val="0009230F"/>
    <w:rsid w:val="00093837"/>
    <w:rsid w:val="00094417"/>
    <w:rsid w:val="0009559F"/>
    <w:rsid w:val="00095DA2"/>
    <w:rsid w:val="00096696"/>
    <w:rsid w:val="00097B77"/>
    <w:rsid w:val="000A05E8"/>
    <w:rsid w:val="000A127F"/>
    <w:rsid w:val="000A18B0"/>
    <w:rsid w:val="000A24BF"/>
    <w:rsid w:val="000A2547"/>
    <w:rsid w:val="000A2562"/>
    <w:rsid w:val="000A32B9"/>
    <w:rsid w:val="000A39A0"/>
    <w:rsid w:val="000A4193"/>
    <w:rsid w:val="000A44EE"/>
    <w:rsid w:val="000A52CE"/>
    <w:rsid w:val="000A53C8"/>
    <w:rsid w:val="000A60C9"/>
    <w:rsid w:val="000A797C"/>
    <w:rsid w:val="000B04D5"/>
    <w:rsid w:val="000B292E"/>
    <w:rsid w:val="000B36C7"/>
    <w:rsid w:val="000B3BB7"/>
    <w:rsid w:val="000B52F5"/>
    <w:rsid w:val="000B5EC4"/>
    <w:rsid w:val="000B6406"/>
    <w:rsid w:val="000B69A1"/>
    <w:rsid w:val="000C3D2A"/>
    <w:rsid w:val="000C5267"/>
    <w:rsid w:val="000D0F11"/>
    <w:rsid w:val="000D13A0"/>
    <w:rsid w:val="000D2F9E"/>
    <w:rsid w:val="000D41BD"/>
    <w:rsid w:val="000D696C"/>
    <w:rsid w:val="000E080A"/>
    <w:rsid w:val="000E0E36"/>
    <w:rsid w:val="000E154D"/>
    <w:rsid w:val="000E1AF3"/>
    <w:rsid w:val="000E2938"/>
    <w:rsid w:val="000E2B63"/>
    <w:rsid w:val="000E3216"/>
    <w:rsid w:val="000E38BD"/>
    <w:rsid w:val="000E47A7"/>
    <w:rsid w:val="000E701C"/>
    <w:rsid w:val="000F1B3F"/>
    <w:rsid w:val="000F628C"/>
    <w:rsid w:val="000F765D"/>
    <w:rsid w:val="001007A2"/>
    <w:rsid w:val="00100FD9"/>
    <w:rsid w:val="00104773"/>
    <w:rsid w:val="00105EB7"/>
    <w:rsid w:val="00105F67"/>
    <w:rsid w:val="00106512"/>
    <w:rsid w:val="0010693C"/>
    <w:rsid w:val="00111923"/>
    <w:rsid w:val="00112AAE"/>
    <w:rsid w:val="00112B32"/>
    <w:rsid w:val="001143BE"/>
    <w:rsid w:val="001147AA"/>
    <w:rsid w:val="00115AED"/>
    <w:rsid w:val="00115C39"/>
    <w:rsid w:val="0011649A"/>
    <w:rsid w:val="00117911"/>
    <w:rsid w:val="001214B5"/>
    <w:rsid w:val="00121E40"/>
    <w:rsid w:val="0012277D"/>
    <w:rsid w:val="00122DCE"/>
    <w:rsid w:val="00123D7B"/>
    <w:rsid w:val="00123F54"/>
    <w:rsid w:val="001246EE"/>
    <w:rsid w:val="00124CD5"/>
    <w:rsid w:val="00125EF0"/>
    <w:rsid w:val="00126C63"/>
    <w:rsid w:val="00127B57"/>
    <w:rsid w:val="0013076F"/>
    <w:rsid w:val="0013161E"/>
    <w:rsid w:val="00132B8B"/>
    <w:rsid w:val="00133189"/>
    <w:rsid w:val="001332E5"/>
    <w:rsid w:val="00133F4D"/>
    <w:rsid w:val="0013434E"/>
    <w:rsid w:val="00135D65"/>
    <w:rsid w:val="00136C60"/>
    <w:rsid w:val="0013758B"/>
    <w:rsid w:val="00141072"/>
    <w:rsid w:val="00143AC7"/>
    <w:rsid w:val="00143B75"/>
    <w:rsid w:val="00143B78"/>
    <w:rsid w:val="00144D08"/>
    <w:rsid w:val="00144D31"/>
    <w:rsid w:val="00144DF2"/>
    <w:rsid w:val="001453F3"/>
    <w:rsid w:val="00145719"/>
    <w:rsid w:val="00146914"/>
    <w:rsid w:val="00146EDC"/>
    <w:rsid w:val="001500B0"/>
    <w:rsid w:val="00150779"/>
    <w:rsid w:val="001532B0"/>
    <w:rsid w:val="00153769"/>
    <w:rsid w:val="00154867"/>
    <w:rsid w:val="00155143"/>
    <w:rsid w:val="00157EFF"/>
    <w:rsid w:val="0016012F"/>
    <w:rsid w:val="001601A4"/>
    <w:rsid w:val="00160780"/>
    <w:rsid w:val="0016173C"/>
    <w:rsid w:val="00161813"/>
    <w:rsid w:val="00161C02"/>
    <w:rsid w:val="00162647"/>
    <w:rsid w:val="0016346D"/>
    <w:rsid w:val="00163729"/>
    <w:rsid w:val="00163D57"/>
    <w:rsid w:val="00165C0E"/>
    <w:rsid w:val="001675F0"/>
    <w:rsid w:val="001701BC"/>
    <w:rsid w:val="001708F2"/>
    <w:rsid w:val="00170971"/>
    <w:rsid w:val="00170A75"/>
    <w:rsid w:val="00170F83"/>
    <w:rsid w:val="00171CB7"/>
    <w:rsid w:val="0017285E"/>
    <w:rsid w:val="0017383E"/>
    <w:rsid w:val="00173926"/>
    <w:rsid w:val="00174A8A"/>
    <w:rsid w:val="00174C8C"/>
    <w:rsid w:val="00176251"/>
    <w:rsid w:val="00176E39"/>
    <w:rsid w:val="0017765F"/>
    <w:rsid w:val="00180DB0"/>
    <w:rsid w:val="00181234"/>
    <w:rsid w:val="001819D4"/>
    <w:rsid w:val="001819D5"/>
    <w:rsid w:val="00182105"/>
    <w:rsid w:val="001822FE"/>
    <w:rsid w:val="00182528"/>
    <w:rsid w:val="00183B87"/>
    <w:rsid w:val="00183D8E"/>
    <w:rsid w:val="00185563"/>
    <w:rsid w:val="001862F1"/>
    <w:rsid w:val="0018708C"/>
    <w:rsid w:val="001900D4"/>
    <w:rsid w:val="00190577"/>
    <w:rsid w:val="00190D8C"/>
    <w:rsid w:val="00191B64"/>
    <w:rsid w:val="0019237D"/>
    <w:rsid w:val="00193441"/>
    <w:rsid w:val="00195527"/>
    <w:rsid w:val="00195B47"/>
    <w:rsid w:val="0019720F"/>
    <w:rsid w:val="00197799"/>
    <w:rsid w:val="001A0264"/>
    <w:rsid w:val="001A27C8"/>
    <w:rsid w:val="001A34C4"/>
    <w:rsid w:val="001A3F09"/>
    <w:rsid w:val="001A54D4"/>
    <w:rsid w:val="001A63F5"/>
    <w:rsid w:val="001A7FD2"/>
    <w:rsid w:val="001B002B"/>
    <w:rsid w:val="001B056E"/>
    <w:rsid w:val="001B061E"/>
    <w:rsid w:val="001B08F2"/>
    <w:rsid w:val="001B1800"/>
    <w:rsid w:val="001B2F3D"/>
    <w:rsid w:val="001B3936"/>
    <w:rsid w:val="001B4DC7"/>
    <w:rsid w:val="001B50B7"/>
    <w:rsid w:val="001B76E9"/>
    <w:rsid w:val="001C0940"/>
    <w:rsid w:val="001C0F5A"/>
    <w:rsid w:val="001C538A"/>
    <w:rsid w:val="001C6522"/>
    <w:rsid w:val="001C7AFE"/>
    <w:rsid w:val="001C7B05"/>
    <w:rsid w:val="001D0151"/>
    <w:rsid w:val="001D09A3"/>
    <w:rsid w:val="001D21EF"/>
    <w:rsid w:val="001D3C7E"/>
    <w:rsid w:val="001D53C3"/>
    <w:rsid w:val="001D58C1"/>
    <w:rsid w:val="001D69DC"/>
    <w:rsid w:val="001D6A1B"/>
    <w:rsid w:val="001D747C"/>
    <w:rsid w:val="001E04C3"/>
    <w:rsid w:val="001E0726"/>
    <w:rsid w:val="001E0992"/>
    <w:rsid w:val="001E2234"/>
    <w:rsid w:val="001E3F79"/>
    <w:rsid w:val="001E5812"/>
    <w:rsid w:val="001E5F29"/>
    <w:rsid w:val="001E7285"/>
    <w:rsid w:val="001E7DF4"/>
    <w:rsid w:val="001E7E9F"/>
    <w:rsid w:val="001F045D"/>
    <w:rsid w:val="001F0C83"/>
    <w:rsid w:val="001F0F31"/>
    <w:rsid w:val="001F139F"/>
    <w:rsid w:val="001F2E5A"/>
    <w:rsid w:val="001F33EE"/>
    <w:rsid w:val="001F3EE1"/>
    <w:rsid w:val="001F5328"/>
    <w:rsid w:val="001F565F"/>
    <w:rsid w:val="001F6B34"/>
    <w:rsid w:val="00200124"/>
    <w:rsid w:val="002008A5"/>
    <w:rsid w:val="00202157"/>
    <w:rsid w:val="00206216"/>
    <w:rsid w:val="00206D8C"/>
    <w:rsid w:val="00206D9C"/>
    <w:rsid w:val="00211035"/>
    <w:rsid w:val="00211D79"/>
    <w:rsid w:val="0021390D"/>
    <w:rsid w:val="002158E1"/>
    <w:rsid w:val="00216588"/>
    <w:rsid w:val="00216FA0"/>
    <w:rsid w:val="00217C40"/>
    <w:rsid w:val="00217ECA"/>
    <w:rsid w:val="00220FEB"/>
    <w:rsid w:val="002232C5"/>
    <w:rsid w:val="002239B2"/>
    <w:rsid w:val="002246A1"/>
    <w:rsid w:val="00225412"/>
    <w:rsid w:val="00225677"/>
    <w:rsid w:val="002258D4"/>
    <w:rsid w:val="00226F40"/>
    <w:rsid w:val="002309C0"/>
    <w:rsid w:val="00235DDD"/>
    <w:rsid w:val="00236651"/>
    <w:rsid w:val="002368C9"/>
    <w:rsid w:val="002400C4"/>
    <w:rsid w:val="00240A8B"/>
    <w:rsid w:val="00242860"/>
    <w:rsid w:val="00242B65"/>
    <w:rsid w:val="0024312D"/>
    <w:rsid w:val="00244669"/>
    <w:rsid w:val="00244BF5"/>
    <w:rsid w:val="00245F1E"/>
    <w:rsid w:val="0024638F"/>
    <w:rsid w:val="002470C2"/>
    <w:rsid w:val="0024756B"/>
    <w:rsid w:val="002501F8"/>
    <w:rsid w:val="00251612"/>
    <w:rsid w:val="002531C7"/>
    <w:rsid w:val="00253DF7"/>
    <w:rsid w:val="00254A53"/>
    <w:rsid w:val="002556AD"/>
    <w:rsid w:val="00255C32"/>
    <w:rsid w:val="0025702D"/>
    <w:rsid w:val="0025778E"/>
    <w:rsid w:val="00260E22"/>
    <w:rsid w:val="00261268"/>
    <w:rsid w:val="002613C7"/>
    <w:rsid w:val="002615F3"/>
    <w:rsid w:val="002636DD"/>
    <w:rsid w:val="00265026"/>
    <w:rsid w:val="00265E4E"/>
    <w:rsid w:val="00266210"/>
    <w:rsid w:val="00266529"/>
    <w:rsid w:val="00267386"/>
    <w:rsid w:val="00270642"/>
    <w:rsid w:val="00271006"/>
    <w:rsid w:val="0027239E"/>
    <w:rsid w:val="00273E41"/>
    <w:rsid w:val="002740BB"/>
    <w:rsid w:val="00274FA6"/>
    <w:rsid w:val="00275E6D"/>
    <w:rsid w:val="00276206"/>
    <w:rsid w:val="002762CB"/>
    <w:rsid w:val="00276307"/>
    <w:rsid w:val="002767DF"/>
    <w:rsid w:val="00277AC9"/>
    <w:rsid w:val="00277B7A"/>
    <w:rsid w:val="00277C6A"/>
    <w:rsid w:val="002819D7"/>
    <w:rsid w:val="00281A51"/>
    <w:rsid w:val="00283DAD"/>
    <w:rsid w:val="00283E14"/>
    <w:rsid w:val="0028431D"/>
    <w:rsid w:val="00284B24"/>
    <w:rsid w:val="00284C74"/>
    <w:rsid w:val="00285B80"/>
    <w:rsid w:val="00285FC0"/>
    <w:rsid w:val="00286F93"/>
    <w:rsid w:val="00286FCF"/>
    <w:rsid w:val="002875F2"/>
    <w:rsid w:val="00287ED2"/>
    <w:rsid w:val="0029007B"/>
    <w:rsid w:val="0029008E"/>
    <w:rsid w:val="002907ED"/>
    <w:rsid w:val="00291785"/>
    <w:rsid w:val="0029396B"/>
    <w:rsid w:val="00293A00"/>
    <w:rsid w:val="00294788"/>
    <w:rsid w:val="00294BBB"/>
    <w:rsid w:val="00294BC3"/>
    <w:rsid w:val="00295613"/>
    <w:rsid w:val="002963C7"/>
    <w:rsid w:val="00297072"/>
    <w:rsid w:val="00297603"/>
    <w:rsid w:val="002A0594"/>
    <w:rsid w:val="002A05B1"/>
    <w:rsid w:val="002A19E4"/>
    <w:rsid w:val="002A1DA5"/>
    <w:rsid w:val="002A32E5"/>
    <w:rsid w:val="002A3CEC"/>
    <w:rsid w:val="002A3D02"/>
    <w:rsid w:val="002A4528"/>
    <w:rsid w:val="002A45DD"/>
    <w:rsid w:val="002A7A79"/>
    <w:rsid w:val="002B0445"/>
    <w:rsid w:val="002B0C57"/>
    <w:rsid w:val="002B0EA5"/>
    <w:rsid w:val="002B1565"/>
    <w:rsid w:val="002B1E88"/>
    <w:rsid w:val="002B253A"/>
    <w:rsid w:val="002B48BD"/>
    <w:rsid w:val="002B5B0C"/>
    <w:rsid w:val="002B5C3E"/>
    <w:rsid w:val="002B6010"/>
    <w:rsid w:val="002B74E9"/>
    <w:rsid w:val="002B7662"/>
    <w:rsid w:val="002B7762"/>
    <w:rsid w:val="002C0E3F"/>
    <w:rsid w:val="002C0F48"/>
    <w:rsid w:val="002C2598"/>
    <w:rsid w:val="002C3003"/>
    <w:rsid w:val="002C32AD"/>
    <w:rsid w:val="002C3B27"/>
    <w:rsid w:val="002C4379"/>
    <w:rsid w:val="002C56FE"/>
    <w:rsid w:val="002C5CCD"/>
    <w:rsid w:val="002C61B2"/>
    <w:rsid w:val="002C717F"/>
    <w:rsid w:val="002C78C4"/>
    <w:rsid w:val="002D0195"/>
    <w:rsid w:val="002D1DA7"/>
    <w:rsid w:val="002D278E"/>
    <w:rsid w:val="002D3CEC"/>
    <w:rsid w:val="002D493D"/>
    <w:rsid w:val="002D5118"/>
    <w:rsid w:val="002D57F0"/>
    <w:rsid w:val="002D5D3F"/>
    <w:rsid w:val="002D6891"/>
    <w:rsid w:val="002D76B5"/>
    <w:rsid w:val="002D79CA"/>
    <w:rsid w:val="002E1700"/>
    <w:rsid w:val="002E2CC3"/>
    <w:rsid w:val="002E2E6B"/>
    <w:rsid w:val="002E3802"/>
    <w:rsid w:val="002E4627"/>
    <w:rsid w:val="002E48B1"/>
    <w:rsid w:val="002E4B37"/>
    <w:rsid w:val="002E4D28"/>
    <w:rsid w:val="002E6B3C"/>
    <w:rsid w:val="002E6D53"/>
    <w:rsid w:val="002E6D74"/>
    <w:rsid w:val="002E7271"/>
    <w:rsid w:val="002E742B"/>
    <w:rsid w:val="002F0635"/>
    <w:rsid w:val="002F10B2"/>
    <w:rsid w:val="002F27C2"/>
    <w:rsid w:val="002F2AE4"/>
    <w:rsid w:val="002F2C76"/>
    <w:rsid w:val="002F3656"/>
    <w:rsid w:val="002F45BA"/>
    <w:rsid w:val="002F5010"/>
    <w:rsid w:val="002F5FE0"/>
    <w:rsid w:val="002F63B6"/>
    <w:rsid w:val="002F64E2"/>
    <w:rsid w:val="002F7234"/>
    <w:rsid w:val="003001B1"/>
    <w:rsid w:val="00300CDB"/>
    <w:rsid w:val="003020C8"/>
    <w:rsid w:val="00302AD4"/>
    <w:rsid w:val="00303154"/>
    <w:rsid w:val="0030372A"/>
    <w:rsid w:val="00304D54"/>
    <w:rsid w:val="0030505D"/>
    <w:rsid w:val="003052F9"/>
    <w:rsid w:val="003053B9"/>
    <w:rsid w:val="00305C68"/>
    <w:rsid w:val="00307D3C"/>
    <w:rsid w:val="00310D5D"/>
    <w:rsid w:val="00313377"/>
    <w:rsid w:val="003135B7"/>
    <w:rsid w:val="0032012E"/>
    <w:rsid w:val="003204D4"/>
    <w:rsid w:val="003205E8"/>
    <w:rsid w:val="003208F5"/>
    <w:rsid w:val="0032116F"/>
    <w:rsid w:val="0032153C"/>
    <w:rsid w:val="00321997"/>
    <w:rsid w:val="00321D37"/>
    <w:rsid w:val="00321FFE"/>
    <w:rsid w:val="0032221A"/>
    <w:rsid w:val="00322BBE"/>
    <w:rsid w:val="00322EE2"/>
    <w:rsid w:val="003240AF"/>
    <w:rsid w:val="003264D6"/>
    <w:rsid w:val="00326CEF"/>
    <w:rsid w:val="00326FB0"/>
    <w:rsid w:val="003270CF"/>
    <w:rsid w:val="003270DF"/>
    <w:rsid w:val="00330BAC"/>
    <w:rsid w:val="00331543"/>
    <w:rsid w:val="003328A7"/>
    <w:rsid w:val="00332E6D"/>
    <w:rsid w:val="0033363E"/>
    <w:rsid w:val="00333726"/>
    <w:rsid w:val="0033469D"/>
    <w:rsid w:val="00336245"/>
    <w:rsid w:val="00336638"/>
    <w:rsid w:val="00336808"/>
    <w:rsid w:val="00337178"/>
    <w:rsid w:val="0033799D"/>
    <w:rsid w:val="00337E9A"/>
    <w:rsid w:val="00340E23"/>
    <w:rsid w:val="00340F7A"/>
    <w:rsid w:val="0034316D"/>
    <w:rsid w:val="00344FCC"/>
    <w:rsid w:val="003457C8"/>
    <w:rsid w:val="00345A92"/>
    <w:rsid w:val="00345B99"/>
    <w:rsid w:val="00345D99"/>
    <w:rsid w:val="00347384"/>
    <w:rsid w:val="00347933"/>
    <w:rsid w:val="003507E1"/>
    <w:rsid w:val="0035106C"/>
    <w:rsid w:val="003522EA"/>
    <w:rsid w:val="00352C6A"/>
    <w:rsid w:val="00353C0D"/>
    <w:rsid w:val="00355393"/>
    <w:rsid w:val="00356EB1"/>
    <w:rsid w:val="0035737A"/>
    <w:rsid w:val="00360877"/>
    <w:rsid w:val="00361ADD"/>
    <w:rsid w:val="0036278A"/>
    <w:rsid w:val="00362ACA"/>
    <w:rsid w:val="0036387E"/>
    <w:rsid w:val="00364351"/>
    <w:rsid w:val="00364E70"/>
    <w:rsid w:val="00370019"/>
    <w:rsid w:val="003707B5"/>
    <w:rsid w:val="0037082A"/>
    <w:rsid w:val="00371A76"/>
    <w:rsid w:val="003721F2"/>
    <w:rsid w:val="00372AFF"/>
    <w:rsid w:val="00372D71"/>
    <w:rsid w:val="0037345E"/>
    <w:rsid w:val="00375941"/>
    <w:rsid w:val="0037635F"/>
    <w:rsid w:val="00376E2F"/>
    <w:rsid w:val="00377145"/>
    <w:rsid w:val="003779B0"/>
    <w:rsid w:val="003852FD"/>
    <w:rsid w:val="003869A2"/>
    <w:rsid w:val="00387104"/>
    <w:rsid w:val="00387573"/>
    <w:rsid w:val="003916ED"/>
    <w:rsid w:val="003917B4"/>
    <w:rsid w:val="00394417"/>
    <w:rsid w:val="00394717"/>
    <w:rsid w:val="00395394"/>
    <w:rsid w:val="00395825"/>
    <w:rsid w:val="003959BE"/>
    <w:rsid w:val="00395E1A"/>
    <w:rsid w:val="0039651F"/>
    <w:rsid w:val="003968D2"/>
    <w:rsid w:val="00396AD8"/>
    <w:rsid w:val="003A31E9"/>
    <w:rsid w:val="003A3C40"/>
    <w:rsid w:val="003A48DA"/>
    <w:rsid w:val="003A49F8"/>
    <w:rsid w:val="003A4B05"/>
    <w:rsid w:val="003A6229"/>
    <w:rsid w:val="003A6A75"/>
    <w:rsid w:val="003A7C63"/>
    <w:rsid w:val="003B2587"/>
    <w:rsid w:val="003B2963"/>
    <w:rsid w:val="003B2BF6"/>
    <w:rsid w:val="003B3D54"/>
    <w:rsid w:val="003B4D62"/>
    <w:rsid w:val="003B53B5"/>
    <w:rsid w:val="003B7828"/>
    <w:rsid w:val="003C03EB"/>
    <w:rsid w:val="003C245C"/>
    <w:rsid w:val="003C24F1"/>
    <w:rsid w:val="003C29C5"/>
    <w:rsid w:val="003C3585"/>
    <w:rsid w:val="003C391D"/>
    <w:rsid w:val="003C3D51"/>
    <w:rsid w:val="003C3EDF"/>
    <w:rsid w:val="003C4B5D"/>
    <w:rsid w:val="003C5AAE"/>
    <w:rsid w:val="003C6E3E"/>
    <w:rsid w:val="003C7ACC"/>
    <w:rsid w:val="003D1EC5"/>
    <w:rsid w:val="003D265B"/>
    <w:rsid w:val="003D2690"/>
    <w:rsid w:val="003D3449"/>
    <w:rsid w:val="003D43CC"/>
    <w:rsid w:val="003D5804"/>
    <w:rsid w:val="003D58D2"/>
    <w:rsid w:val="003D7B19"/>
    <w:rsid w:val="003E14B8"/>
    <w:rsid w:val="003E18DD"/>
    <w:rsid w:val="003E2F47"/>
    <w:rsid w:val="003E3B78"/>
    <w:rsid w:val="003E423F"/>
    <w:rsid w:val="003E5270"/>
    <w:rsid w:val="003E53C2"/>
    <w:rsid w:val="003E5674"/>
    <w:rsid w:val="003E5FD1"/>
    <w:rsid w:val="003E6199"/>
    <w:rsid w:val="003E63DB"/>
    <w:rsid w:val="003E6421"/>
    <w:rsid w:val="003E67AA"/>
    <w:rsid w:val="003E7920"/>
    <w:rsid w:val="003F059F"/>
    <w:rsid w:val="003F0B7B"/>
    <w:rsid w:val="003F0E3E"/>
    <w:rsid w:val="003F1B9C"/>
    <w:rsid w:val="003F20E1"/>
    <w:rsid w:val="003F43A3"/>
    <w:rsid w:val="003F4976"/>
    <w:rsid w:val="003F5BE5"/>
    <w:rsid w:val="003F6C77"/>
    <w:rsid w:val="003F6E35"/>
    <w:rsid w:val="003F7AD2"/>
    <w:rsid w:val="003F7DFE"/>
    <w:rsid w:val="003F7EF1"/>
    <w:rsid w:val="00400BA9"/>
    <w:rsid w:val="00402318"/>
    <w:rsid w:val="0040343F"/>
    <w:rsid w:val="00403856"/>
    <w:rsid w:val="00403954"/>
    <w:rsid w:val="00403BC9"/>
    <w:rsid w:val="00405362"/>
    <w:rsid w:val="004059F7"/>
    <w:rsid w:val="00405D23"/>
    <w:rsid w:val="00406FEE"/>
    <w:rsid w:val="004118E9"/>
    <w:rsid w:val="00411EAA"/>
    <w:rsid w:val="00412E15"/>
    <w:rsid w:val="00412EBA"/>
    <w:rsid w:val="00413606"/>
    <w:rsid w:val="00414FED"/>
    <w:rsid w:val="0041541C"/>
    <w:rsid w:val="00416424"/>
    <w:rsid w:val="00421D80"/>
    <w:rsid w:val="0042258F"/>
    <w:rsid w:val="0042383B"/>
    <w:rsid w:val="00423ADE"/>
    <w:rsid w:val="00425748"/>
    <w:rsid w:val="004259B1"/>
    <w:rsid w:val="004261E5"/>
    <w:rsid w:val="0042651D"/>
    <w:rsid w:val="0042688B"/>
    <w:rsid w:val="00427B1F"/>
    <w:rsid w:val="00430CE4"/>
    <w:rsid w:val="00430D34"/>
    <w:rsid w:val="004338C3"/>
    <w:rsid w:val="00434087"/>
    <w:rsid w:val="004341A9"/>
    <w:rsid w:val="00434DF3"/>
    <w:rsid w:val="0043531D"/>
    <w:rsid w:val="00435AF1"/>
    <w:rsid w:val="00440DAF"/>
    <w:rsid w:val="00442E3B"/>
    <w:rsid w:val="00443487"/>
    <w:rsid w:val="00443860"/>
    <w:rsid w:val="00443FA0"/>
    <w:rsid w:val="00445170"/>
    <w:rsid w:val="004463A2"/>
    <w:rsid w:val="004468E3"/>
    <w:rsid w:val="004507E5"/>
    <w:rsid w:val="00450F8E"/>
    <w:rsid w:val="00451723"/>
    <w:rsid w:val="0045180E"/>
    <w:rsid w:val="00451D66"/>
    <w:rsid w:val="004530EC"/>
    <w:rsid w:val="004531E0"/>
    <w:rsid w:val="00453371"/>
    <w:rsid w:val="00453857"/>
    <w:rsid w:val="0045559C"/>
    <w:rsid w:val="00455686"/>
    <w:rsid w:val="004558C2"/>
    <w:rsid w:val="00457DF4"/>
    <w:rsid w:val="00460A02"/>
    <w:rsid w:val="00460ACE"/>
    <w:rsid w:val="00460D44"/>
    <w:rsid w:val="00460E5D"/>
    <w:rsid w:val="0046113A"/>
    <w:rsid w:val="00462133"/>
    <w:rsid w:val="00462EAC"/>
    <w:rsid w:val="00462ECD"/>
    <w:rsid w:val="00463102"/>
    <w:rsid w:val="0046467F"/>
    <w:rsid w:val="00465394"/>
    <w:rsid w:val="00465460"/>
    <w:rsid w:val="004659B6"/>
    <w:rsid w:val="00466718"/>
    <w:rsid w:val="00466B24"/>
    <w:rsid w:val="00467C3B"/>
    <w:rsid w:val="00470460"/>
    <w:rsid w:val="00470FE1"/>
    <w:rsid w:val="00471187"/>
    <w:rsid w:val="00471478"/>
    <w:rsid w:val="004718B0"/>
    <w:rsid w:val="00472216"/>
    <w:rsid w:val="00472D80"/>
    <w:rsid w:val="00473556"/>
    <w:rsid w:val="00474504"/>
    <w:rsid w:val="00474AD1"/>
    <w:rsid w:val="00474B7E"/>
    <w:rsid w:val="00476292"/>
    <w:rsid w:val="0047726A"/>
    <w:rsid w:val="004776A7"/>
    <w:rsid w:val="004800E4"/>
    <w:rsid w:val="00483FB4"/>
    <w:rsid w:val="00484020"/>
    <w:rsid w:val="00485114"/>
    <w:rsid w:val="0048565A"/>
    <w:rsid w:val="0048600B"/>
    <w:rsid w:val="0048647D"/>
    <w:rsid w:val="00486E18"/>
    <w:rsid w:val="004874FD"/>
    <w:rsid w:val="00490DD3"/>
    <w:rsid w:val="00491131"/>
    <w:rsid w:val="004911E1"/>
    <w:rsid w:val="004924B0"/>
    <w:rsid w:val="004927E0"/>
    <w:rsid w:val="00493221"/>
    <w:rsid w:val="00494D7E"/>
    <w:rsid w:val="004956AB"/>
    <w:rsid w:val="004960A4"/>
    <w:rsid w:val="00496688"/>
    <w:rsid w:val="00497503"/>
    <w:rsid w:val="004A08DE"/>
    <w:rsid w:val="004A0E62"/>
    <w:rsid w:val="004A2244"/>
    <w:rsid w:val="004A5047"/>
    <w:rsid w:val="004A64CE"/>
    <w:rsid w:val="004A7449"/>
    <w:rsid w:val="004B0359"/>
    <w:rsid w:val="004B09AF"/>
    <w:rsid w:val="004B0B49"/>
    <w:rsid w:val="004B20BF"/>
    <w:rsid w:val="004B24D9"/>
    <w:rsid w:val="004B282F"/>
    <w:rsid w:val="004B2867"/>
    <w:rsid w:val="004B2882"/>
    <w:rsid w:val="004B39A2"/>
    <w:rsid w:val="004B3A80"/>
    <w:rsid w:val="004B5356"/>
    <w:rsid w:val="004B72E4"/>
    <w:rsid w:val="004C1643"/>
    <w:rsid w:val="004C217A"/>
    <w:rsid w:val="004C23DC"/>
    <w:rsid w:val="004C2B5B"/>
    <w:rsid w:val="004C2F5E"/>
    <w:rsid w:val="004C3820"/>
    <w:rsid w:val="004C3F52"/>
    <w:rsid w:val="004C5047"/>
    <w:rsid w:val="004C5D22"/>
    <w:rsid w:val="004C62E5"/>
    <w:rsid w:val="004C7044"/>
    <w:rsid w:val="004D2114"/>
    <w:rsid w:val="004D37F5"/>
    <w:rsid w:val="004D4A77"/>
    <w:rsid w:val="004D536F"/>
    <w:rsid w:val="004D6A05"/>
    <w:rsid w:val="004D7638"/>
    <w:rsid w:val="004D7D5C"/>
    <w:rsid w:val="004E0838"/>
    <w:rsid w:val="004E0B52"/>
    <w:rsid w:val="004E136C"/>
    <w:rsid w:val="004E586C"/>
    <w:rsid w:val="004E605D"/>
    <w:rsid w:val="004E6CD8"/>
    <w:rsid w:val="004E7A54"/>
    <w:rsid w:val="004E7CF2"/>
    <w:rsid w:val="004F0329"/>
    <w:rsid w:val="004F0580"/>
    <w:rsid w:val="004F419C"/>
    <w:rsid w:val="004F4B03"/>
    <w:rsid w:val="004F5CE0"/>
    <w:rsid w:val="004F604D"/>
    <w:rsid w:val="004F6AB2"/>
    <w:rsid w:val="004F7249"/>
    <w:rsid w:val="004F74D8"/>
    <w:rsid w:val="005005AF"/>
    <w:rsid w:val="00501372"/>
    <w:rsid w:val="00501C7A"/>
    <w:rsid w:val="005023A7"/>
    <w:rsid w:val="00502688"/>
    <w:rsid w:val="00502A4B"/>
    <w:rsid w:val="0050483D"/>
    <w:rsid w:val="00504E9E"/>
    <w:rsid w:val="00504F79"/>
    <w:rsid w:val="00505F30"/>
    <w:rsid w:val="00505F83"/>
    <w:rsid w:val="00506D78"/>
    <w:rsid w:val="00510DF9"/>
    <w:rsid w:val="00513513"/>
    <w:rsid w:val="005137BB"/>
    <w:rsid w:val="005144AE"/>
    <w:rsid w:val="00516C8A"/>
    <w:rsid w:val="00516D20"/>
    <w:rsid w:val="00516F1D"/>
    <w:rsid w:val="005174D5"/>
    <w:rsid w:val="00517587"/>
    <w:rsid w:val="005201EA"/>
    <w:rsid w:val="0052063D"/>
    <w:rsid w:val="00520CC5"/>
    <w:rsid w:val="005213D4"/>
    <w:rsid w:val="00521B8F"/>
    <w:rsid w:val="00522D76"/>
    <w:rsid w:val="005254D1"/>
    <w:rsid w:val="00525F0A"/>
    <w:rsid w:val="00526ADB"/>
    <w:rsid w:val="00526B0D"/>
    <w:rsid w:val="005305A4"/>
    <w:rsid w:val="00531025"/>
    <w:rsid w:val="00531EBF"/>
    <w:rsid w:val="00531F0D"/>
    <w:rsid w:val="005333EF"/>
    <w:rsid w:val="005338E9"/>
    <w:rsid w:val="00534F1B"/>
    <w:rsid w:val="00535EDC"/>
    <w:rsid w:val="00536A8F"/>
    <w:rsid w:val="005377F9"/>
    <w:rsid w:val="005377FE"/>
    <w:rsid w:val="005400CA"/>
    <w:rsid w:val="0054060D"/>
    <w:rsid w:val="005407CC"/>
    <w:rsid w:val="00542C66"/>
    <w:rsid w:val="00542DBD"/>
    <w:rsid w:val="00545310"/>
    <w:rsid w:val="00546388"/>
    <w:rsid w:val="00546417"/>
    <w:rsid w:val="00547219"/>
    <w:rsid w:val="00547B3B"/>
    <w:rsid w:val="00550404"/>
    <w:rsid w:val="005507E6"/>
    <w:rsid w:val="005514DA"/>
    <w:rsid w:val="00551E4E"/>
    <w:rsid w:val="00552BA7"/>
    <w:rsid w:val="00553096"/>
    <w:rsid w:val="00553936"/>
    <w:rsid w:val="00553FEB"/>
    <w:rsid w:val="005547EA"/>
    <w:rsid w:val="00554AD7"/>
    <w:rsid w:val="005552E8"/>
    <w:rsid w:val="005562B4"/>
    <w:rsid w:val="0055687C"/>
    <w:rsid w:val="00556E1E"/>
    <w:rsid w:val="0055706B"/>
    <w:rsid w:val="00560430"/>
    <w:rsid w:val="005622EF"/>
    <w:rsid w:val="005626C7"/>
    <w:rsid w:val="00562C27"/>
    <w:rsid w:val="00564108"/>
    <w:rsid w:val="005645EF"/>
    <w:rsid w:val="0056477D"/>
    <w:rsid w:val="00564F82"/>
    <w:rsid w:val="00565277"/>
    <w:rsid w:val="005669B5"/>
    <w:rsid w:val="00567B25"/>
    <w:rsid w:val="00570B0B"/>
    <w:rsid w:val="00570B7A"/>
    <w:rsid w:val="00570F0E"/>
    <w:rsid w:val="005713EA"/>
    <w:rsid w:val="0057157C"/>
    <w:rsid w:val="00571F3A"/>
    <w:rsid w:val="00572183"/>
    <w:rsid w:val="005732F4"/>
    <w:rsid w:val="005746D4"/>
    <w:rsid w:val="00574BEA"/>
    <w:rsid w:val="00575469"/>
    <w:rsid w:val="0057591F"/>
    <w:rsid w:val="00576E2C"/>
    <w:rsid w:val="00577370"/>
    <w:rsid w:val="00577FEC"/>
    <w:rsid w:val="005807A7"/>
    <w:rsid w:val="00581C23"/>
    <w:rsid w:val="00581D87"/>
    <w:rsid w:val="00585CB5"/>
    <w:rsid w:val="00586694"/>
    <w:rsid w:val="00586D05"/>
    <w:rsid w:val="0058762C"/>
    <w:rsid w:val="00587BAD"/>
    <w:rsid w:val="00587EFA"/>
    <w:rsid w:val="00590489"/>
    <w:rsid w:val="00590597"/>
    <w:rsid w:val="005909AA"/>
    <w:rsid w:val="00591551"/>
    <w:rsid w:val="005915D3"/>
    <w:rsid w:val="005918FE"/>
    <w:rsid w:val="0059318C"/>
    <w:rsid w:val="0059350B"/>
    <w:rsid w:val="005938E1"/>
    <w:rsid w:val="005938EA"/>
    <w:rsid w:val="0059440A"/>
    <w:rsid w:val="00594C7D"/>
    <w:rsid w:val="00595B0A"/>
    <w:rsid w:val="0059756D"/>
    <w:rsid w:val="005A086F"/>
    <w:rsid w:val="005A281A"/>
    <w:rsid w:val="005A411A"/>
    <w:rsid w:val="005A5852"/>
    <w:rsid w:val="005A663D"/>
    <w:rsid w:val="005B2705"/>
    <w:rsid w:val="005B661F"/>
    <w:rsid w:val="005B7250"/>
    <w:rsid w:val="005C013C"/>
    <w:rsid w:val="005C0182"/>
    <w:rsid w:val="005C0477"/>
    <w:rsid w:val="005C3D48"/>
    <w:rsid w:val="005C497B"/>
    <w:rsid w:val="005C4E4F"/>
    <w:rsid w:val="005C73CB"/>
    <w:rsid w:val="005D03CB"/>
    <w:rsid w:val="005D0E09"/>
    <w:rsid w:val="005D107D"/>
    <w:rsid w:val="005D14B6"/>
    <w:rsid w:val="005D155B"/>
    <w:rsid w:val="005D2D12"/>
    <w:rsid w:val="005D3552"/>
    <w:rsid w:val="005D3BB6"/>
    <w:rsid w:val="005D3FFC"/>
    <w:rsid w:val="005D4AC0"/>
    <w:rsid w:val="005D5315"/>
    <w:rsid w:val="005D61F9"/>
    <w:rsid w:val="005D6A96"/>
    <w:rsid w:val="005D6BEE"/>
    <w:rsid w:val="005D6E20"/>
    <w:rsid w:val="005D7984"/>
    <w:rsid w:val="005E0333"/>
    <w:rsid w:val="005E1593"/>
    <w:rsid w:val="005E23DF"/>
    <w:rsid w:val="005E2698"/>
    <w:rsid w:val="005E2D43"/>
    <w:rsid w:val="005E3B75"/>
    <w:rsid w:val="005F0BC8"/>
    <w:rsid w:val="005F0D86"/>
    <w:rsid w:val="005F10D4"/>
    <w:rsid w:val="005F1F70"/>
    <w:rsid w:val="005F2D5D"/>
    <w:rsid w:val="005F2E5E"/>
    <w:rsid w:val="005F313A"/>
    <w:rsid w:val="005F3901"/>
    <w:rsid w:val="005F395C"/>
    <w:rsid w:val="005F3AA2"/>
    <w:rsid w:val="005F47CA"/>
    <w:rsid w:val="005F66B5"/>
    <w:rsid w:val="005F6A53"/>
    <w:rsid w:val="005F73B6"/>
    <w:rsid w:val="005F77C5"/>
    <w:rsid w:val="00600F46"/>
    <w:rsid w:val="00601B55"/>
    <w:rsid w:val="00601D41"/>
    <w:rsid w:val="006033AC"/>
    <w:rsid w:val="00603E0A"/>
    <w:rsid w:val="00604784"/>
    <w:rsid w:val="0060545A"/>
    <w:rsid w:val="00605DCE"/>
    <w:rsid w:val="00606F98"/>
    <w:rsid w:val="00607B7D"/>
    <w:rsid w:val="00610EFB"/>
    <w:rsid w:val="00611A6D"/>
    <w:rsid w:val="00611EA3"/>
    <w:rsid w:val="00612006"/>
    <w:rsid w:val="00612E87"/>
    <w:rsid w:val="00613123"/>
    <w:rsid w:val="006138C5"/>
    <w:rsid w:val="00614867"/>
    <w:rsid w:val="00614D36"/>
    <w:rsid w:val="00614EC6"/>
    <w:rsid w:val="00617425"/>
    <w:rsid w:val="00617BB8"/>
    <w:rsid w:val="00622DC5"/>
    <w:rsid w:val="00622DDA"/>
    <w:rsid w:val="00624184"/>
    <w:rsid w:val="006249F1"/>
    <w:rsid w:val="006249F5"/>
    <w:rsid w:val="00624A2C"/>
    <w:rsid w:val="00625F41"/>
    <w:rsid w:val="00626675"/>
    <w:rsid w:val="0062692B"/>
    <w:rsid w:val="00626F4B"/>
    <w:rsid w:val="0062761E"/>
    <w:rsid w:val="0062783C"/>
    <w:rsid w:val="00627A4E"/>
    <w:rsid w:val="00630329"/>
    <w:rsid w:val="00630718"/>
    <w:rsid w:val="00630756"/>
    <w:rsid w:val="00632555"/>
    <w:rsid w:val="00633234"/>
    <w:rsid w:val="006336D0"/>
    <w:rsid w:val="006345BE"/>
    <w:rsid w:val="00634875"/>
    <w:rsid w:val="00635AC9"/>
    <w:rsid w:val="0063676B"/>
    <w:rsid w:val="00637E35"/>
    <w:rsid w:val="00637FFD"/>
    <w:rsid w:val="0064090C"/>
    <w:rsid w:val="00640AF7"/>
    <w:rsid w:val="00641AD1"/>
    <w:rsid w:val="00642CAF"/>
    <w:rsid w:val="00643300"/>
    <w:rsid w:val="006446ED"/>
    <w:rsid w:val="00644848"/>
    <w:rsid w:val="006475BD"/>
    <w:rsid w:val="0065121F"/>
    <w:rsid w:val="006513EC"/>
    <w:rsid w:val="00651612"/>
    <w:rsid w:val="0065657F"/>
    <w:rsid w:val="00656BDA"/>
    <w:rsid w:val="0066034C"/>
    <w:rsid w:val="00662C27"/>
    <w:rsid w:val="00665F54"/>
    <w:rsid w:val="006663F8"/>
    <w:rsid w:val="006666BD"/>
    <w:rsid w:val="006666E1"/>
    <w:rsid w:val="006668EB"/>
    <w:rsid w:val="00666B65"/>
    <w:rsid w:val="00667403"/>
    <w:rsid w:val="0067117A"/>
    <w:rsid w:val="0067270B"/>
    <w:rsid w:val="00675FE1"/>
    <w:rsid w:val="00676435"/>
    <w:rsid w:val="006766E3"/>
    <w:rsid w:val="00676D8A"/>
    <w:rsid w:val="00676F2E"/>
    <w:rsid w:val="00681997"/>
    <w:rsid w:val="00682752"/>
    <w:rsid w:val="00682DB0"/>
    <w:rsid w:val="006836AB"/>
    <w:rsid w:val="006843B3"/>
    <w:rsid w:val="0068524F"/>
    <w:rsid w:val="006862C9"/>
    <w:rsid w:val="00686832"/>
    <w:rsid w:val="00690846"/>
    <w:rsid w:val="0069088A"/>
    <w:rsid w:val="00696046"/>
    <w:rsid w:val="006960DA"/>
    <w:rsid w:val="006A1FE2"/>
    <w:rsid w:val="006A28C4"/>
    <w:rsid w:val="006A29AB"/>
    <w:rsid w:val="006A2D4F"/>
    <w:rsid w:val="006A2EB0"/>
    <w:rsid w:val="006A3AAD"/>
    <w:rsid w:val="006A437E"/>
    <w:rsid w:val="006A4A99"/>
    <w:rsid w:val="006A7BD7"/>
    <w:rsid w:val="006B1A68"/>
    <w:rsid w:val="006B2663"/>
    <w:rsid w:val="006B36FB"/>
    <w:rsid w:val="006B3845"/>
    <w:rsid w:val="006B4D5B"/>
    <w:rsid w:val="006B5A13"/>
    <w:rsid w:val="006B7AF4"/>
    <w:rsid w:val="006C0FA7"/>
    <w:rsid w:val="006C1663"/>
    <w:rsid w:val="006C301F"/>
    <w:rsid w:val="006C3076"/>
    <w:rsid w:val="006C32F9"/>
    <w:rsid w:val="006C5704"/>
    <w:rsid w:val="006C6E33"/>
    <w:rsid w:val="006C7050"/>
    <w:rsid w:val="006D01F4"/>
    <w:rsid w:val="006D0435"/>
    <w:rsid w:val="006D1051"/>
    <w:rsid w:val="006D10D7"/>
    <w:rsid w:val="006D121F"/>
    <w:rsid w:val="006D3580"/>
    <w:rsid w:val="006D35CF"/>
    <w:rsid w:val="006D3DB1"/>
    <w:rsid w:val="006D44C1"/>
    <w:rsid w:val="006D4ADC"/>
    <w:rsid w:val="006D5C3F"/>
    <w:rsid w:val="006D6396"/>
    <w:rsid w:val="006E2F5E"/>
    <w:rsid w:val="006E32C5"/>
    <w:rsid w:val="006E4EAA"/>
    <w:rsid w:val="006E5013"/>
    <w:rsid w:val="006E65E6"/>
    <w:rsid w:val="006E6CA2"/>
    <w:rsid w:val="006F290D"/>
    <w:rsid w:val="006F487F"/>
    <w:rsid w:val="006F6F25"/>
    <w:rsid w:val="00700657"/>
    <w:rsid w:val="00700812"/>
    <w:rsid w:val="00700863"/>
    <w:rsid w:val="00701529"/>
    <w:rsid w:val="00703059"/>
    <w:rsid w:val="00703CD9"/>
    <w:rsid w:val="00704027"/>
    <w:rsid w:val="00704D3F"/>
    <w:rsid w:val="00704F4A"/>
    <w:rsid w:val="00705458"/>
    <w:rsid w:val="00706044"/>
    <w:rsid w:val="00707BD7"/>
    <w:rsid w:val="00710CCA"/>
    <w:rsid w:val="00711566"/>
    <w:rsid w:val="00712D7B"/>
    <w:rsid w:val="00713965"/>
    <w:rsid w:val="00713B85"/>
    <w:rsid w:val="00713B90"/>
    <w:rsid w:val="0071504D"/>
    <w:rsid w:val="00716637"/>
    <w:rsid w:val="007204B4"/>
    <w:rsid w:val="00720ED3"/>
    <w:rsid w:val="00720F66"/>
    <w:rsid w:val="00721869"/>
    <w:rsid w:val="00721F49"/>
    <w:rsid w:val="00721F4D"/>
    <w:rsid w:val="00721FC4"/>
    <w:rsid w:val="007229F3"/>
    <w:rsid w:val="007230E2"/>
    <w:rsid w:val="00723624"/>
    <w:rsid w:val="0072450B"/>
    <w:rsid w:val="00724B87"/>
    <w:rsid w:val="007251FE"/>
    <w:rsid w:val="00725F78"/>
    <w:rsid w:val="00726E69"/>
    <w:rsid w:val="00731E8D"/>
    <w:rsid w:val="00732062"/>
    <w:rsid w:val="007328F3"/>
    <w:rsid w:val="00733A4F"/>
    <w:rsid w:val="00733FC1"/>
    <w:rsid w:val="00733FE2"/>
    <w:rsid w:val="00735E49"/>
    <w:rsid w:val="0074064A"/>
    <w:rsid w:val="00742A74"/>
    <w:rsid w:val="00743E04"/>
    <w:rsid w:val="00744193"/>
    <w:rsid w:val="00744449"/>
    <w:rsid w:val="00746C5F"/>
    <w:rsid w:val="007475C0"/>
    <w:rsid w:val="0075189F"/>
    <w:rsid w:val="00752EE9"/>
    <w:rsid w:val="00754E77"/>
    <w:rsid w:val="00755723"/>
    <w:rsid w:val="007567A8"/>
    <w:rsid w:val="0076056F"/>
    <w:rsid w:val="0076071B"/>
    <w:rsid w:val="00761E8C"/>
    <w:rsid w:val="00762C1C"/>
    <w:rsid w:val="0076442B"/>
    <w:rsid w:val="00765A6D"/>
    <w:rsid w:val="00765EE1"/>
    <w:rsid w:val="007661BE"/>
    <w:rsid w:val="007672FD"/>
    <w:rsid w:val="00767BCE"/>
    <w:rsid w:val="007716C4"/>
    <w:rsid w:val="00772D1A"/>
    <w:rsid w:val="00772FA1"/>
    <w:rsid w:val="00773566"/>
    <w:rsid w:val="00773B2C"/>
    <w:rsid w:val="00775A74"/>
    <w:rsid w:val="00775A7F"/>
    <w:rsid w:val="00775CEA"/>
    <w:rsid w:val="00775D66"/>
    <w:rsid w:val="007762A0"/>
    <w:rsid w:val="007776B1"/>
    <w:rsid w:val="00777E29"/>
    <w:rsid w:val="00780090"/>
    <w:rsid w:val="00780CEC"/>
    <w:rsid w:val="0078192E"/>
    <w:rsid w:val="0078417B"/>
    <w:rsid w:val="00785526"/>
    <w:rsid w:val="00785EE4"/>
    <w:rsid w:val="007867EE"/>
    <w:rsid w:val="00786CF9"/>
    <w:rsid w:val="00786E9B"/>
    <w:rsid w:val="00790B85"/>
    <w:rsid w:val="00791084"/>
    <w:rsid w:val="007914FC"/>
    <w:rsid w:val="007932DC"/>
    <w:rsid w:val="00793465"/>
    <w:rsid w:val="00793999"/>
    <w:rsid w:val="00793B8B"/>
    <w:rsid w:val="00794A9B"/>
    <w:rsid w:val="00794BA6"/>
    <w:rsid w:val="0079565A"/>
    <w:rsid w:val="00796E60"/>
    <w:rsid w:val="007972F1"/>
    <w:rsid w:val="007A03CB"/>
    <w:rsid w:val="007A05B6"/>
    <w:rsid w:val="007A0A11"/>
    <w:rsid w:val="007A2275"/>
    <w:rsid w:val="007A389C"/>
    <w:rsid w:val="007A4B1D"/>
    <w:rsid w:val="007A595B"/>
    <w:rsid w:val="007A7783"/>
    <w:rsid w:val="007B0F27"/>
    <w:rsid w:val="007B254E"/>
    <w:rsid w:val="007B2D8C"/>
    <w:rsid w:val="007B3C3C"/>
    <w:rsid w:val="007B4CA4"/>
    <w:rsid w:val="007B4E69"/>
    <w:rsid w:val="007B642D"/>
    <w:rsid w:val="007B75A8"/>
    <w:rsid w:val="007B76B9"/>
    <w:rsid w:val="007C0C85"/>
    <w:rsid w:val="007C390D"/>
    <w:rsid w:val="007C4202"/>
    <w:rsid w:val="007C42A4"/>
    <w:rsid w:val="007C5603"/>
    <w:rsid w:val="007C5FED"/>
    <w:rsid w:val="007C63E8"/>
    <w:rsid w:val="007C7979"/>
    <w:rsid w:val="007D14DB"/>
    <w:rsid w:val="007D1734"/>
    <w:rsid w:val="007D24AE"/>
    <w:rsid w:val="007D2CCF"/>
    <w:rsid w:val="007D3886"/>
    <w:rsid w:val="007D41EB"/>
    <w:rsid w:val="007D4F78"/>
    <w:rsid w:val="007D57C8"/>
    <w:rsid w:val="007D5AA4"/>
    <w:rsid w:val="007D6200"/>
    <w:rsid w:val="007D630F"/>
    <w:rsid w:val="007D65DE"/>
    <w:rsid w:val="007D7650"/>
    <w:rsid w:val="007E0D4F"/>
    <w:rsid w:val="007E194C"/>
    <w:rsid w:val="007E2EB8"/>
    <w:rsid w:val="007E3C2F"/>
    <w:rsid w:val="007E44C6"/>
    <w:rsid w:val="007E474D"/>
    <w:rsid w:val="007E48FD"/>
    <w:rsid w:val="007E4922"/>
    <w:rsid w:val="007E4976"/>
    <w:rsid w:val="007E4B38"/>
    <w:rsid w:val="007E4FD4"/>
    <w:rsid w:val="007E63A1"/>
    <w:rsid w:val="007E6A9C"/>
    <w:rsid w:val="007E7666"/>
    <w:rsid w:val="007F09F7"/>
    <w:rsid w:val="007F107E"/>
    <w:rsid w:val="007F1A0A"/>
    <w:rsid w:val="007F2054"/>
    <w:rsid w:val="007F3643"/>
    <w:rsid w:val="007F399F"/>
    <w:rsid w:val="007F3C20"/>
    <w:rsid w:val="007F41A6"/>
    <w:rsid w:val="007F49C9"/>
    <w:rsid w:val="007F4A2C"/>
    <w:rsid w:val="007F4A5C"/>
    <w:rsid w:val="007F62E3"/>
    <w:rsid w:val="007F63E4"/>
    <w:rsid w:val="007F72BF"/>
    <w:rsid w:val="00800283"/>
    <w:rsid w:val="008027FA"/>
    <w:rsid w:val="008032C7"/>
    <w:rsid w:val="00803EF0"/>
    <w:rsid w:val="00804F19"/>
    <w:rsid w:val="0080570E"/>
    <w:rsid w:val="00805717"/>
    <w:rsid w:val="00805BE6"/>
    <w:rsid w:val="00806AF4"/>
    <w:rsid w:val="008076B3"/>
    <w:rsid w:val="008105D6"/>
    <w:rsid w:val="00811103"/>
    <w:rsid w:val="0081126E"/>
    <w:rsid w:val="00812BCF"/>
    <w:rsid w:val="00812DFB"/>
    <w:rsid w:val="00814833"/>
    <w:rsid w:val="008151D8"/>
    <w:rsid w:val="0081592B"/>
    <w:rsid w:val="008159B7"/>
    <w:rsid w:val="00817299"/>
    <w:rsid w:val="00817580"/>
    <w:rsid w:val="0081768B"/>
    <w:rsid w:val="0081786A"/>
    <w:rsid w:val="00821CCA"/>
    <w:rsid w:val="00822354"/>
    <w:rsid w:val="00824351"/>
    <w:rsid w:val="00826EFB"/>
    <w:rsid w:val="008304B9"/>
    <w:rsid w:val="008319B6"/>
    <w:rsid w:val="008338C5"/>
    <w:rsid w:val="008344B2"/>
    <w:rsid w:val="008348D2"/>
    <w:rsid w:val="00834DE2"/>
    <w:rsid w:val="00836550"/>
    <w:rsid w:val="008365F6"/>
    <w:rsid w:val="00836A55"/>
    <w:rsid w:val="008379CD"/>
    <w:rsid w:val="00840647"/>
    <w:rsid w:val="0084131C"/>
    <w:rsid w:val="008415D6"/>
    <w:rsid w:val="0084215D"/>
    <w:rsid w:val="008426AF"/>
    <w:rsid w:val="008443D3"/>
    <w:rsid w:val="00845A75"/>
    <w:rsid w:val="00845D64"/>
    <w:rsid w:val="008471B3"/>
    <w:rsid w:val="00847743"/>
    <w:rsid w:val="008478AC"/>
    <w:rsid w:val="008502AB"/>
    <w:rsid w:val="00850C92"/>
    <w:rsid w:val="00851278"/>
    <w:rsid w:val="00852802"/>
    <w:rsid w:val="00853BC3"/>
    <w:rsid w:val="008553FA"/>
    <w:rsid w:val="008555C0"/>
    <w:rsid w:val="008567B0"/>
    <w:rsid w:val="00857650"/>
    <w:rsid w:val="00860713"/>
    <w:rsid w:val="0086150A"/>
    <w:rsid w:val="008619B4"/>
    <w:rsid w:val="008632F6"/>
    <w:rsid w:val="0086359A"/>
    <w:rsid w:val="008650FD"/>
    <w:rsid w:val="00866502"/>
    <w:rsid w:val="00866A3D"/>
    <w:rsid w:val="00867A38"/>
    <w:rsid w:val="008720A4"/>
    <w:rsid w:val="00873583"/>
    <w:rsid w:val="00873BE2"/>
    <w:rsid w:val="008759CC"/>
    <w:rsid w:val="00876054"/>
    <w:rsid w:val="00876669"/>
    <w:rsid w:val="00876ECC"/>
    <w:rsid w:val="008821A4"/>
    <w:rsid w:val="00882273"/>
    <w:rsid w:val="0088251E"/>
    <w:rsid w:val="0088447A"/>
    <w:rsid w:val="00884944"/>
    <w:rsid w:val="00890260"/>
    <w:rsid w:val="0089256C"/>
    <w:rsid w:val="00892C4A"/>
    <w:rsid w:val="008936E3"/>
    <w:rsid w:val="00893F64"/>
    <w:rsid w:val="0089450D"/>
    <w:rsid w:val="008947FE"/>
    <w:rsid w:val="008949A4"/>
    <w:rsid w:val="008962FE"/>
    <w:rsid w:val="00897109"/>
    <w:rsid w:val="008975DE"/>
    <w:rsid w:val="008977C4"/>
    <w:rsid w:val="0089787F"/>
    <w:rsid w:val="00897E19"/>
    <w:rsid w:val="008A0492"/>
    <w:rsid w:val="008A1596"/>
    <w:rsid w:val="008A192C"/>
    <w:rsid w:val="008A2908"/>
    <w:rsid w:val="008A2FAC"/>
    <w:rsid w:val="008A36F7"/>
    <w:rsid w:val="008A4A9B"/>
    <w:rsid w:val="008A57EF"/>
    <w:rsid w:val="008A78BA"/>
    <w:rsid w:val="008B138A"/>
    <w:rsid w:val="008B1CBA"/>
    <w:rsid w:val="008B271D"/>
    <w:rsid w:val="008B3421"/>
    <w:rsid w:val="008B3704"/>
    <w:rsid w:val="008B3809"/>
    <w:rsid w:val="008B4628"/>
    <w:rsid w:val="008B4AB3"/>
    <w:rsid w:val="008B5D0C"/>
    <w:rsid w:val="008B606A"/>
    <w:rsid w:val="008C152E"/>
    <w:rsid w:val="008C2F54"/>
    <w:rsid w:val="008C2FCA"/>
    <w:rsid w:val="008C5BD0"/>
    <w:rsid w:val="008C5E36"/>
    <w:rsid w:val="008C6D48"/>
    <w:rsid w:val="008C76D5"/>
    <w:rsid w:val="008D010F"/>
    <w:rsid w:val="008D2508"/>
    <w:rsid w:val="008D26C0"/>
    <w:rsid w:val="008D3CE5"/>
    <w:rsid w:val="008D4DE0"/>
    <w:rsid w:val="008D4E64"/>
    <w:rsid w:val="008D591C"/>
    <w:rsid w:val="008D6557"/>
    <w:rsid w:val="008D6C27"/>
    <w:rsid w:val="008D79FF"/>
    <w:rsid w:val="008E0863"/>
    <w:rsid w:val="008E0E9A"/>
    <w:rsid w:val="008E2182"/>
    <w:rsid w:val="008E4325"/>
    <w:rsid w:val="008E5106"/>
    <w:rsid w:val="008E632A"/>
    <w:rsid w:val="008E66C8"/>
    <w:rsid w:val="008E726B"/>
    <w:rsid w:val="008F0014"/>
    <w:rsid w:val="008F0B9A"/>
    <w:rsid w:val="008F0D61"/>
    <w:rsid w:val="008F1C44"/>
    <w:rsid w:val="008F1C58"/>
    <w:rsid w:val="008F20A1"/>
    <w:rsid w:val="008F2B72"/>
    <w:rsid w:val="008F3FEC"/>
    <w:rsid w:val="008F667A"/>
    <w:rsid w:val="008F6796"/>
    <w:rsid w:val="008F7029"/>
    <w:rsid w:val="008F7E04"/>
    <w:rsid w:val="0090015A"/>
    <w:rsid w:val="00901594"/>
    <w:rsid w:val="00905920"/>
    <w:rsid w:val="00905CB4"/>
    <w:rsid w:val="00906355"/>
    <w:rsid w:val="0090680F"/>
    <w:rsid w:val="0090739B"/>
    <w:rsid w:val="00911652"/>
    <w:rsid w:val="009118CA"/>
    <w:rsid w:val="00913400"/>
    <w:rsid w:val="00914250"/>
    <w:rsid w:val="00914264"/>
    <w:rsid w:val="00917AFA"/>
    <w:rsid w:val="009203F0"/>
    <w:rsid w:val="00922B6B"/>
    <w:rsid w:val="009253E1"/>
    <w:rsid w:val="00926624"/>
    <w:rsid w:val="00927F96"/>
    <w:rsid w:val="0093062A"/>
    <w:rsid w:val="00930E10"/>
    <w:rsid w:val="00932638"/>
    <w:rsid w:val="00932CB4"/>
    <w:rsid w:val="00932D46"/>
    <w:rsid w:val="0093365B"/>
    <w:rsid w:val="00933CDD"/>
    <w:rsid w:val="00933FED"/>
    <w:rsid w:val="00934380"/>
    <w:rsid w:val="00935C2F"/>
    <w:rsid w:val="0093789E"/>
    <w:rsid w:val="00937EC9"/>
    <w:rsid w:val="00937FA3"/>
    <w:rsid w:val="0094110B"/>
    <w:rsid w:val="009414D9"/>
    <w:rsid w:val="00942032"/>
    <w:rsid w:val="0094253A"/>
    <w:rsid w:val="00942F44"/>
    <w:rsid w:val="00943324"/>
    <w:rsid w:val="00945664"/>
    <w:rsid w:val="00947838"/>
    <w:rsid w:val="0095088B"/>
    <w:rsid w:val="00951B91"/>
    <w:rsid w:val="00953FB8"/>
    <w:rsid w:val="009553BF"/>
    <w:rsid w:val="009556C7"/>
    <w:rsid w:val="00956029"/>
    <w:rsid w:val="009562E5"/>
    <w:rsid w:val="00960012"/>
    <w:rsid w:val="00960C4B"/>
    <w:rsid w:val="009618FE"/>
    <w:rsid w:val="0096254B"/>
    <w:rsid w:val="00962C06"/>
    <w:rsid w:val="009641B2"/>
    <w:rsid w:val="00966307"/>
    <w:rsid w:val="009672A2"/>
    <w:rsid w:val="009704F8"/>
    <w:rsid w:val="00970D7C"/>
    <w:rsid w:val="0097105B"/>
    <w:rsid w:val="0097284F"/>
    <w:rsid w:val="00972C44"/>
    <w:rsid w:val="00973259"/>
    <w:rsid w:val="009741DB"/>
    <w:rsid w:val="00974ADE"/>
    <w:rsid w:val="0097575B"/>
    <w:rsid w:val="009770A4"/>
    <w:rsid w:val="0097791A"/>
    <w:rsid w:val="00977B06"/>
    <w:rsid w:val="0098069C"/>
    <w:rsid w:val="00980A17"/>
    <w:rsid w:val="009824F4"/>
    <w:rsid w:val="0098261F"/>
    <w:rsid w:val="00983B89"/>
    <w:rsid w:val="00985106"/>
    <w:rsid w:val="0098566E"/>
    <w:rsid w:val="00985AF8"/>
    <w:rsid w:val="00985EE7"/>
    <w:rsid w:val="0098685F"/>
    <w:rsid w:val="00986FA3"/>
    <w:rsid w:val="0098752B"/>
    <w:rsid w:val="00987B99"/>
    <w:rsid w:val="00987BB5"/>
    <w:rsid w:val="0099123C"/>
    <w:rsid w:val="0099171F"/>
    <w:rsid w:val="0099337F"/>
    <w:rsid w:val="00993877"/>
    <w:rsid w:val="00994DFE"/>
    <w:rsid w:val="0099520B"/>
    <w:rsid w:val="00995A6F"/>
    <w:rsid w:val="00996E0D"/>
    <w:rsid w:val="00996ECA"/>
    <w:rsid w:val="009A02F4"/>
    <w:rsid w:val="009A167C"/>
    <w:rsid w:val="009A2679"/>
    <w:rsid w:val="009A369B"/>
    <w:rsid w:val="009A5C5D"/>
    <w:rsid w:val="009A6AE7"/>
    <w:rsid w:val="009B0546"/>
    <w:rsid w:val="009B0A80"/>
    <w:rsid w:val="009B1829"/>
    <w:rsid w:val="009B249B"/>
    <w:rsid w:val="009B35B1"/>
    <w:rsid w:val="009B38B9"/>
    <w:rsid w:val="009B3EF5"/>
    <w:rsid w:val="009B3FE3"/>
    <w:rsid w:val="009B4B07"/>
    <w:rsid w:val="009B4B1A"/>
    <w:rsid w:val="009B4C04"/>
    <w:rsid w:val="009B761D"/>
    <w:rsid w:val="009C0ACE"/>
    <w:rsid w:val="009C4B05"/>
    <w:rsid w:val="009C50C3"/>
    <w:rsid w:val="009C5C76"/>
    <w:rsid w:val="009C6B9E"/>
    <w:rsid w:val="009C7AD4"/>
    <w:rsid w:val="009D0B4D"/>
    <w:rsid w:val="009D131E"/>
    <w:rsid w:val="009D20CD"/>
    <w:rsid w:val="009D23F2"/>
    <w:rsid w:val="009D2744"/>
    <w:rsid w:val="009D30E4"/>
    <w:rsid w:val="009D4722"/>
    <w:rsid w:val="009D4F36"/>
    <w:rsid w:val="009D5C7A"/>
    <w:rsid w:val="009D6767"/>
    <w:rsid w:val="009D6857"/>
    <w:rsid w:val="009E1207"/>
    <w:rsid w:val="009E1965"/>
    <w:rsid w:val="009E228D"/>
    <w:rsid w:val="009E252A"/>
    <w:rsid w:val="009E277F"/>
    <w:rsid w:val="009E371E"/>
    <w:rsid w:val="009E3AA2"/>
    <w:rsid w:val="009E576F"/>
    <w:rsid w:val="009E5CA6"/>
    <w:rsid w:val="009E6080"/>
    <w:rsid w:val="009E6460"/>
    <w:rsid w:val="009F0835"/>
    <w:rsid w:val="009F10D5"/>
    <w:rsid w:val="009F1DD1"/>
    <w:rsid w:val="009F2B9F"/>
    <w:rsid w:val="009F3857"/>
    <w:rsid w:val="009F422C"/>
    <w:rsid w:val="009F433D"/>
    <w:rsid w:val="009F50A9"/>
    <w:rsid w:val="009F6123"/>
    <w:rsid w:val="009F613B"/>
    <w:rsid w:val="009F6732"/>
    <w:rsid w:val="009F6B49"/>
    <w:rsid w:val="009F7C1A"/>
    <w:rsid w:val="00A00129"/>
    <w:rsid w:val="00A01C49"/>
    <w:rsid w:val="00A01C5F"/>
    <w:rsid w:val="00A02466"/>
    <w:rsid w:val="00A03FE3"/>
    <w:rsid w:val="00A04535"/>
    <w:rsid w:val="00A05AF6"/>
    <w:rsid w:val="00A06E4D"/>
    <w:rsid w:val="00A075A0"/>
    <w:rsid w:val="00A1177B"/>
    <w:rsid w:val="00A11CEE"/>
    <w:rsid w:val="00A1242A"/>
    <w:rsid w:val="00A12D81"/>
    <w:rsid w:val="00A139C2"/>
    <w:rsid w:val="00A13DF3"/>
    <w:rsid w:val="00A13E14"/>
    <w:rsid w:val="00A145D5"/>
    <w:rsid w:val="00A15C02"/>
    <w:rsid w:val="00A16D6A"/>
    <w:rsid w:val="00A20B14"/>
    <w:rsid w:val="00A211B0"/>
    <w:rsid w:val="00A212D6"/>
    <w:rsid w:val="00A22FE8"/>
    <w:rsid w:val="00A23C52"/>
    <w:rsid w:val="00A23E33"/>
    <w:rsid w:val="00A23EA6"/>
    <w:rsid w:val="00A2450C"/>
    <w:rsid w:val="00A25B8B"/>
    <w:rsid w:val="00A25C36"/>
    <w:rsid w:val="00A25C99"/>
    <w:rsid w:val="00A25CEE"/>
    <w:rsid w:val="00A26337"/>
    <w:rsid w:val="00A326E8"/>
    <w:rsid w:val="00A32D81"/>
    <w:rsid w:val="00A33545"/>
    <w:rsid w:val="00A3476C"/>
    <w:rsid w:val="00A360CF"/>
    <w:rsid w:val="00A36D75"/>
    <w:rsid w:val="00A376F8"/>
    <w:rsid w:val="00A37991"/>
    <w:rsid w:val="00A409A3"/>
    <w:rsid w:val="00A40B2B"/>
    <w:rsid w:val="00A411FB"/>
    <w:rsid w:val="00A41A8C"/>
    <w:rsid w:val="00A425B0"/>
    <w:rsid w:val="00A4383F"/>
    <w:rsid w:val="00A44031"/>
    <w:rsid w:val="00A445DA"/>
    <w:rsid w:val="00A449F7"/>
    <w:rsid w:val="00A46349"/>
    <w:rsid w:val="00A46474"/>
    <w:rsid w:val="00A46794"/>
    <w:rsid w:val="00A47823"/>
    <w:rsid w:val="00A52EDA"/>
    <w:rsid w:val="00A53290"/>
    <w:rsid w:val="00A53472"/>
    <w:rsid w:val="00A53FAF"/>
    <w:rsid w:val="00A54826"/>
    <w:rsid w:val="00A55C29"/>
    <w:rsid w:val="00A5774B"/>
    <w:rsid w:val="00A6294F"/>
    <w:rsid w:val="00A63F94"/>
    <w:rsid w:val="00A648A1"/>
    <w:rsid w:val="00A649C3"/>
    <w:rsid w:val="00A6510C"/>
    <w:rsid w:val="00A65A8D"/>
    <w:rsid w:val="00A65B67"/>
    <w:rsid w:val="00A662F6"/>
    <w:rsid w:val="00A66CF0"/>
    <w:rsid w:val="00A71272"/>
    <w:rsid w:val="00A71352"/>
    <w:rsid w:val="00A7383F"/>
    <w:rsid w:val="00A73D84"/>
    <w:rsid w:val="00A75AB7"/>
    <w:rsid w:val="00A75F2E"/>
    <w:rsid w:val="00A8141F"/>
    <w:rsid w:val="00A81591"/>
    <w:rsid w:val="00A82AD1"/>
    <w:rsid w:val="00A830F1"/>
    <w:rsid w:val="00A835F3"/>
    <w:rsid w:val="00A8556A"/>
    <w:rsid w:val="00A85AEF"/>
    <w:rsid w:val="00A86244"/>
    <w:rsid w:val="00A877A8"/>
    <w:rsid w:val="00A91589"/>
    <w:rsid w:val="00A915E1"/>
    <w:rsid w:val="00A91BB8"/>
    <w:rsid w:val="00A91FFB"/>
    <w:rsid w:val="00A92996"/>
    <w:rsid w:val="00A9341C"/>
    <w:rsid w:val="00A93FDE"/>
    <w:rsid w:val="00A9465E"/>
    <w:rsid w:val="00A94A8C"/>
    <w:rsid w:val="00A94D5A"/>
    <w:rsid w:val="00A9551E"/>
    <w:rsid w:val="00A95A59"/>
    <w:rsid w:val="00A96D67"/>
    <w:rsid w:val="00AA1B3C"/>
    <w:rsid w:val="00AA2499"/>
    <w:rsid w:val="00AA3479"/>
    <w:rsid w:val="00AA3886"/>
    <w:rsid w:val="00AA4D4F"/>
    <w:rsid w:val="00AA4EB4"/>
    <w:rsid w:val="00AA5F9B"/>
    <w:rsid w:val="00AA6511"/>
    <w:rsid w:val="00AA6782"/>
    <w:rsid w:val="00AA6B39"/>
    <w:rsid w:val="00AA7120"/>
    <w:rsid w:val="00AA7294"/>
    <w:rsid w:val="00AB0CBB"/>
    <w:rsid w:val="00AB1B69"/>
    <w:rsid w:val="00AB3305"/>
    <w:rsid w:val="00AB3621"/>
    <w:rsid w:val="00AB5645"/>
    <w:rsid w:val="00AC0189"/>
    <w:rsid w:val="00AC083A"/>
    <w:rsid w:val="00AC2179"/>
    <w:rsid w:val="00AC23C7"/>
    <w:rsid w:val="00AC38AB"/>
    <w:rsid w:val="00AC499D"/>
    <w:rsid w:val="00AC51DB"/>
    <w:rsid w:val="00AC538A"/>
    <w:rsid w:val="00AC774B"/>
    <w:rsid w:val="00AD1C89"/>
    <w:rsid w:val="00AD3450"/>
    <w:rsid w:val="00AD35CB"/>
    <w:rsid w:val="00AD46E7"/>
    <w:rsid w:val="00AD4C16"/>
    <w:rsid w:val="00AD5097"/>
    <w:rsid w:val="00AD6F5D"/>
    <w:rsid w:val="00AD7598"/>
    <w:rsid w:val="00AE0697"/>
    <w:rsid w:val="00AE084C"/>
    <w:rsid w:val="00AE21C7"/>
    <w:rsid w:val="00AE261C"/>
    <w:rsid w:val="00AE37DC"/>
    <w:rsid w:val="00AE446B"/>
    <w:rsid w:val="00AE47C3"/>
    <w:rsid w:val="00AE54D4"/>
    <w:rsid w:val="00AE5FEB"/>
    <w:rsid w:val="00AE6146"/>
    <w:rsid w:val="00AE62AE"/>
    <w:rsid w:val="00AE62F7"/>
    <w:rsid w:val="00AE631C"/>
    <w:rsid w:val="00AE6430"/>
    <w:rsid w:val="00AE6886"/>
    <w:rsid w:val="00AE7601"/>
    <w:rsid w:val="00AE76CF"/>
    <w:rsid w:val="00AF07E8"/>
    <w:rsid w:val="00AF0D3B"/>
    <w:rsid w:val="00AF1120"/>
    <w:rsid w:val="00AF2B9B"/>
    <w:rsid w:val="00AF3E3A"/>
    <w:rsid w:val="00AF3FCD"/>
    <w:rsid w:val="00AF49E5"/>
    <w:rsid w:val="00AF4D34"/>
    <w:rsid w:val="00AF6274"/>
    <w:rsid w:val="00AF6330"/>
    <w:rsid w:val="00AF7157"/>
    <w:rsid w:val="00B000AB"/>
    <w:rsid w:val="00B00B6A"/>
    <w:rsid w:val="00B01664"/>
    <w:rsid w:val="00B036CE"/>
    <w:rsid w:val="00B03C95"/>
    <w:rsid w:val="00B04B57"/>
    <w:rsid w:val="00B04F13"/>
    <w:rsid w:val="00B067A2"/>
    <w:rsid w:val="00B06E87"/>
    <w:rsid w:val="00B11685"/>
    <w:rsid w:val="00B11EC4"/>
    <w:rsid w:val="00B133D6"/>
    <w:rsid w:val="00B14CF1"/>
    <w:rsid w:val="00B14DA0"/>
    <w:rsid w:val="00B154DE"/>
    <w:rsid w:val="00B160D3"/>
    <w:rsid w:val="00B16CC9"/>
    <w:rsid w:val="00B175C1"/>
    <w:rsid w:val="00B21639"/>
    <w:rsid w:val="00B21679"/>
    <w:rsid w:val="00B21A32"/>
    <w:rsid w:val="00B244EA"/>
    <w:rsid w:val="00B24D5C"/>
    <w:rsid w:val="00B25C33"/>
    <w:rsid w:val="00B25EAF"/>
    <w:rsid w:val="00B26654"/>
    <w:rsid w:val="00B267FD"/>
    <w:rsid w:val="00B274E0"/>
    <w:rsid w:val="00B2788C"/>
    <w:rsid w:val="00B27B8F"/>
    <w:rsid w:val="00B30F9E"/>
    <w:rsid w:val="00B31559"/>
    <w:rsid w:val="00B31978"/>
    <w:rsid w:val="00B31B94"/>
    <w:rsid w:val="00B35355"/>
    <w:rsid w:val="00B35E40"/>
    <w:rsid w:val="00B36FD7"/>
    <w:rsid w:val="00B37026"/>
    <w:rsid w:val="00B3760A"/>
    <w:rsid w:val="00B37A95"/>
    <w:rsid w:val="00B407D3"/>
    <w:rsid w:val="00B40AC9"/>
    <w:rsid w:val="00B411CB"/>
    <w:rsid w:val="00B423CB"/>
    <w:rsid w:val="00B44603"/>
    <w:rsid w:val="00B44677"/>
    <w:rsid w:val="00B44C9B"/>
    <w:rsid w:val="00B44D4D"/>
    <w:rsid w:val="00B44E3D"/>
    <w:rsid w:val="00B44F15"/>
    <w:rsid w:val="00B4526F"/>
    <w:rsid w:val="00B46F21"/>
    <w:rsid w:val="00B47266"/>
    <w:rsid w:val="00B47ACC"/>
    <w:rsid w:val="00B5038F"/>
    <w:rsid w:val="00B503B1"/>
    <w:rsid w:val="00B5186A"/>
    <w:rsid w:val="00B51C99"/>
    <w:rsid w:val="00B5259B"/>
    <w:rsid w:val="00B529CD"/>
    <w:rsid w:val="00B5308C"/>
    <w:rsid w:val="00B53D94"/>
    <w:rsid w:val="00B53FBE"/>
    <w:rsid w:val="00B54739"/>
    <w:rsid w:val="00B548FA"/>
    <w:rsid w:val="00B54E83"/>
    <w:rsid w:val="00B57D4B"/>
    <w:rsid w:val="00B60B58"/>
    <w:rsid w:val="00B61D54"/>
    <w:rsid w:val="00B62B12"/>
    <w:rsid w:val="00B634D9"/>
    <w:rsid w:val="00B64318"/>
    <w:rsid w:val="00B64647"/>
    <w:rsid w:val="00B659D9"/>
    <w:rsid w:val="00B6608D"/>
    <w:rsid w:val="00B66332"/>
    <w:rsid w:val="00B70C8C"/>
    <w:rsid w:val="00B72D2C"/>
    <w:rsid w:val="00B73A2E"/>
    <w:rsid w:val="00B73E84"/>
    <w:rsid w:val="00B75032"/>
    <w:rsid w:val="00B75265"/>
    <w:rsid w:val="00B77E18"/>
    <w:rsid w:val="00B77FC8"/>
    <w:rsid w:val="00B8032A"/>
    <w:rsid w:val="00B80935"/>
    <w:rsid w:val="00B81587"/>
    <w:rsid w:val="00B81A18"/>
    <w:rsid w:val="00B821E0"/>
    <w:rsid w:val="00B830FF"/>
    <w:rsid w:val="00B84C85"/>
    <w:rsid w:val="00B851CA"/>
    <w:rsid w:val="00B876DF"/>
    <w:rsid w:val="00B91022"/>
    <w:rsid w:val="00B911EC"/>
    <w:rsid w:val="00B923F5"/>
    <w:rsid w:val="00B9357E"/>
    <w:rsid w:val="00B93C92"/>
    <w:rsid w:val="00B9449D"/>
    <w:rsid w:val="00B94CB5"/>
    <w:rsid w:val="00B96B6F"/>
    <w:rsid w:val="00BA0BC2"/>
    <w:rsid w:val="00BA0E28"/>
    <w:rsid w:val="00BA1C2A"/>
    <w:rsid w:val="00BA238B"/>
    <w:rsid w:val="00BA29A5"/>
    <w:rsid w:val="00BA304A"/>
    <w:rsid w:val="00BA3257"/>
    <w:rsid w:val="00BA3E87"/>
    <w:rsid w:val="00BA496A"/>
    <w:rsid w:val="00BA4D93"/>
    <w:rsid w:val="00BA4FD1"/>
    <w:rsid w:val="00BA6459"/>
    <w:rsid w:val="00BA6F5C"/>
    <w:rsid w:val="00BA7618"/>
    <w:rsid w:val="00BA7913"/>
    <w:rsid w:val="00BB257E"/>
    <w:rsid w:val="00BB339F"/>
    <w:rsid w:val="00BB4410"/>
    <w:rsid w:val="00BB49AE"/>
    <w:rsid w:val="00BB5F1E"/>
    <w:rsid w:val="00BC3247"/>
    <w:rsid w:val="00BC356B"/>
    <w:rsid w:val="00BC3F18"/>
    <w:rsid w:val="00BC4439"/>
    <w:rsid w:val="00BC4E63"/>
    <w:rsid w:val="00BC543E"/>
    <w:rsid w:val="00BC56C0"/>
    <w:rsid w:val="00BC5E62"/>
    <w:rsid w:val="00BC6709"/>
    <w:rsid w:val="00BD0168"/>
    <w:rsid w:val="00BD0F6D"/>
    <w:rsid w:val="00BD26A1"/>
    <w:rsid w:val="00BD3099"/>
    <w:rsid w:val="00BD327F"/>
    <w:rsid w:val="00BD3280"/>
    <w:rsid w:val="00BD3821"/>
    <w:rsid w:val="00BD3D5F"/>
    <w:rsid w:val="00BD41DC"/>
    <w:rsid w:val="00BD51BD"/>
    <w:rsid w:val="00BD5F65"/>
    <w:rsid w:val="00BD6E5D"/>
    <w:rsid w:val="00BD7E90"/>
    <w:rsid w:val="00BE01CF"/>
    <w:rsid w:val="00BE05BE"/>
    <w:rsid w:val="00BE07A5"/>
    <w:rsid w:val="00BE128A"/>
    <w:rsid w:val="00BE14CA"/>
    <w:rsid w:val="00BE4066"/>
    <w:rsid w:val="00BE4FBA"/>
    <w:rsid w:val="00BE559D"/>
    <w:rsid w:val="00BE6683"/>
    <w:rsid w:val="00BE7D02"/>
    <w:rsid w:val="00BF244C"/>
    <w:rsid w:val="00BF2CFC"/>
    <w:rsid w:val="00BF33C4"/>
    <w:rsid w:val="00BF3802"/>
    <w:rsid w:val="00BF39E5"/>
    <w:rsid w:val="00BF5D69"/>
    <w:rsid w:val="00BF7897"/>
    <w:rsid w:val="00C02908"/>
    <w:rsid w:val="00C03306"/>
    <w:rsid w:val="00C05B3D"/>
    <w:rsid w:val="00C07960"/>
    <w:rsid w:val="00C109B1"/>
    <w:rsid w:val="00C12070"/>
    <w:rsid w:val="00C1261E"/>
    <w:rsid w:val="00C142DE"/>
    <w:rsid w:val="00C14A1A"/>
    <w:rsid w:val="00C14A3C"/>
    <w:rsid w:val="00C16AB7"/>
    <w:rsid w:val="00C16EA7"/>
    <w:rsid w:val="00C17C20"/>
    <w:rsid w:val="00C206C1"/>
    <w:rsid w:val="00C22175"/>
    <w:rsid w:val="00C22861"/>
    <w:rsid w:val="00C22B1C"/>
    <w:rsid w:val="00C24485"/>
    <w:rsid w:val="00C24C36"/>
    <w:rsid w:val="00C25435"/>
    <w:rsid w:val="00C261F5"/>
    <w:rsid w:val="00C26748"/>
    <w:rsid w:val="00C26F03"/>
    <w:rsid w:val="00C2775C"/>
    <w:rsid w:val="00C278B6"/>
    <w:rsid w:val="00C30C3F"/>
    <w:rsid w:val="00C31462"/>
    <w:rsid w:val="00C31BCA"/>
    <w:rsid w:val="00C31DDD"/>
    <w:rsid w:val="00C32884"/>
    <w:rsid w:val="00C34114"/>
    <w:rsid w:val="00C3454B"/>
    <w:rsid w:val="00C36B85"/>
    <w:rsid w:val="00C36C47"/>
    <w:rsid w:val="00C36E70"/>
    <w:rsid w:val="00C408D8"/>
    <w:rsid w:val="00C41A2C"/>
    <w:rsid w:val="00C42418"/>
    <w:rsid w:val="00C43301"/>
    <w:rsid w:val="00C45A90"/>
    <w:rsid w:val="00C45C4C"/>
    <w:rsid w:val="00C45C7B"/>
    <w:rsid w:val="00C45E16"/>
    <w:rsid w:val="00C469A5"/>
    <w:rsid w:val="00C47A2A"/>
    <w:rsid w:val="00C50196"/>
    <w:rsid w:val="00C51628"/>
    <w:rsid w:val="00C51AD8"/>
    <w:rsid w:val="00C51CA6"/>
    <w:rsid w:val="00C52694"/>
    <w:rsid w:val="00C56932"/>
    <w:rsid w:val="00C6015C"/>
    <w:rsid w:val="00C61BD9"/>
    <w:rsid w:val="00C62175"/>
    <w:rsid w:val="00C62249"/>
    <w:rsid w:val="00C6237A"/>
    <w:rsid w:val="00C63C03"/>
    <w:rsid w:val="00C63D65"/>
    <w:rsid w:val="00C642AE"/>
    <w:rsid w:val="00C665B4"/>
    <w:rsid w:val="00C6685E"/>
    <w:rsid w:val="00C66B90"/>
    <w:rsid w:val="00C67125"/>
    <w:rsid w:val="00C67287"/>
    <w:rsid w:val="00C70187"/>
    <w:rsid w:val="00C7021A"/>
    <w:rsid w:val="00C7097F"/>
    <w:rsid w:val="00C71B82"/>
    <w:rsid w:val="00C7268C"/>
    <w:rsid w:val="00C73E8A"/>
    <w:rsid w:val="00C75692"/>
    <w:rsid w:val="00C76ECA"/>
    <w:rsid w:val="00C778D2"/>
    <w:rsid w:val="00C779EF"/>
    <w:rsid w:val="00C77FC3"/>
    <w:rsid w:val="00C80981"/>
    <w:rsid w:val="00C814E6"/>
    <w:rsid w:val="00C81B32"/>
    <w:rsid w:val="00C82419"/>
    <w:rsid w:val="00C83A77"/>
    <w:rsid w:val="00C83E16"/>
    <w:rsid w:val="00C8741E"/>
    <w:rsid w:val="00C87BFC"/>
    <w:rsid w:val="00C905AB"/>
    <w:rsid w:val="00C90FE2"/>
    <w:rsid w:val="00C910F4"/>
    <w:rsid w:val="00C91474"/>
    <w:rsid w:val="00C91641"/>
    <w:rsid w:val="00C93457"/>
    <w:rsid w:val="00C93C82"/>
    <w:rsid w:val="00C93F65"/>
    <w:rsid w:val="00C955C4"/>
    <w:rsid w:val="00C96653"/>
    <w:rsid w:val="00C968AB"/>
    <w:rsid w:val="00C9710D"/>
    <w:rsid w:val="00CA00B2"/>
    <w:rsid w:val="00CA06CB"/>
    <w:rsid w:val="00CA0955"/>
    <w:rsid w:val="00CA0B34"/>
    <w:rsid w:val="00CA0CCF"/>
    <w:rsid w:val="00CA191C"/>
    <w:rsid w:val="00CA1DD0"/>
    <w:rsid w:val="00CA2BB5"/>
    <w:rsid w:val="00CA42A3"/>
    <w:rsid w:val="00CA5929"/>
    <w:rsid w:val="00CA5B92"/>
    <w:rsid w:val="00CA7C1F"/>
    <w:rsid w:val="00CB305C"/>
    <w:rsid w:val="00CB3938"/>
    <w:rsid w:val="00CB3B9D"/>
    <w:rsid w:val="00CB3F7B"/>
    <w:rsid w:val="00CB4901"/>
    <w:rsid w:val="00CB6A60"/>
    <w:rsid w:val="00CC0180"/>
    <w:rsid w:val="00CC02F7"/>
    <w:rsid w:val="00CC1467"/>
    <w:rsid w:val="00CC1B11"/>
    <w:rsid w:val="00CC1E44"/>
    <w:rsid w:val="00CC4ECB"/>
    <w:rsid w:val="00CC5924"/>
    <w:rsid w:val="00CC6646"/>
    <w:rsid w:val="00CC7802"/>
    <w:rsid w:val="00CC7FE7"/>
    <w:rsid w:val="00CD036F"/>
    <w:rsid w:val="00CD0421"/>
    <w:rsid w:val="00CD1B94"/>
    <w:rsid w:val="00CD1EFD"/>
    <w:rsid w:val="00CD22CC"/>
    <w:rsid w:val="00CD4256"/>
    <w:rsid w:val="00CD4828"/>
    <w:rsid w:val="00CD52B1"/>
    <w:rsid w:val="00CD5989"/>
    <w:rsid w:val="00CD76C0"/>
    <w:rsid w:val="00CD7DB2"/>
    <w:rsid w:val="00CE074A"/>
    <w:rsid w:val="00CE19E7"/>
    <w:rsid w:val="00CE1CA7"/>
    <w:rsid w:val="00CE2159"/>
    <w:rsid w:val="00CE2632"/>
    <w:rsid w:val="00CE2735"/>
    <w:rsid w:val="00CE39D6"/>
    <w:rsid w:val="00CE468E"/>
    <w:rsid w:val="00CE6D66"/>
    <w:rsid w:val="00CE73FD"/>
    <w:rsid w:val="00CE78DE"/>
    <w:rsid w:val="00CE7A5C"/>
    <w:rsid w:val="00CF0023"/>
    <w:rsid w:val="00CF02B7"/>
    <w:rsid w:val="00CF0563"/>
    <w:rsid w:val="00CF08CC"/>
    <w:rsid w:val="00CF0E10"/>
    <w:rsid w:val="00CF3392"/>
    <w:rsid w:val="00CF48CA"/>
    <w:rsid w:val="00CF4ECB"/>
    <w:rsid w:val="00CF715B"/>
    <w:rsid w:val="00CF73EF"/>
    <w:rsid w:val="00CF74BE"/>
    <w:rsid w:val="00CF74F0"/>
    <w:rsid w:val="00CF755C"/>
    <w:rsid w:val="00D0231A"/>
    <w:rsid w:val="00D02440"/>
    <w:rsid w:val="00D02BA6"/>
    <w:rsid w:val="00D02E1E"/>
    <w:rsid w:val="00D0388C"/>
    <w:rsid w:val="00D04D4F"/>
    <w:rsid w:val="00D04DF5"/>
    <w:rsid w:val="00D053C5"/>
    <w:rsid w:val="00D05F20"/>
    <w:rsid w:val="00D06698"/>
    <w:rsid w:val="00D0722F"/>
    <w:rsid w:val="00D07556"/>
    <w:rsid w:val="00D10796"/>
    <w:rsid w:val="00D1233A"/>
    <w:rsid w:val="00D12B8F"/>
    <w:rsid w:val="00D12FA9"/>
    <w:rsid w:val="00D133F5"/>
    <w:rsid w:val="00D13F20"/>
    <w:rsid w:val="00D14629"/>
    <w:rsid w:val="00D14F73"/>
    <w:rsid w:val="00D1587A"/>
    <w:rsid w:val="00D17C44"/>
    <w:rsid w:val="00D20867"/>
    <w:rsid w:val="00D21C30"/>
    <w:rsid w:val="00D2395D"/>
    <w:rsid w:val="00D250C0"/>
    <w:rsid w:val="00D2551D"/>
    <w:rsid w:val="00D26081"/>
    <w:rsid w:val="00D26370"/>
    <w:rsid w:val="00D26FA8"/>
    <w:rsid w:val="00D274EF"/>
    <w:rsid w:val="00D30F19"/>
    <w:rsid w:val="00D311B1"/>
    <w:rsid w:val="00D31EDA"/>
    <w:rsid w:val="00D329CE"/>
    <w:rsid w:val="00D33036"/>
    <w:rsid w:val="00D33851"/>
    <w:rsid w:val="00D34875"/>
    <w:rsid w:val="00D34DA6"/>
    <w:rsid w:val="00D35155"/>
    <w:rsid w:val="00D35D7A"/>
    <w:rsid w:val="00D36693"/>
    <w:rsid w:val="00D377A1"/>
    <w:rsid w:val="00D4020A"/>
    <w:rsid w:val="00D40B60"/>
    <w:rsid w:val="00D40EF2"/>
    <w:rsid w:val="00D41902"/>
    <w:rsid w:val="00D42585"/>
    <w:rsid w:val="00D4329C"/>
    <w:rsid w:val="00D44CA4"/>
    <w:rsid w:val="00D4503B"/>
    <w:rsid w:val="00D45714"/>
    <w:rsid w:val="00D47B52"/>
    <w:rsid w:val="00D47C84"/>
    <w:rsid w:val="00D50EAB"/>
    <w:rsid w:val="00D5169C"/>
    <w:rsid w:val="00D535FB"/>
    <w:rsid w:val="00D54792"/>
    <w:rsid w:val="00D554CE"/>
    <w:rsid w:val="00D56D31"/>
    <w:rsid w:val="00D57197"/>
    <w:rsid w:val="00D57952"/>
    <w:rsid w:val="00D57F4B"/>
    <w:rsid w:val="00D57F75"/>
    <w:rsid w:val="00D606F4"/>
    <w:rsid w:val="00D60B36"/>
    <w:rsid w:val="00D60B66"/>
    <w:rsid w:val="00D6311D"/>
    <w:rsid w:val="00D65044"/>
    <w:rsid w:val="00D67659"/>
    <w:rsid w:val="00D7086F"/>
    <w:rsid w:val="00D70CFA"/>
    <w:rsid w:val="00D70DD0"/>
    <w:rsid w:val="00D7117B"/>
    <w:rsid w:val="00D71621"/>
    <w:rsid w:val="00D71D8D"/>
    <w:rsid w:val="00D74DA3"/>
    <w:rsid w:val="00D76006"/>
    <w:rsid w:val="00D77CEC"/>
    <w:rsid w:val="00D814CC"/>
    <w:rsid w:val="00D826B3"/>
    <w:rsid w:val="00D8292A"/>
    <w:rsid w:val="00D83823"/>
    <w:rsid w:val="00D841B3"/>
    <w:rsid w:val="00D844CF"/>
    <w:rsid w:val="00D849A8"/>
    <w:rsid w:val="00D850DE"/>
    <w:rsid w:val="00D85B19"/>
    <w:rsid w:val="00D908AF"/>
    <w:rsid w:val="00D91A24"/>
    <w:rsid w:val="00D92FF1"/>
    <w:rsid w:val="00D93120"/>
    <w:rsid w:val="00D93DD6"/>
    <w:rsid w:val="00D93DF3"/>
    <w:rsid w:val="00D9518A"/>
    <w:rsid w:val="00D958AF"/>
    <w:rsid w:val="00D95DAB"/>
    <w:rsid w:val="00D96A7F"/>
    <w:rsid w:val="00D96BE1"/>
    <w:rsid w:val="00DA006A"/>
    <w:rsid w:val="00DA0F5B"/>
    <w:rsid w:val="00DA2118"/>
    <w:rsid w:val="00DA2274"/>
    <w:rsid w:val="00DA3A5A"/>
    <w:rsid w:val="00DA439D"/>
    <w:rsid w:val="00DA460D"/>
    <w:rsid w:val="00DA47C4"/>
    <w:rsid w:val="00DA5EC9"/>
    <w:rsid w:val="00DB1978"/>
    <w:rsid w:val="00DB1F26"/>
    <w:rsid w:val="00DB2163"/>
    <w:rsid w:val="00DB28F7"/>
    <w:rsid w:val="00DB2E75"/>
    <w:rsid w:val="00DB61B5"/>
    <w:rsid w:val="00DB6785"/>
    <w:rsid w:val="00DB7A0B"/>
    <w:rsid w:val="00DC0673"/>
    <w:rsid w:val="00DC088C"/>
    <w:rsid w:val="00DC3D97"/>
    <w:rsid w:val="00DC501D"/>
    <w:rsid w:val="00DC504F"/>
    <w:rsid w:val="00DC5128"/>
    <w:rsid w:val="00DC54CC"/>
    <w:rsid w:val="00DC6144"/>
    <w:rsid w:val="00DD0CA5"/>
    <w:rsid w:val="00DD12DE"/>
    <w:rsid w:val="00DD14D3"/>
    <w:rsid w:val="00DD174A"/>
    <w:rsid w:val="00DD2C19"/>
    <w:rsid w:val="00DD7013"/>
    <w:rsid w:val="00DD7504"/>
    <w:rsid w:val="00DD7DBD"/>
    <w:rsid w:val="00DD7FC7"/>
    <w:rsid w:val="00DE08C9"/>
    <w:rsid w:val="00DE1E3A"/>
    <w:rsid w:val="00DE210E"/>
    <w:rsid w:val="00DE3853"/>
    <w:rsid w:val="00DE3F77"/>
    <w:rsid w:val="00DE524E"/>
    <w:rsid w:val="00DE6CE7"/>
    <w:rsid w:val="00DF0861"/>
    <w:rsid w:val="00DF15C2"/>
    <w:rsid w:val="00DF27CC"/>
    <w:rsid w:val="00DF34F8"/>
    <w:rsid w:val="00DF41D9"/>
    <w:rsid w:val="00DF4820"/>
    <w:rsid w:val="00DF7D6A"/>
    <w:rsid w:val="00E00429"/>
    <w:rsid w:val="00E006FD"/>
    <w:rsid w:val="00E007FD"/>
    <w:rsid w:val="00E00BED"/>
    <w:rsid w:val="00E01ABF"/>
    <w:rsid w:val="00E035E7"/>
    <w:rsid w:val="00E0383F"/>
    <w:rsid w:val="00E04126"/>
    <w:rsid w:val="00E06948"/>
    <w:rsid w:val="00E06B78"/>
    <w:rsid w:val="00E06C2E"/>
    <w:rsid w:val="00E1035B"/>
    <w:rsid w:val="00E105AF"/>
    <w:rsid w:val="00E11F84"/>
    <w:rsid w:val="00E16BEF"/>
    <w:rsid w:val="00E16CFF"/>
    <w:rsid w:val="00E173C7"/>
    <w:rsid w:val="00E21E7B"/>
    <w:rsid w:val="00E24510"/>
    <w:rsid w:val="00E247F4"/>
    <w:rsid w:val="00E26331"/>
    <w:rsid w:val="00E30CCA"/>
    <w:rsid w:val="00E32089"/>
    <w:rsid w:val="00E32490"/>
    <w:rsid w:val="00E33A19"/>
    <w:rsid w:val="00E34DBE"/>
    <w:rsid w:val="00E358DA"/>
    <w:rsid w:val="00E36D1A"/>
    <w:rsid w:val="00E40610"/>
    <w:rsid w:val="00E40CB5"/>
    <w:rsid w:val="00E40D02"/>
    <w:rsid w:val="00E4173B"/>
    <w:rsid w:val="00E41976"/>
    <w:rsid w:val="00E432D9"/>
    <w:rsid w:val="00E43731"/>
    <w:rsid w:val="00E438DA"/>
    <w:rsid w:val="00E43EA0"/>
    <w:rsid w:val="00E44318"/>
    <w:rsid w:val="00E4517E"/>
    <w:rsid w:val="00E4561F"/>
    <w:rsid w:val="00E45C0A"/>
    <w:rsid w:val="00E476E2"/>
    <w:rsid w:val="00E50BCA"/>
    <w:rsid w:val="00E5265D"/>
    <w:rsid w:val="00E52F8C"/>
    <w:rsid w:val="00E53E73"/>
    <w:rsid w:val="00E53F19"/>
    <w:rsid w:val="00E54DA6"/>
    <w:rsid w:val="00E559CB"/>
    <w:rsid w:val="00E55A04"/>
    <w:rsid w:val="00E56B0E"/>
    <w:rsid w:val="00E57648"/>
    <w:rsid w:val="00E5787F"/>
    <w:rsid w:val="00E57ACA"/>
    <w:rsid w:val="00E61E25"/>
    <w:rsid w:val="00E63E3F"/>
    <w:rsid w:val="00E64946"/>
    <w:rsid w:val="00E6596A"/>
    <w:rsid w:val="00E65A97"/>
    <w:rsid w:val="00E65DD5"/>
    <w:rsid w:val="00E66DC7"/>
    <w:rsid w:val="00E67442"/>
    <w:rsid w:val="00E676BB"/>
    <w:rsid w:val="00E70066"/>
    <w:rsid w:val="00E70645"/>
    <w:rsid w:val="00E70675"/>
    <w:rsid w:val="00E70F09"/>
    <w:rsid w:val="00E71AA8"/>
    <w:rsid w:val="00E71E99"/>
    <w:rsid w:val="00E73005"/>
    <w:rsid w:val="00E73DA2"/>
    <w:rsid w:val="00E73E1C"/>
    <w:rsid w:val="00E7420B"/>
    <w:rsid w:val="00E74226"/>
    <w:rsid w:val="00E7424A"/>
    <w:rsid w:val="00E7457A"/>
    <w:rsid w:val="00E74BB6"/>
    <w:rsid w:val="00E75274"/>
    <w:rsid w:val="00E754A6"/>
    <w:rsid w:val="00E77F2B"/>
    <w:rsid w:val="00E800AB"/>
    <w:rsid w:val="00E80214"/>
    <w:rsid w:val="00E81B34"/>
    <w:rsid w:val="00E835A6"/>
    <w:rsid w:val="00E8370C"/>
    <w:rsid w:val="00E83C56"/>
    <w:rsid w:val="00E83F64"/>
    <w:rsid w:val="00E86E46"/>
    <w:rsid w:val="00E86F08"/>
    <w:rsid w:val="00E870AB"/>
    <w:rsid w:val="00E87796"/>
    <w:rsid w:val="00E87BF2"/>
    <w:rsid w:val="00E9016D"/>
    <w:rsid w:val="00E907A2"/>
    <w:rsid w:val="00E92479"/>
    <w:rsid w:val="00E931D1"/>
    <w:rsid w:val="00E933B7"/>
    <w:rsid w:val="00E95852"/>
    <w:rsid w:val="00E967C0"/>
    <w:rsid w:val="00EA06A1"/>
    <w:rsid w:val="00EA172A"/>
    <w:rsid w:val="00EA1898"/>
    <w:rsid w:val="00EA2C54"/>
    <w:rsid w:val="00EA33A5"/>
    <w:rsid w:val="00EA3794"/>
    <w:rsid w:val="00EA3BD3"/>
    <w:rsid w:val="00EA4317"/>
    <w:rsid w:val="00EA4A3B"/>
    <w:rsid w:val="00EA6DA3"/>
    <w:rsid w:val="00EA7750"/>
    <w:rsid w:val="00EA7CB3"/>
    <w:rsid w:val="00EB0426"/>
    <w:rsid w:val="00EB0B36"/>
    <w:rsid w:val="00EB2A34"/>
    <w:rsid w:val="00EB35A4"/>
    <w:rsid w:val="00EB549C"/>
    <w:rsid w:val="00EB6A22"/>
    <w:rsid w:val="00EB71EB"/>
    <w:rsid w:val="00EB73AF"/>
    <w:rsid w:val="00EC1B55"/>
    <w:rsid w:val="00EC3614"/>
    <w:rsid w:val="00EC48BF"/>
    <w:rsid w:val="00EC582B"/>
    <w:rsid w:val="00EC66D7"/>
    <w:rsid w:val="00EC6737"/>
    <w:rsid w:val="00EC67B0"/>
    <w:rsid w:val="00EC68F0"/>
    <w:rsid w:val="00ED0352"/>
    <w:rsid w:val="00ED18AC"/>
    <w:rsid w:val="00ED3967"/>
    <w:rsid w:val="00ED4E2B"/>
    <w:rsid w:val="00ED516A"/>
    <w:rsid w:val="00ED6308"/>
    <w:rsid w:val="00ED6433"/>
    <w:rsid w:val="00ED6533"/>
    <w:rsid w:val="00ED6AD5"/>
    <w:rsid w:val="00ED6D01"/>
    <w:rsid w:val="00ED78E3"/>
    <w:rsid w:val="00ED7BBD"/>
    <w:rsid w:val="00ED7FF5"/>
    <w:rsid w:val="00EE0FDF"/>
    <w:rsid w:val="00EE11C3"/>
    <w:rsid w:val="00EE1394"/>
    <w:rsid w:val="00EE15D9"/>
    <w:rsid w:val="00EE1C39"/>
    <w:rsid w:val="00EE2F35"/>
    <w:rsid w:val="00EE3BA0"/>
    <w:rsid w:val="00EE57A9"/>
    <w:rsid w:val="00EE60A4"/>
    <w:rsid w:val="00EE64CE"/>
    <w:rsid w:val="00EE64DF"/>
    <w:rsid w:val="00EE6E2B"/>
    <w:rsid w:val="00EE7835"/>
    <w:rsid w:val="00EF06B5"/>
    <w:rsid w:val="00EF092D"/>
    <w:rsid w:val="00EF0AB8"/>
    <w:rsid w:val="00EF0D04"/>
    <w:rsid w:val="00EF197D"/>
    <w:rsid w:val="00EF1BEC"/>
    <w:rsid w:val="00EF29E3"/>
    <w:rsid w:val="00EF3E27"/>
    <w:rsid w:val="00EF5D4C"/>
    <w:rsid w:val="00EF652D"/>
    <w:rsid w:val="00EF6E4C"/>
    <w:rsid w:val="00EF70E8"/>
    <w:rsid w:val="00EF7706"/>
    <w:rsid w:val="00F00E95"/>
    <w:rsid w:val="00F00FB3"/>
    <w:rsid w:val="00F0134F"/>
    <w:rsid w:val="00F015B9"/>
    <w:rsid w:val="00F018D0"/>
    <w:rsid w:val="00F018F2"/>
    <w:rsid w:val="00F022DC"/>
    <w:rsid w:val="00F052F1"/>
    <w:rsid w:val="00F05971"/>
    <w:rsid w:val="00F05FCA"/>
    <w:rsid w:val="00F07B68"/>
    <w:rsid w:val="00F13791"/>
    <w:rsid w:val="00F13EAE"/>
    <w:rsid w:val="00F1498C"/>
    <w:rsid w:val="00F162AE"/>
    <w:rsid w:val="00F16A52"/>
    <w:rsid w:val="00F16D1D"/>
    <w:rsid w:val="00F1705E"/>
    <w:rsid w:val="00F20650"/>
    <w:rsid w:val="00F20AE6"/>
    <w:rsid w:val="00F20B90"/>
    <w:rsid w:val="00F218B2"/>
    <w:rsid w:val="00F21BFB"/>
    <w:rsid w:val="00F21EC5"/>
    <w:rsid w:val="00F2420B"/>
    <w:rsid w:val="00F26386"/>
    <w:rsid w:val="00F26627"/>
    <w:rsid w:val="00F26944"/>
    <w:rsid w:val="00F26EBF"/>
    <w:rsid w:val="00F27D92"/>
    <w:rsid w:val="00F337F8"/>
    <w:rsid w:val="00F3532E"/>
    <w:rsid w:val="00F35C21"/>
    <w:rsid w:val="00F368B7"/>
    <w:rsid w:val="00F370D1"/>
    <w:rsid w:val="00F37828"/>
    <w:rsid w:val="00F37FC3"/>
    <w:rsid w:val="00F40CE3"/>
    <w:rsid w:val="00F432D2"/>
    <w:rsid w:val="00F44158"/>
    <w:rsid w:val="00F455F7"/>
    <w:rsid w:val="00F50E4D"/>
    <w:rsid w:val="00F51780"/>
    <w:rsid w:val="00F522CD"/>
    <w:rsid w:val="00F52D74"/>
    <w:rsid w:val="00F54220"/>
    <w:rsid w:val="00F54728"/>
    <w:rsid w:val="00F549F9"/>
    <w:rsid w:val="00F571D5"/>
    <w:rsid w:val="00F604E8"/>
    <w:rsid w:val="00F60ED1"/>
    <w:rsid w:val="00F62342"/>
    <w:rsid w:val="00F65939"/>
    <w:rsid w:val="00F65A28"/>
    <w:rsid w:val="00F65C5E"/>
    <w:rsid w:val="00F669D7"/>
    <w:rsid w:val="00F672A8"/>
    <w:rsid w:val="00F70071"/>
    <w:rsid w:val="00F72E40"/>
    <w:rsid w:val="00F72E59"/>
    <w:rsid w:val="00F73C87"/>
    <w:rsid w:val="00F740A0"/>
    <w:rsid w:val="00F7420E"/>
    <w:rsid w:val="00F746B9"/>
    <w:rsid w:val="00F74B9B"/>
    <w:rsid w:val="00F756BC"/>
    <w:rsid w:val="00F766F2"/>
    <w:rsid w:val="00F806D5"/>
    <w:rsid w:val="00F8074C"/>
    <w:rsid w:val="00F81DA1"/>
    <w:rsid w:val="00F8226B"/>
    <w:rsid w:val="00F844B1"/>
    <w:rsid w:val="00F84600"/>
    <w:rsid w:val="00F84B35"/>
    <w:rsid w:val="00F86154"/>
    <w:rsid w:val="00F8629A"/>
    <w:rsid w:val="00F8682D"/>
    <w:rsid w:val="00F87851"/>
    <w:rsid w:val="00F91D7E"/>
    <w:rsid w:val="00F929CF"/>
    <w:rsid w:val="00F94796"/>
    <w:rsid w:val="00F9669E"/>
    <w:rsid w:val="00F9680A"/>
    <w:rsid w:val="00FA16CF"/>
    <w:rsid w:val="00FA2245"/>
    <w:rsid w:val="00FA246F"/>
    <w:rsid w:val="00FA285B"/>
    <w:rsid w:val="00FA37F4"/>
    <w:rsid w:val="00FA4B0B"/>
    <w:rsid w:val="00FA741E"/>
    <w:rsid w:val="00FA7906"/>
    <w:rsid w:val="00FB1634"/>
    <w:rsid w:val="00FB16A1"/>
    <w:rsid w:val="00FB1889"/>
    <w:rsid w:val="00FB28B8"/>
    <w:rsid w:val="00FB3359"/>
    <w:rsid w:val="00FB3B9C"/>
    <w:rsid w:val="00FB466A"/>
    <w:rsid w:val="00FB64CF"/>
    <w:rsid w:val="00FC06B4"/>
    <w:rsid w:val="00FC146B"/>
    <w:rsid w:val="00FC169C"/>
    <w:rsid w:val="00FC2781"/>
    <w:rsid w:val="00FC2B5A"/>
    <w:rsid w:val="00FC3EC3"/>
    <w:rsid w:val="00FC4125"/>
    <w:rsid w:val="00FC794F"/>
    <w:rsid w:val="00FD0B6A"/>
    <w:rsid w:val="00FD0C8D"/>
    <w:rsid w:val="00FD316B"/>
    <w:rsid w:val="00FD3382"/>
    <w:rsid w:val="00FD4ADD"/>
    <w:rsid w:val="00FD6420"/>
    <w:rsid w:val="00FD6846"/>
    <w:rsid w:val="00FD7D4E"/>
    <w:rsid w:val="00FE0C64"/>
    <w:rsid w:val="00FE2A8F"/>
    <w:rsid w:val="00FE3472"/>
    <w:rsid w:val="00FE44DD"/>
    <w:rsid w:val="00FE5357"/>
    <w:rsid w:val="00FE5CC9"/>
    <w:rsid w:val="00FE5E85"/>
    <w:rsid w:val="00FE6540"/>
    <w:rsid w:val="00FE75C6"/>
    <w:rsid w:val="00FE7A00"/>
    <w:rsid w:val="00FF149D"/>
    <w:rsid w:val="00FF169A"/>
    <w:rsid w:val="00FF229D"/>
    <w:rsid w:val="00FF3267"/>
    <w:rsid w:val="00FF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8BA30-1C7E-456E-89A0-809A840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52F5"/>
    <w:rPr>
      <w:lang w:bidi="he-IL"/>
    </w:rPr>
  </w:style>
  <w:style w:type="paragraph" w:styleId="Heading1">
    <w:name w:val="heading 1"/>
    <w:basedOn w:val="Normal"/>
    <w:next w:val="Normal"/>
    <w:link w:val="Heading1Char"/>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qFormat/>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qFormat/>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qFormat/>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qFormat/>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Heading3"/>
    <w:next w:val="a1"/>
    <w:link w:val="Char0"/>
    <w:autoRedefine/>
    <w:qFormat/>
    <w:rsid w:val="00CC1B11"/>
    <w:pPr>
      <w:tabs>
        <w:tab w:val="left" w:pos="1895"/>
        <w:tab w:val="center" w:pos="3096"/>
        <w:tab w:val="left" w:pos="4086"/>
        <w:tab w:val="right" w:pos="6192"/>
      </w:tabs>
      <w:bidi/>
      <w:spacing w:before="0"/>
      <w:jc w:val="right"/>
    </w:pPr>
    <w:rPr>
      <w:rFonts w:asciiTheme="majorBidi" w:eastAsia="David" w:hAnsiTheme="majorBidi" w:cs="AAd_Livorna"/>
      <w:b/>
      <w:bCs/>
      <w:color w:val="auto"/>
      <w:sz w:val="27"/>
      <w:szCs w:val="27"/>
      <w:lang w:val="en-GB"/>
    </w:rPr>
  </w:style>
  <w:style w:type="character" w:customStyle="1" w:styleId="Char0">
    <w:name w:val="שם Char"/>
    <w:basedOn w:val="DefaultParagraphFont"/>
    <w:link w:val="a0"/>
    <w:rsid w:val="00CC1B11"/>
    <w:rPr>
      <w:rFonts w:asciiTheme="majorBidi" w:eastAsia="David" w:hAnsiTheme="majorBidi" w:cs="AAd_Livorna"/>
      <w:b/>
      <w:bCs/>
      <w:sz w:val="27"/>
      <w:szCs w:val="27"/>
      <w:lang w:val="en-GB" w:bidi="he-IL"/>
    </w:rPr>
  </w:style>
  <w:style w:type="paragraph" w:customStyle="1" w:styleId="a1">
    <w:name w:val="תיאור"/>
    <w:next w:val="a2"/>
    <w:link w:val="Char1"/>
    <w:qFormat/>
    <w:rsid w:val="00A53290"/>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A53290"/>
    <w:rPr>
      <w:rFonts w:ascii="AAd_Livorna4" w:eastAsia="Calibri" w:hAnsi="AAd_Livorna4" w:cs="AAd_Livorna4"/>
      <w:sz w:val="23"/>
      <w:szCs w:val="23"/>
      <w:lang w:bidi="he-IL"/>
    </w:rPr>
  </w:style>
  <w:style w:type="paragraph" w:customStyle="1" w:styleId="a2">
    <w:name w:val="גוף"/>
    <w:link w:val="Char2"/>
    <w:autoRedefine/>
    <w:qFormat/>
    <w:rsid w:val="003852FD"/>
    <w:pPr>
      <w:widowControl w:val="0"/>
      <w:bidi/>
      <w:spacing w:before="240" w:after="120" w:line="300" w:lineRule="atLeast"/>
      <w:ind w:firstLine="432"/>
      <w:jc w:val="both"/>
      <w:outlineLvl w:val="7"/>
    </w:pPr>
    <w:rPr>
      <w:rFonts w:ascii="FbFrankReal" w:eastAsia="Calibri" w:hAnsi="FbFrankReal" w:cs="FbFrankReal"/>
      <w:sz w:val="24"/>
      <w:szCs w:val="24"/>
      <w:bdr w:val="nil"/>
      <w:lang w:val="bg-BG" w:bidi="he-IL"/>
    </w:rPr>
  </w:style>
  <w:style w:type="character" w:customStyle="1" w:styleId="Char2">
    <w:name w:val="גוף Char"/>
    <w:basedOn w:val="DefaultParagraphFont"/>
    <w:link w:val="a2"/>
    <w:rsid w:val="003852FD"/>
    <w:rPr>
      <w:rFonts w:ascii="FbFrankReal" w:eastAsia="Calibri" w:hAnsi="FbFrankReal" w:cs="FbFrankReal"/>
      <w:sz w:val="24"/>
      <w:szCs w:val="24"/>
      <w:bdr w:val="nil"/>
      <w:lang w:val="bg-B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iPriority w:val="99"/>
    <w:unhideWhenUsed/>
    <w:qFormat/>
    <w:rsid w:val="007A4B1D"/>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7A4B1D"/>
    <w:rPr>
      <w:rFonts w:ascii="FbFrankReal" w:hAnsi="FbFrankReal" w:cs="FbFrankReal"/>
      <w:sz w:val="20"/>
      <w:szCs w:val="20"/>
      <w:lang w:bidi="he-IL"/>
    </w:rPr>
  </w:style>
  <w:style w:type="character" w:styleId="FootnoteReference">
    <w:name w:val="footnote reference"/>
    <w:basedOn w:val="DefaultParagraphFont"/>
    <w:uiPriority w:val="99"/>
    <w:unhideWhenUsed/>
    <w:qFormat/>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1D53C3"/>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rsid w:val="00AC23C7"/>
    <w:pPr>
      <w:tabs>
        <w:tab w:val="left" w:pos="2171"/>
        <w:tab w:val="center" w:pos="3096"/>
      </w:tabs>
      <w:bidi/>
      <w:spacing w:after="0" w:line="360" w:lineRule="auto"/>
      <w:jc w:val="center"/>
    </w:pPr>
    <w:rPr>
      <w:rFonts w:ascii="Nymphette" w:eastAsia="Times New Roman" w:hAnsi="Nymphette" w:cs="Nymphette"/>
      <w:sz w:val="48"/>
      <w:szCs w:val="48"/>
    </w:rPr>
  </w:style>
  <w:style w:type="character" w:customStyle="1" w:styleId="Char4">
    <w:name w:val="שמיטשיק Char"/>
    <w:basedOn w:val="DefaultParagraphFont"/>
    <w:link w:val="a4"/>
    <w:rsid w:val="00AC23C7"/>
    <w:rPr>
      <w:rFonts w:ascii="Nymphette" w:eastAsia="Times New Roman" w:hAnsi="Nymphette" w:cs="Nymphette"/>
      <w:sz w:val="48"/>
      <w:szCs w:val="48"/>
      <w:lang w:bidi="he-IL"/>
    </w:rPr>
  </w:style>
  <w:style w:type="paragraph" w:styleId="TOC1">
    <w:name w:val="toc 1"/>
    <w:basedOn w:val="Normal"/>
    <w:next w:val="Normal"/>
    <w:autoRedefine/>
    <w:uiPriority w:val="39"/>
    <w:unhideWhenUsed/>
    <w:rsid w:val="001F0C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nhideWhenUsed/>
    <w:rsid w:val="003E6421"/>
    <w:pPr>
      <w:spacing w:after="100"/>
      <w:ind w:left="660"/>
    </w:pPr>
  </w:style>
  <w:style w:type="paragraph" w:styleId="TOC9">
    <w:name w:val="toc 9"/>
    <w:basedOn w:val="Normal"/>
    <w:next w:val="Normal"/>
    <w:autoRedefine/>
    <w:unhideWhenUsed/>
    <w:rsid w:val="003E6421"/>
    <w:pPr>
      <w:spacing w:after="100"/>
      <w:ind w:left="1760"/>
    </w:pPr>
  </w:style>
  <w:style w:type="paragraph" w:styleId="Header">
    <w:name w:val="header"/>
    <w:basedOn w:val="Normal"/>
    <w:link w:val="HeaderChar"/>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rsid w:val="003135B7"/>
    <w:rPr>
      <w:lang w:bidi="he-IL"/>
    </w:rPr>
  </w:style>
  <w:style w:type="paragraph" w:styleId="Footer">
    <w:name w:val="footer"/>
    <w:basedOn w:val="Normal"/>
    <w:link w:val="FooterChar"/>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uiPriority w:val="99"/>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nhideWhenUsed/>
    <w:rsid w:val="002A3CEC"/>
    <w:pPr>
      <w:spacing w:after="100"/>
      <w:ind w:left="880"/>
    </w:pPr>
    <w:rPr>
      <w:rFonts w:eastAsiaTheme="minorEastAsia"/>
    </w:rPr>
  </w:style>
  <w:style w:type="paragraph" w:styleId="TOC6">
    <w:name w:val="toc 6"/>
    <w:basedOn w:val="Normal"/>
    <w:next w:val="Normal"/>
    <w:autoRedefine/>
    <w:unhideWhenUsed/>
    <w:rsid w:val="002A3CEC"/>
    <w:pPr>
      <w:spacing w:after="100"/>
      <w:ind w:left="1100"/>
    </w:pPr>
    <w:rPr>
      <w:rFonts w:eastAsiaTheme="minorEastAsia"/>
    </w:rPr>
  </w:style>
  <w:style w:type="paragraph" w:styleId="TOC7">
    <w:name w:val="toc 7"/>
    <w:basedOn w:val="Normal"/>
    <w:next w:val="Normal"/>
    <w:autoRedefine/>
    <w:unhideWhenUsed/>
    <w:rsid w:val="002A3CEC"/>
    <w:pPr>
      <w:spacing w:after="100"/>
      <w:ind w:left="1320"/>
    </w:pPr>
    <w:rPr>
      <w:rFonts w:eastAsiaTheme="minorEastAsia"/>
    </w:rPr>
  </w:style>
  <w:style w:type="paragraph" w:styleId="TOC8">
    <w:name w:val="toc 8"/>
    <w:basedOn w:val="Normal"/>
    <w:next w:val="Normal"/>
    <w:autoRedefine/>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spacing w:after="100"/>
      <w:ind w:firstLine="230"/>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uiPriority w:val="99"/>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3"/>
      </w:numPr>
    </w:pPr>
  </w:style>
  <w:style w:type="numbering" w:customStyle="1" w:styleId="ImportedStyle2">
    <w:name w:val="Imported Style 2"/>
    <w:rsid w:val="00805717"/>
    <w:pPr>
      <w:numPr>
        <w:numId w:val="15"/>
      </w:numPr>
    </w:pPr>
  </w:style>
  <w:style w:type="numbering" w:customStyle="1" w:styleId="ImportedStyle3">
    <w:name w:val="Imported Style 3"/>
    <w:rsid w:val="00805717"/>
    <w:pPr>
      <w:numPr>
        <w:numId w:val="17"/>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01135B"/>
    <w:pPr>
      <w:bidi w:val="0"/>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01135B"/>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7567A8"/>
    <w:pPr>
      <w:bidi/>
      <w:spacing w:line="240" w:lineRule="auto"/>
      <w:jc w:val="center"/>
    </w:pPr>
    <w:rPr>
      <w:rFonts w:cs="1ShefaClassic"/>
      <w:sz w:val="28"/>
      <w:szCs w:val="28"/>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567A8"/>
    <w:rPr>
      <w:rFonts w:cs="1ShefaClassic"/>
      <w:sz w:val="28"/>
      <w:szCs w:val="28"/>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rsid w:val="00A94D5A"/>
    <w:rPr>
      <w:b/>
      <w:bCs/>
    </w:rPr>
  </w:style>
  <w:style w:type="paragraph" w:customStyle="1" w:styleId="af8">
    <w:name w:val="תוכן ותמצית"/>
    <w:rsid w:val="00761E8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bidi="he-IL"/>
    </w:rPr>
  </w:style>
  <w:style w:type="paragraph" w:customStyle="1" w:styleId="12">
    <w:name w:val="מדור1"/>
    <w:basedOn w:val="a3"/>
    <w:link w:val="1Char0"/>
    <w:qFormat/>
    <w:rsid w:val="005305A4"/>
    <w:pPr>
      <w:spacing w:before="0" w:after="100"/>
    </w:pPr>
    <w:rPr>
      <w:rFonts w:eastAsiaTheme="minorHAnsi"/>
    </w:rPr>
  </w:style>
  <w:style w:type="character" w:customStyle="1" w:styleId="1Char0">
    <w:name w:val="מדור1 Char"/>
    <w:basedOn w:val="Char3"/>
    <w:link w:val="12"/>
    <w:rsid w:val="005305A4"/>
    <w:rPr>
      <w:rFonts w:ascii="FbTehilaMedium" w:eastAsia="Times New Roman" w:hAnsi="FbTehilaMedium" w:cs="FbTehilaMedium"/>
      <w:sz w:val="70"/>
      <w:szCs w:val="70"/>
      <w:lang w:val="en-GB" w:bidi="he-IL"/>
    </w:rPr>
  </w:style>
  <w:style w:type="paragraph" w:customStyle="1" w:styleId="af9">
    <w:name w:val="מענה"/>
    <w:basedOn w:val="Normal"/>
    <w:link w:val="Charb"/>
    <w:qFormat/>
    <w:rsid w:val="00A25B8B"/>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A25B8B"/>
    <w:rPr>
      <w:rFonts w:ascii="FbSfaradi" w:hAnsi="FbSfaradi" w:cs="FbSfaradi"/>
      <w:sz w:val="26"/>
      <w:szCs w:val="26"/>
      <w:lang w:bidi="he-IL"/>
    </w:rPr>
  </w:style>
  <w:style w:type="character" w:customStyle="1" w:styleId="word">
    <w:name w:val="word"/>
    <w:rsid w:val="004A64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58">
      <w:bodyDiv w:val="1"/>
      <w:marLeft w:val="0"/>
      <w:marRight w:val="0"/>
      <w:marTop w:val="0"/>
      <w:marBottom w:val="0"/>
      <w:divBdr>
        <w:top w:val="none" w:sz="0" w:space="0" w:color="auto"/>
        <w:left w:val="none" w:sz="0" w:space="0" w:color="auto"/>
        <w:bottom w:val="none" w:sz="0" w:space="0" w:color="auto"/>
        <w:right w:val="none" w:sz="0" w:space="0" w:color="auto"/>
      </w:divBdr>
    </w:div>
    <w:div w:id="27487818">
      <w:bodyDiv w:val="1"/>
      <w:marLeft w:val="0"/>
      <w:marRight w:val="0"/>
      <w:marTop w:val="0"/>
      <w:marBottom w:val="0"/>
      <w:divBdr>
        <w:top w:val="none" w:sz="0" w:space="0" w:color="auto"/>
        <w:left w:val="none" w:sz="0" w:space="0" w:color="auto"/>
        <w:bottom w:val="none" w:sz="0" w:space="0" w:color="auto"/>
        <w:right w:val="none" w:sz="0" w:space="0" w:color="auto"/>
      </w:divBdr>
    </w:div>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6646313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12360402">
      <w:bodyDiv w:val="1"/>
      <w:marLeft w:val="0"/>
      <w:marRight w:val="0"/>
      <w:marTop w:val="0"/>
      <w:marBottom w:val="0"/>
      <w:divBdr>
        <w:top w:val="none" w:sz="0" w:space="0" w:color="auto"/>
        <w:left w:val="none" w:sz="0" w:space="0" w:color="auto"/>
        <w:bottom w:val="none" w:sz="0" w:space="0" w:color="auto"/>
        <w:right w:val="none" w:sz="0" w:space="0" w:color="auto"/>
      </w:divBdr>
    </w:div>
    <w:div w:id="164593403">
      <w:bodyDiv w:val="1"/>
      <w:marLeft w:val="0"/>
      <w:marRight w:val="0"/>
      <w:marTop w:val="0"/>
      <w:marBottom w:val="0"/>
      <w:divBdr>
        <w:top w:val="none" w:sz="0" w:space="0" w:color="auto"/>
        <w:left w:val="none" w:sz="0" w:space="0" w:color="auto"/>
        <w:bottom w:val="none" w:sz="0" w:space="0" w:color="auto"/>
        <w:right w:val="none" w:sz="0" w:space="0" w:color="auto"/>
      </w:divBdr>
    </w:div>
    <w:div w:id="168326935">
      <w:bodyDiv w:val="1"/>
      <w:marLeft w:val="0"/>
      <w:marRight w:val="0"/>
      <w:marTop w:val="0"/>
      <w:marBottom w:val="0"/>
      <w:divBdr>
        <w:top w:val="none" w:sz="0" w:space="0" w:color="auto"/>
        <w:left w:val="none" w:sz="0" w:space="0" w:color="auto"/>
        <w:bottom w:val="none" w:sz="0" w:space="0" w:color="auto"/>
        <w:right w:val="none" w:sz="0" w:space="0" w:color="auto"/>
      </w:divBdr>
    </w:div>
    <w:div w:id="171727830">
      <w:bodyDiv w:val="1"/>
      <w:marLeft w:val="0"/>
      <w:marRight w:val="0"/>
      <w:marTop w:val="0"/>
      <w:marBottom w:val="0"/>
      <w:divBdr>
        <w:top w:val="none" w:sz="0" w:space="0" w:color="auto"/>
        <w:left w:val="none" w:sz="0" w:space="0" w:color="auto"/>
        <w:bottom w:val="none" w:sz="0" w:space="0" w:color="auto"/>
        <w:right w:val="none" w:sz="0" w:space="0" w:color="auto"/>
      </w:divBdr>
    </w:div>
    <w:div w:id="176844650">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275531025">
      <w:bodyDiv w:val="1"/>
      <w:marLeft w:val="0"/>
      <w:marRight w:val="0"/>
      <w:marTop w:val="0"/>
      <w:marBottom w:val="0"/>
      <w:divBdr>
        <w:top w:val="none" w:sz="0" w:space="0" w:color="auto"/>
        <w:left w:val="none" w:sz="0" w:space="0" w:color="auto"/>
        <w:bottom w:val="none" w:sz="0" w:space="0" w:color="auto"/>
        <w:right w:val="none" w:sz="0" w:space="0" w:color="auto"/>
      </w:divBdr>
    </w:div>
    <w:div w:id="307127822">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503008733">
      <w:bodyDiv w:val="1"/>
      <w:marLeft w:val="0"/>
      <w:marRight w:val="0"/>
      <w:marTop w:val="0"/>
      <w:marBottom w:val="0"/>
      <w:divBdr>
        <w:top w:val="none" w:sz="0" w:space="0" w:color="auto"/>
        <w:left w:val="none" w:sz="0" w:space="0" w:color="auto"/>
        <w:bottom w:val="none" w:sz="0" w:space="0" w:color="auto"/>
        <w:right w:val="none" w:sz="0" w:space="0" w:color="auto"/>
      </w:divBdr>
    </w:div>
    <w:div w:id="51473156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35780886">
      <w:bodyDiv w:val="1"/>
      <w:marLeft w:val="0"/>
      <w:marRight w:val="0"/>
      <w:marTop w:val="0"/>
      <w:marBottom w:val="0"/>
      <w:divBdr>
        <w:top w:val="none" w:sz="0" w:space="0" w:color="auto"/>
        <w:left w:val="none" w:sz="0" w:space="0" w:color="auto"/>
        <w:bottom w:val="none" w:sz="0" w:space="0" w:color="auto"/>
        <w:right w:val="none" w:sz="0" w:space="0" w:color="auto"/>
      </w:divBdr>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03029268">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2120">
      <w:bodyDiv w:val="1"/>
      <w:marLeft w:val="0"/>
      <w:marRight w:val="0"/>
      <w:marTop w:val="0"/>
      <w:marBottom w:val="0"/>
      <w:divBdr>
        <w:top w:val="none" w:sz="0" w:space="0" w:color="auto"/>
        <w:left w:val="none" w:sz="0" w:space="0" w:color="auto"/>
        <w:bottom w:val="none" w:sz="0" w:space="0" w:color="auto"/>
        <w:right w:val="none" w:sz="0" w:space="0" w:color="auto"/>
      </w:divBdr>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698355819">
      <w:bodyDiv w:val="1"/>
      <w:marLeft w:val="0"/>
      <w:marRight w:val="0"/>
      <w:marTop w:val="0"/>
      <w:marBottom w:val="0"/>
      <w:divBdr>
        <w:top w:val="none" w:sz="0" w:space="0" w:color="auto"/>
        <w:left w:val="none" w:sz="0" w:space="0" w:color="auto"/>
        <w:bottom w:val="none" w:sz="0" w:space="0" w:color="auto"/>
        <w:right w:val="none" w:sz="0" w:space="0" w:color="auto"/>
      </w:divBdr>
    </w:div>
    <w:div w:id="725765179">
      <w:bodyDiv w:val="1"/>
      <w:marLeft w:val="0"/>
      <w:marRight w:val="0"/>
      <w:marTop w:val="0"/>
      <w:marBottom w:val="0"/>
      <w:divBdr>
        <w:top w:val="none" w:sz="0" w:space="0" w:color="auto"/>
        <w:left w:val="none" w:sz="0" w:space="0" w:color="auto"/>
        <w:bottom w:val="none" w:sz="0" w:space="0" w:color="auto"/>
        <w:right w:val="none" w:sz="0" w:space="0" w:color="auto"/>
      </w:divBdr>
    </w:div>
    <w:div w:id="734666821">
      <w:bodyDiv w:val="1"/>
      <w:marLeft w:val="0"/>
      <w:marRight w:val="0"/>
      <w:marTop w:val="0"/>
      <w:marBottom w:val="0"/>
      <w:divBdr>
        <w:top w:val="none" w:sz="0" w:space="0" w:color="auto"/>
        <w:left w:val="none" w:sz="0" w:space="0" w:color="auto"/>
        <w:bottom w:val="none" w:sz="0" w:space="0" w:color="auto"/>
        <w:right w:val="none" w:sz="0" w:space="0" w:color="auto"/>
      </w:divBdr>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44629322">
      <w:bodyDiv w:val="1"/>
      <w:marLeft w:val="0"/>
      <w:marRight w:val="0"/>
      <w:marTop w:val="0"/>
      <w:marBottom w:val="0"/>
      <w:divBdr>
        <w:top w:val="none" w:sz="0" w:space="0" w:color="auto"/>
        <w:left w:val="none" w:sz="0" w:space="0" w:color="auto"/>
        <w:bottom w:val="none" w:sz="0" w:space="0" w:color="auto"/>
        <w:right w:val="none" w:sz="0" w:space="0" w:color="auto"/>
      </w:divBdr>
    </w:div>
    <w:div w:id="858852381">
      <w:bodyDiv w:val="1"/>
      <w:marLeft w:val="0"/>
      <w:marRight w:val="0"/>
      <w:marTop w:val="0"/>
      <w:marBottom w:val="0"/>
      <w:divBdr>
        <w:top w:val="none" w:sz="0" w:space="0" w:color="auto"/>
        <w:left w:val="none" w:sz="0" w:space="0" w:color="auto"/>
        <w:bottom w:val="none" w:sz="0" w:space="0" w:color="auto"/>
        <w:right w:val="none" w:sz="0" w:space="0" w:color="auto"/>
      </w:divBdr>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992294218">
      <w:bodyDiv w:val="1"/>
      <w:marLeft w:val="0"/>
      <w:marRight w:val="0"/>
      <w:marTop w:val="0"/>
      <w:marBottom w:val="0"/>
      <w:divBdr>
        <w:top w:val="none" w:sz="0" w:space="0" w:color="auto"/>
        <w:left w:val="none" w:sz="0" w:space="0" w:color="auto"/>
        <w:bottom w:val="none" w:sz="0" w:space="0" w:color="auto"/>
        <w:right w:val="none" w:sz="0" w:space="0" w:color="auto"/>
      </w:divBdr>
    </w:div>
    <w:div w:id="1047871947">
      <w:bodyDiv w:val="1"/>
      <w:marLeft w:val="0"/>
      <w:marRight w:val="0"/>
      <w:marTop w:val="0"/>
      <w:marBottom w:val="0"/>
      <w:divBdr>
        <w:top w:val="none" w:sz="0" w:space="0" w:color="auto"/>
        <w:left w:val="none" w:sz="0" w:space="0" w:color="auto"/>
        <w:bottom w:val="none" w:sz="0" w:space="0" w:color="auto"/>
        <w:right w:val="none" w:sz="0" w:space="0" w:color="auto"/>
      </w:divBdr>
    </w:div>
    <w:div w:id="1051155551">
      <w:bodyDiv w:val="1"/>
      <w:marLeft w:val="0"/>
      <w:marRight w:val="0"/>
      <w:marTop w:val="0"/>
      <w:marBottom w:val="0"/>
      <w:divBdr>
        <w:top w:val="none" w:sz="0" w:space="0" w:color="auto"/>
        <w:left w:val="none" w:sz="0" w:space="0" w:color="auto"/>
        <w:bottom w:val="none" w:sz="0" w:space="0" w:color="auto"/>
        <w:right w:val="none" w:sz="0" w:space="0" w:color="auto"/>
      </w:divBdr>
    </w:div>
    <w:div w:id="1054475062">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74">
      <w:bodyDiv w:val="1"/>
      <w:marLeft w:val="0"/>
      <w:marRight w:val="0"/>
      <w:marTop w:val="0"/>
      <w:marBottom w:val="0"/>
      <w:divBdr>
        <w:top w:val="none" w:sz="0" w:space="0" w:color="auto"/>
        <w:left w:val="none" w:sz="0" w:space="0" w:color="auto"/>
        <w:bottom w:val="none" w:sz="0" w:space="0" w:color="auto"/>
        <w:right w:val="none" w:sz="0" w:space="0" w:color="auto"/>
      </w:divBdr>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20046361">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3871">
      <w:bodyDiv w:val="1"/>
      <w:marLeft w:val="0"/>
      <w:marRight w:val="0"/>
      <w:marTop w:val="0"/>
      <w:marBottom w:val="0"/>
      <w:divBdr>
        <w:top w:val="none" w:sz="0" w:space="0" w:color="auto"/>
        <w:left w:val="none" w:sz="0" w:space="0" w:color="auto"/>
        <w:bottom w:val="none" w:sz="0" w:space="0" w:color="auto"/>
        <w:right w:val="none" w:sz="0" w:space="0" w:color="auto"/>
      </w:divBdr>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15990038">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59033832">
      <w:bodyDiv w:val="1"/>
      <w:marLeft w:val="0"/>
      <w:marRight w:val="0"/>
      <w:marTop w:val="0"/>
      <w:marBottom w:val="0"/>
      <w:divBdr>
        <w:top w:val="none" w:sz="0" w:space="0" w:color="auto"/>
        <w:left w:val="none" w:sz="0" w:space="0" w:color="auto"/>
        <w:bottom w:val="none" w:sz="0" w:space="0" w:color="auto"/>
        <w:right w:val="none" w:sz="0" w:space="0" w:color="auto"/>
      </w:divBdr>
    </w:div>
    <w:div w:id="1479806188">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502238193">
      <w:bodyDiv w:val="1"/>
      <w:marLeft w:val="0"/>
      <w:marRight w:val="0"/>
      <w:marTop w:val="0"/>
      <w:marBottom w:val="0"/>
      <w:divBdr>
        <w:top w:val="none" w:sz="0" w:space="0" w:color="auto"/>
        <w:left w:val="none" w:sz="0" w:space="0" w:color="auto"/>
        <w:bottom w:val="none" w:sz="0" w:space="0" w:color="auto"/>
        <w:right w:val="none" w:sz="0" w:space="0" w:color="auto"/>
      </w:divBdr>
    </w:div>
    <w:div w:id="1511986838">
      <w:bodyDiv w:val="1"/>
      <w:marLeft w:val="0"/>
      <w:marRight w:val="0"/>
      <w:marTop w:val="0"/>
      <w:marBottom w:val="0"/>
      <w:divBdr>
        <w:top w:val="none" w:sz="0" w:space="0" w:color="auto"/>
        <w:left w:val="none" w:sz="0" w:space="0" w:color="auto"/>
        <w:bottom w:val="none" w:sz="0" w:space="0" w:color="auto"/>
        <w:right w:val="none" w:sz="0" w:space="0" w:color="auto"/>
      </w:divBdr>
    </w:div>
    <w:div w:id="1515531064">
      <w:bodyDiv w:val="1"/>
      <w:marLeft w:val="0"/>
      <w:marRight w:val="0"/>
      <w:marTop w:val="0"/>
      <w:marBottom w:val="0"/>
      <w:divBdr>
        <w:top w:val="none" w:sz="0" w:space="0" w:color="auto"/>
        <w:left w:val="none" w:sz="0" w:space="0" w:color="auto"/>
        <w:bottom w:val="none" w:sz="0" w:space="0" w:color="auto"/>
        <w:right w:val="none" w:sz="0" w:space="0" w:color="auto"/>
      </w:divBdr>
    </w:div>
    <w:div w:id="1525288179">
      <w:bodyDiv w:val="1"/>
      <w:marLeft w:val="0"/>
      <w:marRight w:val="0"/>
      <w:marTop w:val="0"/>
      <w:marBottom w:val="0"/>
      <w:divBdr>
        <w:top w:val="none" w:sz="0" w:space="0" w:color="auto"/>
        <w:left w:val="none" w:sz="0" w:space="0" w:color="auto"/>
        <w:bottom w:val="none" w:sz="0" w:space="0" w:color="auto"/>
        <w:right w:val="none" w:sz="0" w:space="0" w:color="auto"/>
      </w:divBdr>
    </w:div>
    <w:div w:id="1548445608">
      <w:bodyDiv w:val="1"/>
      <w:marLeft w:val="0"/>
      <w:marRight w:val="0"/>
      <w:marTop w:val="0"/>
      <w:marBottom w:val="0"/>
      <w:divBdr>
        <w:top w:val="none" w:sz="0" w:space="0" w:color="auto"/>
        <w:left w:val="none" w:sz="0" w:space="0" w:color="auto"/>
        <w:bottom w:val="none" w:sz="0" w:space="0" w:color="auto"/>
        <w:right w:val="none" w:sz="0" w:space="0" w:color="auto"/>
      </w:divBdr>
    </w:div>
    <w:div w:id="1560675885">
      <w:bodyDiv w:val="1"/>
      <w:marLeft w:val="0"/>
      <w:marRight w:val="0"/>
      <w:marTop w:val="0"/>
      <w:marBottom w:val="0"/>
      <w:divBdr>
        <w:top w:val="none" w:sz="0" w:space="0" w:color="auto"/>
        <w:left w:val="none" w:sz="0" w:space="0" w:color="auto"/>
        <w:bottom w:val="none" w:sz="0" w:space="0" w:color="auto"/>
        <w:right w:val="none" w:sz="0" w:space="0" w:color="auto"/>
      </w:divBdr>
    </w:div>
    <w:div w:id="1564170834">
      <w:bodyDiv w:val="1"/>
      <w:marLeft w:val="0"/>
      <w:marRight w:val="0"/>
      <w:marTop w:val="0"/>
      <w:marBottom w:val="0"/>
      <w:divBdr>
        <w:top w:val="none" w:sz="0" w:space="0" w:color="auto"/>
        <w:left w:val="none" w:sz="0" w:space="0" w:color="auto"/>
        <w:bottom w:val="none" w:sz="0" w:space="0" w:color="auto"/>
        <w:right w:val="none" w:sz="0" w:space="0" w:color="auto"/>
      </w:divBdr>
      <w:divsChild>
        <w:div w:id="522674134">
          <w:marLeft w:val="0"/>
          <w:marRight w:val="0"/>
          <w:marTop w:val="0"/>
          <w:marBottom w:val="0"/>
          <w:divBdr>
            <w:top w:val="none" w:sz="0" w:space="0" w:color="auto"/>
            <w:left w:val="none" w:sz="0" w:space="0" w:color="auto"/>
            <w:bottom w:val="none" w:sz="0" w:space="0" w:color="auto"/>
            <w:right w:val="none" w:sz="0" w:space="0" w:color="auto"/>
          </w:divBdr>
        </w:div>
        <w:div w:id="815103682">
          <w:marLeft w:val="0"/>
          <w:marRight w:val="0"/>
          <w:marTop w:val="0"/>
          <w:marBottom w:val="0"/>
          <w:divBdr>
            <w:top w:val="none" w:sz="0" w:space="0" w:color="auto"/>
            <w:left w:val="none" w:sz="0" w:space="0" w:color="auto"/>
            <w:bottom w:val="none" w:sz="0" w:space="0" w:color="auto"/>
            <w:right w:val="none" w:sz="0" w:space="0" w:color="auto"/>
          </w:divBdr>
        </w:div>
        <w:div w:id="2045054105">
          <w:marLeft w:val="0"/>
          <w:marRight w:val="0"/>
          <w:marTop w:val="0"/>
          <w:marBottom w:val="0"/>
          <w:divBdr>
            <w:top w:val="none" w:sz="0" w:space="0" w:color="auto"/>
            <w:left w:val="none" w:sz="0" w:space="0" w:color="auto"/>
            <w:bottom w:val="none" w:sz="0" w:space="0" w:color="auto"/>
            <w:right w:val="none" w:sz="0" w:space="0" w:color="auto"/>
          </w:divBdr>
        </w:div>
        <w:div w:id="1472670131">
          <w:marLeft w:val="0"/>
          <w:marRight w:val="0"/>
          <w:marTop w:val="0"/>
          <w:marBottom w:val="0"/>
          <w:divBdr>
            <w:top w:val="none" w:sz="0" w:space="0" w:color="auto"/>
            <w:left w:val="none" w:sz="0" w:space="0" w:color="auto"/>
            <w:bottom w:val="none" w:sz="0" w:space="0" w:color="auto"/>
            <w:right w:val="none" w:sz="0" w:space="0" w:color="auto"/>
          </w:divBdr>
        </w:div>
        <w:div w:id="983702708">
          <w:marLeft w:val="0"/>
          <w:marRight w:val="0"/>
          <w:marTop w:val="0"/>
          <w:marBottom w:val="0"/>
          <w:divBdr>
            <w:top w:val="none" w:sz="0" w:space="0" w:color="auto"/>
            <w:left w:val="none" w:sz="0" w:space="0" w:color="auto"/>
            <w:bottom w:val="none" w:sz="0" w:space="0" w:color="auto"/>
            <w:right w:val="none" w:sz="0" w:space="0" w:color="auto"/>
          </w:divBdr>
        </w:div>
        <w:div w:id="956183875">
          <w:marLeft w:val="0"/>
          <w:marRight w:val="0"/>
          <w:marTop w:val="0"/>
          <w:marBottom w:val="0"/>
          <w:divBdr>
            <w:top w:val="none" w:sz="0" w:space="0" w:color="auto"/>
            <w:left w:val="none" w:sz="0" w:space="0" w:color="auto"/>
            <w:bottom w:val="none" w:sz="0" w:space="0" w:color="auto"/>
            <w:right w:val="none" w:sz="0" w:space="0" w:color="auto"/>
          </w:divBdr>
        </w:div>
        <w:div w:id="1936085646">
          <w:marLeft w:val="0"/>
          <w:marRight w:val="0"/>
          <w:marTop w:val="0"/>
          <w:marBottom w:val="0"/>
          <w:divBdr>
            <w:top w:val="none" w:sz="0" w:space="0" w:color="auto"/>
            <w:left w:val="none" w:sz="0" w:space="0" w:color="auto"/>
            <w:bottom w:val="none" w:sz="0" w:space="0" w:color="auto"/>
            <w:right w:val="none" w:sz="0" w:space="0" w:color="auto"/>
          </w:divBdr>
        </w:div>
        <w:div w:id="1085803253">
          <w:marLeft w:val="0"/>
          <w:marRight w:val="0"/>
          <w:marTop w:val="0"/>
          <w:marBottom w:val="0"/>
          <w:divBdr>
            <w:top w:val="none" w:sz="0" w:space="0" w:color="auto"/>
            <w:left w:val="none" w:sz="0" w:space="0" w:color="auto"/>
            <w:bottom w:val="none" w:sz="0" w:space="0" w:color="auto"/>
            <w:right w:val="none" w:sz="0" w:space="0" w:color="auto"/>
          </w:divBdr>
        </w:div>
        <w:div w:id="1923483578">
          <w:marLeft w:val="0"/>
          <w:marRight w:val="0"/>
          <w:marTop w:val="0"/>
          <w:marBottom w:val="0"/>
          <w:divBdr>
            <w:top w:val="none" w:sz="0" w:space="0" w:color="auto"/>
            <w:left w:val="none" w:sz="0" w:space="0" w:color="auto"/>
            <w:bottom w:val="none" w:sz="0" w:space="0" w:color="auto"/>
            <w:right w:val="none" w:sz="0" w:space="0" w:color="auto"/>
          </w:divBdr>
        </w:div>
        <w:div w:id="1710687409">
          <w:marLeft w:val="0"/>
          <w:marRight w:val="0"/>
          <w:marTop w:val="0"/>
          <w:marBottom w:val="0"/>
          <w:divBdr>
            <w:top w:val="none" w:sz="0" w:space="0" w:color="auto"/>
            <w:left w:val="none" w:sz="0" w:space="0" w:color="auto"/>
            <w:bottom w:val="none" w:sz="0" w:space="0" w:color="auto"/>
            <w:right w:val="none" w:sz="0" w:space="0" w:color="auto"/>
          </w:divBdr>
        </w:div>
        <w:div w:id="1989822233">
          <w:marLeft w:val="0"/>
          <w:marRight w:val="0"/>
          <w:marTop w:val="0"/>
          <w:marBottom w:val="0"/>
          <w:divBdr>
            <w:top w:val="none" w:sz="0" w:space="0" w:color="auto"/>
            <w:left w:val="none" w:sz="0" w:space="0" w:color="auto"/>
            <w:bottom w:val="none" w:sz="0" w:space="0" w:color="auto"/>
            <w:right w:val="none" w:sz="0" w:space="0" w:color="auto"/>
          </w:divBdr>
        </w:div>
        <w:div w:id="805701141">
          <w:marLeft w:val="0"/>
          <w:marRight w:val="0"/>
          <w:marTop w:val="0"/>
          <w:marBottom w:val="0"/>
          <w:divBdr>
            <w:top w:val="none" w:sz="0" w:space="0" w:color="auto"/>
            <w:left w:val="none" w:sz="0" w:space="0" w:color="auto"/>
            <w:bottom w:val="none" w:sz="0" w:space="0" w:color="auto"/>
            <w:right w:val="none" w:sz="0" w:space="0" w:color="auto"/>
          </w:divBdr>
        </w:div>
        <w:div w:id="1599294018">
          <w:marLeft w:val="0"/>
          <w:marRight w:val="0"/>
          <w:marTop w:val="0"/>
          <w:marBottom w:val="0"/>
          <w:divBdr>
            <w:top w:val="none" w:sz="0" w:space="0" w:color="auto"/>
            <w:left w:val="none" w:sz="0" w:space="0" w:color="auto"/>
            <w:bottom w:val="none" w:sz="0" w:space="0" w:color="auto"/>
            <w:right w:val="none" w:sz="0" w:space="0" w:color="auto"/>
          </w:divBdr>
        </w:div>
        <w:div w:id="1980767189">
          <w:marLeft w:val="0"/>
          <w:marRight w:val="0"/>
          <w:marTop w:val="0"/>
          <w:marBottom w:val="0"/>
          <w:divBdr>
            <w:top w:val="none" w:sz="0" w:space="0" w:color="auto"/>
            <w:left w:val="none" w:sz="0" w:space="0" w:color="auto"/>
            <w:bottom w:val="none" w:sz="0" w:space="0" w:color="auto"/>
            <w:right w:val="none" w:sz="0" w:space="0" w:color="auto"/>
          </w:divBdr>
        </w:div>
        <w:div w:id="1359240949">
          <w:marLeft w:val="0"/>
          <w:marRight w:val="0"/>
          <w:marTop w:val="0"/>
          <w:marBottom w:val="0"/>
          <w:divBdr>
            <w:top w:val="none" w:sz="0" w:space="0" w:color="auto"/>
            <w:left w:val="none" w:sz="0" w:space="0" w:color="auto"/>
            <w:bottom w:val="none" w:sz="0" w:space="0" w:color="auto"/>
            <w:right w:val="none" w:sz="0" w:space="0" w:color="auto"/>
          </w:divBdr>
        </w:div>
        <w:div w:id="10034081">
          <w:marLeft w:val="0"/>
          <w:marRight w:val="0"/>
          <w:marTop w:val="0"/>
          <w:marBottom w:val="0"/>
          <w:divBdr>
            <w:top w:val="none" w:sz="0" w:space="0" w:color="auto"/>
            <w:left w:val="none" w:sz="0" w:space="0" w:color="auto"/>
            <w:bottom w:val="none" w:sz="0" w:space="0" w:color="auto"/>
            <w:right w:val="none" w:sz="0" w:space="0" w:color="auto"/>
          </w:divBdr>
        </w:div>
        <w:div w:id="20060281">
          <w:marLeft w:val="0"/>
          <w:marRight w:val="0"/>
          <w:marTop w:val="0"/>
          <w:marBottom w:val="0"/>
          <w:divBdr>
            <w:top w:val="none" w:sz="0" w:space="0" w:color="auto"/>
            <w:left w:val="none" w:sz="0" w:space="0" w:color="auto"/>
            <w:bottom w:val="none" w:sz="0" w:space="0" w:color="auto"/>
            <w:right w:val="none" w:sz="0" w:space="0" w:color="auto"/>
          </w:divBdr>
        </w:div>
        <w:div w:id="1446465257">
          <w:marLeft w:val="0"/>
          <w:marRight w:val="0"/>
          <w:marTop w:val="0"/>
          <w:marBottom w:val="0"/>
          <w:divBdr>
            <w:top w:val="none" w:sz="0" w:space="0" w:color="auto"/>
            <w:left w:val="none" w:sz="0" w:space="0" w:color="auto"/>
            <w:bottom w:val="none" w:sz="0" w:space="0" w:color="auto"/>
            <w:right w:val="none" w:sz="0" w:space="0" w:color="auto"/>
          </w:divBdr>
        </w:div>
        <w:div w:id="1845512131">
          <w:marLeft w:val="0"/>
          <w:marRight w:val="0"/>
          <w:marTop w:val="0"/>
          <w:marBottom w:val="0"/>
          <w:divBdr>
            <w:top w:val="none" w:sz="0" w:space="0" w:color="auto"/>
            <w:left w:val="none" w:sz="0" w:space="0" w:color="auto"/>
            <w:bottom w:val="none" w:sz="0" w:space="0" w:color="auto"/>
            <w:right w:val="none" w:sz="0" w:space="0" w:color="auto"/>
          </w:divBdr>
        </w:div>
        <w:div w:id="365329025">
          <w:marLeft w:val="0"/>
          <w:marRight w:val="0"/>
          <w:marTop w:val="0"/>
          <w:marBottom w:val="0"/>
          <w:divBdr>
            <w:top w:val="none" w:sz="0" w:space="0" w:color="auto"/>
            <w:left w:val="none" w:sz="0" w:space="0" w:color="auto"/>
            <w:bottom w:val="none" w:sz="0" w:space="0" w:color="auto"/>
            <w:right w:val="none" w:sz="0" w:space="0" w:color="auto"/>
          </w:divBdr>
        </w:div>
        <w:div w:id="1429230071">
          <w:marLeft w:val="0"/>
          <w:marRight w:val="0"/>
          <w:marTop w:val="0"/>
          <w:marBottom w:val="0"/>
          <w:divBdr>
            <w:top w:val="none" w:sz="0" w:space="0" w:color="auto"/>
            <w:left w:val="none" w:sz="0" w:space="0" w:color="auto"/>
            <w:bottom w:val="none" w:sz="0" w:space="0" w:color="auto"/>
            <w:right w:val="none" w:sz="0" w:space="0" w:color="auto"/>
          </w:divBdr>
        </w:div>
        <w:div w:id="140468974">
          <w:marLeft w:val="0"/>
          <w:marRight w:val="0"/>
          <w:marTop w:val="0"/>
          <w:marBottom w:val="0"/>
          <w:divBdr>
            <w:top w:val="none" w:sz="0" w:space="0" w:color="auto"/>
            <w:left w:val="none" w:sz="0" w:space="0" w:color="auto"/>
            <w:bottom w:val="none" w:sz="0" w:space="0" w:color="auto"/>
            <w:right w:val="none" w:sz="0" w:space="0" w:color="auto"/>
          </w:divBdr>
        </w:div>
      </w:divsChild>
    </w:div>
    <w:div w:id="1585408065">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5172953">
      <w:bodyDiv w:val="1"/>
      <w:marLeft w:val="0"/>
      <w:marRight w:val="0"/>
      <w:marTop w:val="0"/>
      <w:marBottom w:val="0"/>
      <w:divBdr>
        <w:top w:val="none" w:sz="0" w:space="0" w:color="auto"/>
        <w:left w:val="none" w:sz="0" w:space="0" w:color="auto"/>
        <w:bottom w:val="none" w:sz="0" w:space="0" w:color="auto"/>
        <w:right w:val="none" w:sz="0" w:space="0" w:color="auto"/>
      </w:divBdr>
      <w:divsChild>
        <w:div w:id="1978754031">
          <w:marLeft w:val="0"/>
          <w:marRight w:val="0"/>
          <w:marTop w:val="0"/>
          <w:marBottom w:val="0"/>
          <w:divBdr>
            <w:top w:val="none" w:sz="0" w:space="0" w:color="auto"/>
            <w:left w:val="none" w:sz="0" w:space="0" w:color="auto"/>
            <w:bottom w:val="none" w:sz="0" w:space="0" w:color="auto"/>
            <w:right w:val="none" w:sz="0" w:space="0" w:color="auto"/>
          </w:divBdr>
        </w:div>
        <w:div w:id="2086144777">
          <w:marLeft w:val="0"/>
          <w:marRight w:val="0"/>
          <w:marTop w:val="0"/>
          <w:marBottom w:val="0"/>
          <w:divBdr>
            <w:top w:val="none" w:sz="0" w:space="0" w:color="auto"/>
            <w:left w:val="none" w:sz="0" w:space="0" w:color="auto"/>
            <w:bottom w:val="none" w:sz="0" w:space="0" w:color="auto"/>
            <w:right w:val="none" w:sz="0" w:space="0" w:color="auto"/>
          </w:divBdr>
        </w:div>
      </w:divsChild>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51681340">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20014157">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1207447087">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862931867">
      <w:bodyDiv w:val="1"/>
      <w:marLeft w:val="0"/>
      <w:marRight w:val="0"/>
      <w:marTop w:val="0"/>
      <w:marBottom w:val="0"/>
      <w:divBdr>
        <w:top w:val="none" w:sz="0" w:space="0" w:color="auto"/>
        <w:left w:val="none" w:sz="0" w:space="0" w:color="auto"/>
        <w:bottom w:val="none" w:sz="0" w:space="0" w:color="auto"/>
        <w:right w:val="none" w:sz="0" w:space="0" w:color="auto"/>
      </w:divBdr>
    </w:div>
    <w:div w:id="1900750916">
      <w:bodyDiv w:val="1"/>
      <w:marLeft w:val="0"/>
      <w:marRight w:val="0"/>
      <w:marTop w:val="0"/>
      <w:marBottom w:val="0"/>
      <w:divBdr>
        <w:top w:val="none" w:sz="0" w:space="0" w:color="auto"/>
        <w:left w:val="none" w:sz="0" w:space="0" w:color="auto"/>
        <w:bottom w:val="none" w:sz="0" w:space="0" w:color="auto"/>
        <w:right w:val="none" w:sz="0" w:space="0" w:color="auto"/>
      </w:divBdr>
    </w:div>
    <w:div w:id="1956978931">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2035692639">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0029190">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tozmapsdata2.com/downloads/Holy_Land/pal0649_sz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551A-13B3-4615-BDF3-9B6EAD7F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96</Pages>
  <Words>20374</Words>
  <Characters>116137</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83</cp:revision>
  <cp:lastPrinted>2018-11-09T06:51:00Z</cp:lastPrinted>
  <dcterms:created xsi:type="dcterms:W3CDTF">2018-10-26T18:49:00Z</dcterms:created>
  <dcterms:modified xsi:type="dcterms:W3CDTF">2018-11-09T06:55:00Z</dcterms:modified>
</cp:coreProperties>
</file>